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80" w:rsidRDefault="000359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5980" w:rsidRDefault="00035980">
      <w:pPr>
        <w:pStyle w:val="ConsPlusNormal"/>
        <w:jc w:val="both"/>
      </w:pPr>
    </w:p>
    <w:p w:rsidR="00035980" w:rsidRDefault="0003598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35980" w:rsidRDefault="00035980">
      <w:pPr>
        <w:pStyle w:val="ConsPlusTitle"/>
        <w:jc w:val="center"/>
      </w:pPr>
    </w:p>
    <w:p w:rsidR="00035980" w:rsidRDefault="00035980">
      <w:pPr>
        <w:pStyle w:val="ConsPlusTitle"/>
        <w:jc w:val="center"/>
      </w:pPr>
      <w:r>
        <w:t>ДЕПАРТАМЕНТ ГОСУДАРСТВЕННОЙ ПОЛИТИКИ В СФЕРЕ ПОДГОТОВКИ</w:t>
      </w:r>
    </w:p>
    <w:p w:rsidR="00035980" w:rsidRDefault="00035980">
      <w:pPr>
        <w:pStyle w:val="ConsPlusTitle"/>
        <w:jc w:val="center"/>
      </w:pPr>
      <w:r>
        <w:t>РАБОЧИХ КАДРОВ И ДПО</w:t>
      </w:r>
    </w:p>
    <w:p w:rsidR="00035980" w:rsidRDefault="00035980">
      <w:pPr>
        <w:pStyle w:val="ConsPlusTitle"/>
        <w:jc w:val="center"/>
      </w:pPr>
    </w:p>
    <w:p w:rsidR="00035980" w:rsidRDefault="00035980">
      <w:pPr>
        <w:pStyle w:val="ConsPlusTitle"/>
        <w:jc w:val="center"/>
      </w:pPr>
      <w:r>
        <w:t>ПИСЬМО</w:t>
      </w:r>
    </w:p>
    <w:p w:rsidR="00035980" w:rsidRDefault="00035980">
      <w:pPr>
        <w:pStyle w:val="ConsPlusTitle"/>
        <w:jc w:val="center"/>
      </w:pPr>
      <w:r>
        <w:t>от 5 июня 2014 г. N 06-559</w:t>
      </w:r>
    </w:p>
    <w:p w:rsidR="00035980" w:rsidRDefault="00035980">
      <w:pPr>
        <w:pStyle w:val="ConsPlusTitle"/>
        <w:jc w:val="center"/>
      </w:pPr>
    </w:p>
    <w:p w:rsidR="00035980" w:rsidRDefault="00035980">
      <w:pPr>
        <w:pStyle w:val="ConsPlusTitle"/>
        <w:jc w:val="center"/>
      </w:pPr>
      <w:r>
        <w:t>О ПОДГОТОВКЕ ВОДИТЕЛЕЙ</w:t>
      </w:r>
    </w:p>
    <w:p w:rsidR="00035980" w:rsidRDefault="00035980">
      <w:pPr>
        <w:pStyle w:val="ConsPlusNormal"/>
        <w:jc w:val="center"/>
      </w:pPr>
    </w:p>
    <w:p w:rsidR="00035980" w:rsidRDefault="00035980">
      <w:pPr>
        <w:pStyle w:val="ConsPlusNormal"/>
        <w:ind w:firstLine="540"/>
        <w:jc w:val="both"/>
      </w:pPr>
      <w:r>
        <w:t>Департамент государственной политики в сфере подготовки рабочих кадров и ДПО рассмотрел обращение и сообщает.</w:t>
      </w:r>
    </w:p>
    <w:p w:rsidR="00035980" w:rsidRDefault="00035980">
      <w:pPr>
        <w:pStyle w:val="ConsPlusNormal"/>
        <w:ind w:firstLine="540"/>
        <w:jc w:val="both"/>
      </w:pPr>
      <w:proofErr w:type="gramStart"/>
      <w:r>
        <w:t xml:space="preserve">Для осуществления образовательной деятельности по программам подготовки водителей необходимо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а также ее заключения о соответствии учебно-материальной базы установленным требованиям - для образовательных программ подготовки водителей автомототранспортных средств в соответствии с </w:t>
      </w:r>
      <w:hyperlink r:id="rId6" w:history="1">
        <w:r>
          <w:rPr>
            <w:color w:val="0000FF"/>
          </w:rPr>
          <w:t>частью 1 статьи 16</w:t>
        </w:r>
      </w:hyperlink>
      <w:r>
        <w:t xml:space="preserve">, </w:t>
      </w:r>
      <w:hyperlink r:id="rId7" w:history="1">
        <w:r>
          <w:rPr>
            <w:color w:val="0000FF"/>
          </w:rPr>
          <w:t>частью 1 статьи 20</w:t>
        </w:r>
      </w:hyperlink>
      <w:r>
        <w:t xml:space="preserve"> Федерального закона от 10</w:t>
      </w:r>
      <w:proofErr w:type="gramEnd"/>
      <w:r>
        <w:t xml:space="preserve"> декабря 1995 г. N 196-ФЗ "О безопасности дорожного движения" и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июня 1998 г. N 711 "О дополнительных мерах по обеспечению безопасности дорожного движения".</w:t>
      </w:r>
    </w:p>
    <w:p w:rsidR="00035980" w:rsidRDefault="0003598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26</w:t>
        </w:r>
      </w:hyperlink>
      <w:r>
        <w:t xml:space="preserve"> Федерального закона от 10 декабря 1995 г. N 196-ФЗ "О безопасности дорожного движения" подготовка водителей по примерным программы профессионального обучения водителей транспортных средств соответствующих категорий и подкатегорий является профессиональным обучением.</w:t>
      </w:r>
      <w:proofErr w:type="gramEnd"/>
    </w:p>
    <w:p w:rsidR="00035980" w:rsidRDefault="0003598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13 статьи 2</w:t>
        </w:r>
      </w:hyperlink>
      <w:r>
        <w:t xml:space="preserve"> Федерального закона от 29 декабря 2012 г. N 273-ФЗ "Об образовании в Российской Федерации", вступившего в силу с 1 сентября 2013 г. (далее - Федеральный закон N 273-ФЗ) профессиональное обучение - это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</w:t>
      </w:r>
      <w:proofErr w:type="gramEnd"/>
      <w:r>
        <w:t>, служебной деятельности, профессий).</w:t>
      </w:r>
    </w:p>
    <w:p w:rsidR="00035980" w:rsidRDefault="0003598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Частью 1 статьи 91</w:t>
        </w:r>
      </w:hyperlink>
      <w:r>
        <w:t xml:space="preserve"> Федерального закона N 273-ФЗ установлено, что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</w:t>
      </w:r>
      <w:proofErr w:type="gramStart"/>
      <w:r>
        <w:t>для</w:t>
      </w:r>
      <w:proofErr w:type="gramEnd"/>
      <w:r>
        <w:t xml:space="preserve"> профессионального образования), по подвидам дополнительного образования.</w:t>
      </w:r>
    </w:p>
    <w:p w:rsidR="00035980" w:rsidRDefault="00035980">
      <w:pPr>
        <w:pStyle w:val="ConsPlusNormal"/>
        <w:ind w:firstLine="540"/>
        <w:jc w:val="both"/>
      </w:pPr>
      <w:r>
        <w:t>Таким образом, профессиональное обучение, как вид образования, подлежит лицензированию.</w:t>
      </w:r>
    </w:p>
    <w:p w:rsidR="00035980" w:rsidRDefault="0003598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Частью 3 статьи 60</w:t>
        </w:r>
      </w:hyperlink>
      <w:r>
        <w:t xml:space="preserve"> Федерального закона N 273-ФЗ установлено, что лицам, успешно прошедшим итоговую аттестацию, выдаются документы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35980" w:rsidRDefault="00035980">
      <w:pPr>
        <w:pStyle w:val="ConsPlusNormal"/>
        <w:ind w:firstLine="540"/>
        <w:jc w:val="both"/>
      </w:pPr>
      <w:r>
        <w:t>При этом документ о квалификации подтверждает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035980" w:rsidRDefault="00035980">
      <w:pPr>
        <w:pStyle w:val="ConsPlusNormal"/>
        <w:ind w:firstLine="540"/>
        <w:jc w:val="both"/>
      </w:pPr>
      <w:r>
        <w:t>Таким образом, индивидуальные предприниматели, осуществляющие образовательную деятельность непосредственно, то есть индивидуально, не могут выдавать документы о квалификации, подтверждающие присвоение разряда или класса, категории по результатам профессионального обучения, в связи с тем, что профессиональное обучение, как вид образования, подлежит лицензированию.</w:t>
      </w:r>
    </w:p>
    <w:p w:rsidR="00035980" w:rsidRDefault="00035980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Статьей 15</w:t>
        </w:r>
      </w:hyperlink>
      <w:r>
        <w:t xml:space="preserve"> Федерального закона N 273-ФЗ установлено, что в реализации образовательных программ с использованием сетевой формы наряду с организациями, осуществляющими </w:t>
      </w:r>
      <w:r>
        <w:lastRenderedPageBreak/>
        <w:t>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  <w:proofErr w:type="gramEnd"/>
      <w:r>
        <w:t xml:space="preserve"> </w:t>
      </w:r>
      <w:hyperlink r:id="rId14" w:history="1">
        <w:r>
          <w:rPr>
            <w:color w:val="0000FF"/>
          </w:rPr>
          <w:t>Статьей</w:t>
        </w:r>
      </w:hyperlink>
      <w:r>
        <w:t xml:space="preserve"> не установлено право использования индивидуальными предпринимателями сетевой формы при реализации образовательных программ.</w:t>
      </w:r>
    </w:p>
    <w:p w:rsidR="00035980" w:rsidRDefault="00035980">
      <w:pPr>
        <w:pStyle w:val="ConsPlusNormal"/>
        <w:ind w:firstLine="540"/>
        <w:jc w:val="both"/>
      </w:pPr>
    </w:p>
    <w:p w:rsidR="00035980" w:rsidRDefault="00035980">
      <w:pPr>
        <w:pStyle w:val="ConsPlusNormal"/>
        <w:jc w:val="right"/>
      </w:pPr>
      <w:r>
        <w:t>Заместитель директора департамента</w:t>
      </w:r>
    </w:p>
    <w:p w:rsidR="00035980" w:rsidRDefault="00035980">
      <w:pPr>
        <w:pStyle w:val="ConsPlusNormal"/>
        <w:jc w:val="right"/>
      </w:pPr>
      <w:r>
        <w:t>Т.В.РЯБКО</w:t>
      </w:r>
    </w:p>
    <w:p w:rsidR="00035980" w:rsidRDefault="00035980">
      <w:pPr>
        <w:pStyle w:val="ConsPlusNormal"/>
        <w:ind w:firstLine="540"/>
        <w:jc w:val="both"/>
      </w:pPr>
    </w:p>
    <w:p w:rsidR="00035980" w:rsidRDefault="00035980">
      <w:pPr>
        <w:pStyle w:val="ConsPlusNormal"/>
        <w:ind w:firstLine="540"/>
        <w:jc w:val="both"/>
      </w:pPr>
    </w:p>
    <w:p w:rsidR="00035980" w:rsidRDefault="000359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861" w:rsidRDefault="00950861">
      <w:bookmarkStart w:id="0" w:name="_GoBack"/>
      <w:bookmarkEnd w:id="0"/>
    </w:p>
    <w:sectPr w:rsidR="00950861" w:rsidSect="00BC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80"/>
    <w:rsid w:val="00035980"/>
    <w:rsid w:val="009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9118FAA5B77DA243349601996766ED60625A56C154FE643D389502ADE51AE431E73E958F60C14M5VDJ" TargetMode="External"/><Relationship Id="rId13" Type="http://schemas.openxmlformats.org/officeDocument/2006/relationships/hyperlink" Target="consultantplus://offline/ref=5CA9118FAA5B77DA243349601996766ED60822A5621F4FE643D389502ADE51AE431E73E958F60F12M5V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A9118FAA5B77DA243349601996766ED6092BA768184FE643D389502ADE51AE431E73E958F60C15M5V9J" TargetMode="External"/><Relationship Id="rId12" Type="http://schemas.openxmlformats.org/officeDocument/2006/relationships/hyperlink" Target="consultantplus://offline/ref=5CA9118FAA5B77DA243349601996766ED60822A5621F4FE643D389502ADE51AE431E73E958F60515M5V2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9118FAA5B77DA243349601996766ED6092BA768184FE643D389502ADE51AE431E73E958F60C17M5VCJ" TargetMode="External"/><Relationship Id="rId11" Type="http://schemas.openxmlformats.org/officeDocument/2006/relationships/hyperlink" Target="consultantplus://offline/ref=5CA9118FAA5B77DA243349601996766ED60822A5621F4FE643D389502ADE51AE431E73E958F70F17M5V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A9118FAA5B77DA243349601996766ED60822A5621F4FE643D389502ADE51AE431E73E958F60D15M5V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A9118FAA5B77DA243349601996766ED6092BA768184FE643D389502ADE51AE431E73E95BMFV5J" TargetMode="External"/><Relationship Id="rId14" Type="http://schemas.openxmlformats.org/officeDocument/2006/relationships/hyperlink" Target="consultantplus://offline/ref=5CA9118FAA5B77DA243349601996766ED60822A5621F4FE643D389502ADE51AE431E73E958F60F12M5V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2016-01-05T09:21:00Z</dcterms:created>
  <dcterms:modified xsi:type="dcterms:W3CDTF">2016-01-05T09:21:00Z</dcterms:modified>
</cp:coreProperties>
</file>