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5770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240105.01 Изготовитель изделий строительной керамики"</w:t>
        </w:r>
      </w:hyperlink>
    </w:p>
    <w:p w:rsidR="00000000" w:rsidRDefault="00995770">
      <w:pPr>
        <w:pStyle w:val="1"/>
      </w:pPr>
      <w:r>
        <w:t>Приказ Министерства образования и науки РФ от 2 августа 2013 г. N 923</w:t>
      </w:r>
      <w:r>
        <w:br/>
        <w:t>"Об утверждении</w:t>
      </w:r>
      <w:r>
        <w:t xml:space="preserve"> федерального государственного образовательного стандарта среднего профессионального образования по профессии 240105.01 Изготовитель изделий строительной керамики"</w:t>
      </w:r>
    </w:p>
    <w:p w:rsidR="00000000" w:rsidRDefault="0099577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95770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</w:t>
      </w:r>
      <w:r>
        <w:rPr>
          <w:shd w:val="clear" w:color="auto" w:fill="F0F0F0"/>
        </w:rPr>
        <w:t>щения России от 3 декабря 2019 г. N 656 настоящий документ признан утратившим силу с 1 сентября 2020 г.</w:t>
      </w:r>
    </w:p>
    <w:p w:rsidR="00000000" w:rsidRDefault="00995770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</w:t>
      </w:r>
      <w:r>
        <w:t xml:space="preserve">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95770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240105.01 Изготовитель изделий строительной керамики.</w:t>
      </w:r>
    </w:p>
    <w:p w:rsidR="00000000" w:rsidRDefault="00995770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9 октября 2009 г. N 393 "Об утверждении и введении в действие федерального государственного образовательного стандарта начального професси</w:t>
      </w:r>
      <w:r>
        <w:t>онального образования по профессии 240105.01 Изготовитель изделий строительной керамики" (зарегистрирован Министерством юстиции Российской Федерации 8 декабря 2009 г., регистрационный N 15438).</w:t>
      </w:r>
    </w:p>
    <w:p w:rsidR="00000000" w:rsidRDefault="00995770">
      <w:bookmarkStart w:id="2" w:name="sub_3"/>
      <w:bookmarkEnd w:id="1"/>
      <w:r>
        <w:t>3. Настоящий приказ вступает в силу с 1 сентября 201</w:t>
      </w:r>
      <w:r>
        <w:t>3 года.</w:t>
      </w:r>
    </w:p>
    <w:bookmarkEnd w:id="2"/>
    <w:p w:rsidR="00000000" w:rsidRDefault="00995770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7"/>
              <w:jc w:val="right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995770"/>
    <w:p w:rsidR="00000000" w:rsidRDefault="00995770">
      <w:pPr>
        <w:pStyle w:val="a9"/>
      </w:pPr>
      <w:r>
        <w:t>Зарегистрировано в Минюсте РФ 20 августа 2013 г.</w:t>
      </w:r>
    </w:p>
    <w:p w:rsidR="00000000" w:rsidRDefault="00995770">
      <w:pPr>
        <w:pStyle w:val="a9"/>
      </w:pPr>
      <w:r>
        <w:t>Регистрационный N 29623</w:t>
      </w:r>
    </w:p>
    <w:p w:rsidR="00000000" w:rsidRDefault="00995770"/>
    <w:p w:rsidR="00000000" w:rsidRDefault="00995770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995770"/>
    <w:p w:rsidR="00000000" w:rsidRDefault="00995770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240105.01 Из</w:t>
      </w:r>
      <w:r>
        <w:t>готовитель изделий строительной керамики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923)</w:t>
      </w:r>
    </w:p>
    <w:p w:rsidR="00000000" w:rsidRDefault="0099577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9577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</w:t>
      </w:r>
      <w:r>
        <w:rPr>
          <w:shd w:val="clear" w:color="auto" w:fill="F0F0F0"/>
        </w:rPr>
        <w:t xml:space="preserve"> образовательных стандартах</w:t>
      </w:r>
    </w:p>
    <w:p w:rsidR="00000000" w:rsidRDefault="00995770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995770"/>
    <w:p w:rsidR="00000000" w:rsidRDefault="00995770">
      <w:bookmarkStart w:id="5" w:name="sub_11"/>
      <w:r>
        <w:t xml:space="preserve">1.1. Настоящий федеральный государственный образовательный стандарт среднего профессионального </w:t>
      </w:r>
      <w:r>
        <w:t>образования представляет собой совокупность обязательных требований к среднему профессиональному образованию по профессии 240105.01 Изготовитель изделий строительной керамики для профессиональной образовательной организации и образовательной организации вы</w:t>
      </w:r>
      <w:r>
        <w:t>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995770">
      <w:bookmarkStart w:id="6" w:name="sub_12"/>
      <w:bookmarkEnd w:id="5"/>
      <w:r>
        <w:lastRenderedPageBreak/>
        <w:t>1.2</w:t>
      </w:r>
      <w:r>
        <w:t>. Право на реализацию программы подготовки квалифицированных рабочих, служащих по профессии 240105.01 Изготовитель изделий строительной керамики имеет образовательная организация при наличии соответствующей лицензии на осуществление образовательной деятель</w:t>
      </w:r>
      <w:r>
        <w:t>ности.</w:t>
      </w:r>
    </w:p>
    <w:bookmarkEnd w:id="6"/>
    <w:p w:rsidR="00000000" w:rsidRDefault="00995770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</w:t>
      </w:r>
      <w:r>
        <w:t xml:space="preserve">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</w:t>
      </w:r>
      <w:r>
        <w:t>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995770"/>
    <w:p w:rsidR="00000000" w:rsidRDefault="00995770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995770"/>
    <w:p w:rsidR="00000000" w:rsidRDefault="00995770">
      <w:r>
        <w:t>В настоящем стандарте используются с</w:t>
      </w:r>
      <w:r>
        <w:t>ледующие сокращения:</w:t>
      </w:r>
    </w:p>
    <w:p w:rsidR="00000000" w:rsidRDefault="00995770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995770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995770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995770">
      <w:r>
        <w:rPr>
          <w:rStyle w:val="a3"/>
        </w:rPr>
        <w:t>ОК</w:t>
      </w:r>
      <w:r>
        <w:t xml:space="preserve"> - общая компетенция;</w:t>
      </w:r>
    </w:p>
    <w:p w:rsidR="00000000" w:rsidRDefault="00995770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995770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995770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995770"/>
    <w:p w:rsidR="00000000" w:rsidRDefault="00995770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995770"/>
    <w:p w:rsidR="00000000" w:rsidRDefault="00995770">
      <w:bookmarkStart w:id="9" w:name="sub_31"/>
      <w:r>
        <w:t>3.1. Сроки получения СПО по профессии 240105.01 Изготовитель изделий стро</w:t>
      </w:r>
      <w:r>
        <w:t xml:space="preserve">ительной керамики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995770"/>
    <w:p w:rsidR="00000000" w:rsidRDefault="00995770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9957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5040"/>
        <w:gridCol w:w="2520"/>
      </w:tblGrid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Наименование квалификации (профессий по О</w:t>
            </w:r>
            <w:r w:rsidRPr="00995770">
              <w:rPr>
                <w:rFonts w:eastAsiaTheme="minorEastAsia"/>
              </w:rPr>
              <w:t>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995770">
              <w:rPr>
                <w:rFonts w:eastAsiaTheme="minorEastAsia"/>
              </w:rPr>
              <w:t>)</w:t>
            </w:r>
            <w:hyperlink w:anchor="sub_1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Прессовщик изделий строительной керамики</w:t>
            </w:r>
          </w:p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Формовщик изделий строительной керамики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10 мес.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2 года 5 мес.</w:t>
            </w:r>
            <w:hyperlink w:anchor="sub_33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99577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995770">
      <w:bookmarkStart w:id="11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95770">
      <w:bookmarkStart w:id="12" w:name="sub_222"/>
      <w:bookmarkEnd w:id="11"/>
      <w:r>
        <w:t>** Независимо от применяемых образовательных технологий.</w:t>
      </w:r>
    </w:p>
    <w:p w:rsidR="00000000" w:rsidRDefault="00995770">
      <w:bookmarkStart w:id="13" w:name="sub_333"/>
      <w:bookmarkEnd w:id="12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3"/>
    <w:p w:rsidR="00000000" w:rsidRDefault="00995770"/>
    <w:p w:rsidR="00000000" w:rsidRDefault="00995770">
      <w:bookmarkStart w:id="14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995770">
      <w:r>
        <w:t>прессовщик изделий строительной керамики - формовщик изделий строительной керамики.</w:t>
      </w:r>
    </w:p>
    <w:p w:rsidR="00000000" w:rsidRDefault="00995770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995770">
      <w:bookmarkStart w:id="15" w:name="sub_321"/>
      <w:r>
        <w:t>а) дл</w:t>
      </w:r>
      <w:r>
        <w:t>я обучающихся по очно-заочной форме обучения:</w:t>
      </w:r>
    </w:p>
    <w:bookmarkEnd w:id="15"/>
    <w:p w:rsidR="00000000" w:rsidRDefault="00995770">
      <w:r>
        <w:t>на базе среднего общего образования - не более чем на 1 год;</w:t>
      </w:r>
    </w:p>
    <w:p w:rsidR="00000000" w:rsidRDefault="00995770">
      <w:r>
        <w:t>на базе основного общего образования - не более чем на 1,5 года;</w:t>
      </w:r>
    </w:p>
    <w:p w:rsidR="00000000" w:rsidRDefault="00995770">
      <w:bookmarkStart w:id="16" w:name="sub_322"/>
      <w:r>
        <w:t>б) для инвалидов и лиц с ограниченными возможностями здоровья - не бол</w:t>
      </w:r>
      <w:r>
        <w:t>ее чем на 6 месяцев.</w:t>
      </w:r>
    </w:p>
    <w:bookmarkEnd w:id="16"/>
    <w:p w:rsidR="00000000" w:rsidRDefault="00995770"/>
    <w:p w:rsidR="00000000" w:rsidRDefault="00995770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995770"/>
    <w:p w:rsidR="00000000" w:rsidRDefault="00995770">
      <w:bookmarkStart w:id="18" w:name="sub_41"/>
      <w:r>
        <w:t>4.1. Область профессиональной деятельности выпускников: производство изделий строительной керамики.</w:t>
      </w:r>
    </w:p>
    <w:p w:rsidR="00000000" w:rsidRDefault="00995770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995770">
      <w:r>
        <w:t>технологические процессы формования, прессования изделий строительной керамики;</w:t>
      </w:r>
    </w:p>
    <w:p w:rsidR="00000000" w:rsidRDefault="00995770">
      <w:r>
        <w:t>инструменты, приспособления, производственное оборудование для изготовления изделий строительной керами</w:t>
      </w:r>
      <w:r>
        <w:t>ки;</w:t>
      </w:r>
    </w:p>
    <w:p w:rsidR="00000000" w:rsidRDefault="00995770">
      <w:r>
        <w:t>сырье, материалы для изготовления изделий строительной керамики;</w:t>
      </w:r>
    </w:p>
    <w:p w:rsidR="00000000" w:rsidRDefault="00995770">
      <w:r>
        <w:t>изделия строительной керамики;</w:t>
      </w:r>
    </w:p>
    <w:p w:rsidR="00000000" w:rsidRDefault="00995770">
      <w:r>
        <w:t>техническая документация.</w:t>
      </w:r>
    </w:p>
    <w:p w:rsidR="00000000" w:rsidRDefault="00995770">
      <w:bookmarkStart w:id="20" w:name="sub_43"/>
      <w:r>
        <w:t>4.3. Обучающийся по профессии 240105.01 Изготовитель изделий строительной керамики готовится к следующим видам деятельности:</w:t>
      </w:r>
    </w:p>
    <w:p w:rsidR="00000000" w:rsidRDefault="00995770">
      <w:bookmarkStart w:id="21" w:name="sub_431"/>
      <w:bookmarkEnd w:id="20"/>
      <w:r>
        <w:t>4.3.1. Формование изделий строительной керамики.</w:t>
      </w:r>
    </w:p>
    <w:p w:rsidR="00000000" w:rsidRDefault="00995770">
      <w:bookmarkStart w:id="22" w:name="sub_432"/>
      <w:bookmarkEnd w:id="21"/>
      <w:r>
        <w:t>4.3.2. Прессование изделий строительной керамики.</w:t>
      </w:r>
    </w:p>
    <w:p w:rsidR="00000000" w:rsidRDefault="00995770">
      <w:bookmarkStart w:id="23" w:name="sub_433"/>
      <w:bookmarkEnd w:id="22"/>
      <w:r>
        <w:t>4.3.3. Оправка керамических изделий после формования и прессования.</w:t>
      </w:r>
    </w:p>
    <w:p w:rsidR="00000000" w:rsidRDefault="00995770">
      <w:bookmarkStart w:id="24" w:name="sub_434"/>
      <w:bookmarkEnd w:id="23"/>
      <w:r>
        <w:t>4.3.4. Сушка и обжиг изделий стро</w:t>
      </w:r>
      <w:r>
        <w:t>ительной керамики.</w:t>
      </w:r>
    </w:p>
    <w:p w:rsidR="00000000" w:rsidRDefault="00995770">
      <w:bookmarkStart w:id="25" w:name="sub_435"/>
      <w:bookmarkEnd w:id="24"/>
      <w:r>
        <w:t>4.3.5. Глазурование, шлифование и декорирование изделий строительной керамики.</w:t>
      </w:r>
    </w:p>
    <w:bookmarkEnd w:id="25"/>
    <w:p w:rsidR="00000000" w:rsidRDefault="00995770"/>
    <w:p w:rsidR="00000000" w:rsidRDefault="00995770">
      <w:pPr>
        <w:pStyle w:val="1"/>
      </w:pPr>
      <w:bookmarkStart w:id="26" w:name="sub_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995770"/>
    <w:p w:rsidR="00000000" w:rsidRDefault="00995770">
      <w:bookmarkStart w:id="27" w:name="sub_51"/>
      <w:r>
        <w:t>5.1. Выпускник, освои</w:t>
      </w:r>
      <w:r>
        <w:t>вший ППКРС, должен обладать общими компетенциями, включающими в себя способность:</w:t>
      </w:r>
    </w:p>
    <w:p w:rsidR="00000000" w:rsidRDefault="00995770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995770">
      <w:bookmarkStart w:id="29" w:name="sub_512"/>
      <w:bookmarkEnd w:id="28"/>
      <w:r>
        <w:t>ОК 2. Организовывать собственную деятельност</w:t>
      </w:r>
      <w:r>
        <w:t>ь, исходя из цели и способов ее достижения, определенных руководителем.</w:t>
      </w:r>
    </w:p>
    <w:p w:rsidR="00000000" w:rsidRDefault="00995770">
      <w:bookmarkStart w:id="30" w:name="sub_513"/>
      <w:bookmarkEnd w:id="29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</w:t>
      </w:r>
      <w:r>
        <w:t>оты.</w:t>
      </w:r>
    </w:p>
    <w:p w:rsidR="00000000" w:rsidRDefault="00995770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995770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995770">
      <w:bookmarkStart w:id="33" w:name="sub_516"/>
      <w:bookmarkEnd w:id="32"/>
      <w:r>
        <w:t>ОК 6. Работать</w:t>
      </w:r>
      <w:r>
        <w:t xml:space="preserve"> в команде, эффективно общаться с коллегами, руководством, клиентами.</w:t>
      </w:r>
    </w:p>
    <w:p w:rsidR="00000000" w:rsidRDefault="00995770">
      <w:bookmarkStart w:id="34" w:name="sub_517"/>
      <w:bookmarkEnd w:id="33"/>
      <w:r>
        <w:lastRenderedPageBreak/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995770">
      <w:bookmarkStart w:id="35" w:name="sub_52"/>
      <w:bookmarkEnd w:id="34"/>
      <w:r>
        <w:t>5.2. Выпускник, ос</w:t>
      </w:r>
      <w:r>
        <w:t>воивший ППКРС, должен обладать профессиональными компетенциями, соответствующими видам деятельности:</w:t>
      </w:r>
    </w:p>
    <w:p w:rsidR="00000000" w:rsidRDefault="00995770">
      <w:bookmarkStart w:id="36" w:name="sub_521"/>
      <w:bookmarkEnd w:id="35"/>
      <w:r>
        <w:t>5.2.1. Формование изделий строительной керамики.</w:t>
      </w:r>
    </w:p>
    <w:p w:rsidR="00000000" w:rsidRDefault="00995770">
      <w:bookmarkStart w:id="37" w:name="sub_5211"/>
      <w:bookmarkEnd w:id="36"/>
      <w:r>
        <w:t>ПК 1.1. Обслуживать и регулировать оборудование при формовании изделий.</w:t>
      </w:r>
    </w:p>
    <w:p w:rsidR="00000000" w:rsidRDefault="00995770">
      <w:bookmarkStart w:id="38" w:name="sub_5212"/>
      <w:bookmarkEnd w:id="37"/>
      <w:r>
        <w:t>ПК 1.2. Подготавливать сырье, материалы для формования.</w:t>
      </w:r>
    </w:p>
    <w:p w:rsidR="00000000" w:rsidRDefault="00995770">
      <w:bookmarkStart w:id="39" w:name="sub_5213"/>
      <w:bookmarkEnd w:id="38"/>
      <w:r>
        <w:t>ПК 1.3. Осуществлять процесс формования изделий.</w:t>
      </w:r>
    </w:p>
    <w:p w:rsidR="00000000" w:rsidRDefault="00995770">
      <w:bookmarkStart w:id="40" w:name="sub_5214"/>
      <w:bookmarkEnd w:id="39"/>
      <w:r>
        <w:t>ПК 1.4. Контролировать качество отформованных изделий.</w:t>
      </w:r>
    </w:p>
    <w:p w:rsidR="00000000" w:rsidRDefault="00995770">
      <w:bookmarkStart w:id="41" w:name="sub_522"/>
      <w:bookmarkEnd w:id="40"/>
      <w:r>
        <w:t>5.2.2. Прессование изделий строительной керамики.</w:t>
      </w:r>
    </w:p>
    <w:p w:rsidR="00000000" w:rsidRDefault="00995770">
      <w:bookmarkStart w:id="42" w:name="sub_5221"/>
      <w:bookmarkEnd w:id="41"/>
      <w:r>
        <w:t>ПК 2.1. Обслуживать и регулировать производственное оборудование для прессования изделий.</w:t>
      </w:r>
    </w:p>
    <w:p w:rsidR="00000000" w:rsidRDefault="00995770">
      <w:bookmarkStart w:id="43" w:name="sub_5222"/>
      <w:bookmarkEnd w:id="42"/>
      <w:r>
        <w:t>ПК 2.2. Подготавливать сырье, материалы для прессования.</w:t>
      </w:r>
    </w:p>
    <w:p w:rsidR="00000000" w:rsidRDefault="00995770">
      <w:bookmarkStart w:id="44" w:name="sub_5223"/>
      <w:bookmarkEnd w:id="43"/>
      <w:r>
        <w:t>ПК 2.3. Осущ</w:t>
      </w:r>
      <w:r>
        <w:t>ествлять процесс прессования изделий.</w:t>
      </w:r>
    </w:p>
    <w:p w:rsidR="00000000" w:rsidRDefault="00995770">
      <w:bookmarkStart w:id="45" w:name="sub_5224"/>
      <w:bookmarkEnd w:id="44"/>
      <w:r>
        <w:t>ПК 2.4. Контролировать качество отпрессованных изделий.</w:t>
      </w:r>
    </w:p>
    <w:p w:rsidR="00000000" w:rsidRDefault="00995770">
      <w:bookmarkStart w:id="46" w:name="sub_523"/>
      <w:bookmarkEnd w:id="45"/>
      <w:r>
        <w:t>5.2.3. Оправка керамических изделий после формования и прессования.</w:t>
      </w:r>
    </w:p>
    <w:p w:rsidR="00000000" w:rsidRDefault="00995770">
      <w:bookmarkStart w:id="47" w:name="sub_5231"/>
      <w:bookmarkEnd w:id="46"/>
      <w:r>
        <w:t>ПК 3.1. Использовать приспособления и инструмент</w:t>
      </w:r>
      <w:r>
        <w:t>ы для оправки керамических изделий.</w:t>
      </w:r>
    </w:p>
    <w:p w:rsidR="00000000" w:rsidRDefault="00995770">
      <w:bookmarkStart w:id="48" w:name="sub_5232"/>
      <w:bookmarkEnd w:id="47"/>
      <w:r>
        <w:t>ПК 3.2. Осуществлять процесс оправки изделий.</w:t>
      </w:r>
    </w:p>
    <w:p w:rsidR="00000000" w:rsidRDefault="00995770">
      <w:bookmarkStart w:id="49" w:name="sub_5233"/>
      <w:bookmarkEnd w:id="48"/>
      <w:r>
        <w:t>ПК 3.3. Контролировать качество изделий после оправки.</w:t>
      </w:r>
    </w:p>
    <w:p w:rsidR="00000000" w:rsidRDefault="00995770">
      <w:bookmarkStart w:id="50" w:name="sub_524"/>
      <w:bookmarkEnd w:id="49"/>
      <w:r>
        <w:t>5.2.4. Сушка и обжиг изделий строительной керамики.</w:t>
      </w:r>
    </w:p>
    <w:p w:rsidR="00000000" w:rsidRDefault="00995770">
      <w:bookmarkStart w:id="51" w:name="sub_5241"/>
      <w:bookmarkEnd w:id="50"/>
      <w:r>
        <w:t>ПК 4.</w:t>
      </w:r>
      <w:r>
        <w:t>1. Обслуживать и регулировать производственное оборудование для сушки и обжига изделий строительной керамики.</w:t>
      </w:r>
    </w:p>
    <w:p w:rsidR="00000000" w:rsidRDefault="00995770">
      <w:bookmarkStart w:id="52" w:name="sub_5242"/>
      <w:bookmarkEnd w:id="51"/>
      <w:r>
        <w:t>ПК 4.2. Осуществлять процесс сушки и обжига изделий строительной керамики.</w:t>
      </w:r>
    </w:p>
    <w:p w:rsidR="00000000" w:rsidRDefault="00995770">
      <w:bookmarkStart w:id="53" w:name="sub_5243"/>
      <w:bookmarkEnd w:id="52"/>
      <w:r>
        <w:t>ПК 4.3. Контролировать качество продукц</w:t>
      </w:r>
      <w:r>
        <w:t>ии после сушки и обжига.</w:t>
      </w:r>
    </w:p>
    <w:p w:rsidR="00000000" w:rsidRDefault="00995770">
      <w:bookmarkStart w:id="54" w:name="sub_525"/>
      <w:bookmarkEnd w:id="53"/>
      <w:r>
        <w:t>5.2.5. Глазурование, шлифование и декорирование изделий строительной керамики.</w:t>
      </w:r>
    </w:p>
    <w:p w:rsidR="00000000" w:rsidRDefault="00995770">
      <w:bookmarkStart w:id="55" w:name="sub_5251"/>
      <w:bookmarkEnd w:id="54"/>
      <w:r>
        <w:t>ПК 5.1. Обслуживать и регулировать производственное оборудование, использовать инструменты в процессе глазурования, шлифов</w:t>
      </w:r>
      <w:r>
        <w:t>ания и декорирования изделий строительной керамики.</w:t>
      </w:r>
    </w:p>
    <w:p w:rsidR="00000000" w:rsidRDefault="00995770">
      <w:bookmarkStart w:id="56" w:name="sub_5252"/>
      <w:bookmarkEnd w:id="55"/>
      <w:r>
        <w:t>ПК 5.2. Осуществлять глазурование, шлифование и декорирование изделий строительной керамики.</w:t>
      </w:r>
    </w:p>
    <w:p w:rsidR="00000000" w:rsidRDefault="00995770">
      <w:bookmarkStart w:id="57" w:name="sub_5253"/>
      <w:bookmarkEnd w:id="56"/>
      <w:r>
        <w:t>ПК 5.3. Контролировать качество изделий после глазурования, шлифования и декори</w:t>
      </w:r>
      <w:r>
        <w:t>рования.</w:t>
      </w:r>
    </w:p>
    <w:bookmarkEnd w:id="57"/>
    <w:p w:rsidR="00000000" w:rsidRDefault="00995770"/>
    <w:p w:rsidR="00000000" w:rsidRDefault="00995770">
      <w:pPr>
        <w:pStyle w:val="1"/>
      </w:pPr>
      <w:bookmarkStart w:id="58" w:name="sub_600"/>
      <w:r>
        <w:t>VI. Требования к структуре программы подготовки квалифицированных рабочих, служащих</w:t>
      </w:r>
    </w:p>
    <w:bookmarkEnd w:id="58"/>
    <w:p w:rsidR="00000000" w:rsidRDefault="00995770"/>
    <w:p w:rsidR="00000000" w:rsidRDefault="00995770">
      <w:bookmarkStart w:id="59" w:name="sub_61"/>
      <w:r>
        <w:t>6.1. ППКРС предусматривает изучение следующих учебных циклов:</w:t>
      </w:r>
    </w:p>
    <w:bookmarkEnd w:id="59"/>
    <w:p w:rsidR="00000000" w:rsidRDefault="00995770">
      <w:r>
        <w:t>общепрофессионального;</w:t>
      </w:r>
    </w:p>
    <w:p w:rsidR="00000000" w:rsidRDefault="00995770">
      <w:r>
        <w:t>профессионального</w:t>
      </w:r>
    </w:p>
    <w:p w:rsidR="00000000" w:rsidRDefault="00995770">
      <w:r>
        <w:t>и разделов:</w:t>
      </w:r>
    </w:p>
    <w:p w:rsidR="00000000" w:rsidRDefault="00995770">
      <w:r>
        <w:t>физическая к</w:t>
      </w:r>
      <w:r>
        <w:t>ультура;</w:t>
      </w:r>
    </w:p>
    <w:p w:rsidR="00000000" w:rsidRDefault="00995770">
      <w:r>
        <w:t>учебная практика;</w:t>
      </w:r>
    </w:p>
    <w:p w:rsidR="00000000" w:rsidRDefault="00995770">
      <w:r>
        <w:t>производственная практика;</w:t>
      </w:r>
    </w:p>
    <w:p w:rsidR="00000000" w:rsidRDefault="00995770">
      <w:r>
        <w:t>промежуточная аттестация;</w:t>
      </w:r>
    </w:p>
    <w:p w:rsidR="00000000" w:rsidRDefault="00995770">
      <w:r>
        <w:t>государственная итоговая аттестация.</w:t>
      </w:r>
    </w:p>
    <w:p w:rsidR="00000000" w:rsidRDefault="00995770">
      <w:bookmarkStart w:id="60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</w:t>
      </w:r>
      <w:r>
        <w:lastRenderedPageBreak/>
        <w:t xml:space="preserve">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60"/>
    <w:p w:rsidR="00000000" w:rsidRDefault="00995770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</w:t>
      </w:r>
      <w:r>
        <w:t>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995770">
      <w:r>
        <w:t>Обя</w:t>
      </w:r>
      <w:r>
        <w:t>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</w:t>
      </w:r>
      <w:r>
        <w:t>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995770">
      <w:bookmarkStart w:id="61" w:name="sub_63"/>
      <w:r>
        <w:t>6.3. Образовательной организацией при определении структуры ППКРС и трудоемкос</w:t>
      </w:r>
      <w:r>
        <w:t>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61"/>
    <w:p w:rsidR="00000000" w:rsidRDefault="00995770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95770">
      <w:pPr>
        <w:pStyle w:val="1"/>
      </w:pPr>
      <w:bookmarkStart w:id="62" w:name="sub_20"/>
      <w:r>
        <w:lastRenderedPageBreak/>
        <w:t>Структура программы подготовки квалифицированных рабочих, служащих</w:t>
      </w:r>
    </w:p>
    <w:bookmarkEnd w:id="62"/>
    <w:p w:rsidR="00000000" w:rsidRDefault="00995770"/>
    <w:p w:rsidR="00000000" w:rsidRDefault="00995770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9957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5740"/>
        <w:gridCol w:w="1820"/>
        <w:gridCol w:w="1820"/>
        <w:gridCol w:w="2660"/>
        <w:gridCol w:w="1820"/>
      </w:tblGrid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Индекс и наименование дисциплин, меж</w:t>
            </w:r>
            <w:r w:rsidRPr="00995770">
              <w:rPr>
                <w:rFonts w:eastAsiaTheme="minorEastAsia"/>
              </w:rPr>
              <w:t>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Обязательная часть учебный цикл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Общепрофессиональный учебной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236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подбирать о</w:t>
            </w:r>
            <w:r w:rsidRPr="00995770">
              <w:rPr>
                <w:rFonts w:eastAsiaTheme="minorEastAsia"/>
              </w:rPr>
              <w:t>сновные конструкционные материалы со сходными коэффициентами теплового расширения;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пользоваться инструментами и контрольно-измерительн</w:t>
            </w:r>
            <w:r w:rsidRPr="00995770">
              <w:rPr>
                <w:rFonts w:eastAsiaTheme="minorEastAsia"/>
              </w:rPr>
              <w:t>ыми приборами при выполнении слесарных работ;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</w:t>
            </w:r>
            <w:r w:rsidRPr="00995770">
              <w:rPr>
                <w:rFonts w:eastAsiaTheme="minorEastAsia"/>
              </w:rPr>
              <w:t>ьзуемых в производстве;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механической, химической и термическо</w:t>
            </w:r>
            <w:r w:rsidRPr="00995770">
              <w:rPr>
                <w:rFonts w:eastAsiaTheme="minorEastAsia"/>
              </w:rPr>
              <w:t>й обработки металлов и сплавов;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</w:t>
            </w:r>
            <w:r w:rsidRPr="00995770">
              <w:rPr>
                <w:rFonts w:eastAsiaTheme="minorEastAsia"/>
              </w:rPr>
              <w:t>ды слесарных работ и технологию их выполнения;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износа деталей и</w:t>
            </w:r>
            <w:r w:rsidRPr="00995770">
              <w:rPr>
                <w:rFonts w:eastAsiaTheme="minorEastAsia"/>
              </w:rPr>
              <w:t xml:space="preserve"> узлов;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ОП.01. Основы материаловедения и технология общеслесарных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4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5.1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5.2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995770">
              <w:rPr>
                <w:rFonts w:eastAsiaTheme="minorEastAsia"/>
              </w:rPr>
              <w:t>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995770">
              <w:rPr>
                <w:rFonts w:eastAsiaTheme="minorEastAsia"/>
              </w:rPr>
              <w:t>м;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ОП.02.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обоснованно выбирать и применять контрольно-измерительные приборы и инструменты;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</w:t>
            </w:r>
            <w:r w:rsidRPr="00995770">
              <w:rPr>
                <w:rFonts w:eastAsiaTheme="minorEastAsia"/>
              </w:rPr>
              <w:t>мы и расположения поверхностей, шероховатости;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основные понятия и определения метрологии, </w:t>
            </w:r>
            <w:r w:rsidRPr="00995770">
              <w:rPr>
                <w:rFonts w:eastAsiaTheme="minorEastAsia"/>
              </w:rPr>
              <w:lastRenderedPageBreak/>
              <w:t xml:space="preserve">стандартизации </w:t>
            </w:r>
            <w:r w:rsidRPr="00995770">
              <w:rPr>
                <w:rFonts w:eastAsiaTheme="minorEastAsia"/>
              </w:rPr>
              <w:t>и сертификации;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измерительных средств;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систему допусков и посадок;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параметры шероховатости;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ОП.03.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Основы стандартизации и технические</w:t>
            </w:r>
            <w:r w:rsidRPr="00995770">
              <w:rPr>
                <w:rFonts w:eastAsiaTheme="minorEastAsia"/>
              </w:rPr>
              <w:t xml:space="preserve">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читать кинематические схемы;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кинематику механизмо</w:t>
            </w:r>
            <w:r w:rsidRPr="00995770">
              <w:rPr>
                <w:rFonts w:eastAsiaTheme="minorEastAsia"/>
              </w:rPr>
              <w:t>в, соединения деталей машин, механические передачи, виды и устройство передач;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устройство и назначение инструментов и </w:t>
            </w:r>
            <w:r w:rsidRPr="00995770">
              <w:rPr>
                <w:rFonts w:eastAsiaTheme="minorEastAsia"/>
              </w:rPr>
              <w:lastRenderedPageBreak/>
              <w:t>контрольно-измерительных приборов, используемых при техническом обслуживании и ремонте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ОП.04</w:t>
            </w:r>
            <w:r w:rsidRPr="00995770">
              <w:rPr>
                <w:rFonts w:eastAsiaTheme="minorEastAsia"/>
              </w:rPr>
              <w:t>.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экобиозащитную и прот</w:t>
            </w:r>
            <w:r w:rsidRPr="00995770">
              <w:rPr>
                <w:rFonts w:eastAsiaTheme="minorEastAsia"/>
              </w:rPr>
              <w:t>ивопожарную технику;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и правила проведения инструктаж</w:t>
            </w:r>
            <w:r w:rsidRPr="00995770">
              <w:rPr>
                <w:rFonts w:eastAsiaTheme="minorEastAsia"/>
              </w:rPr>
              <w:t>ей по охране труда;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общие требования безопасности на территории предприятия и в производственных помещениях;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правовые и </w:t>
            </w:r>
            <w:r w:rsidRPr="00995770">
              <w:rPr>
                <w:rFonts w:eastAsiaTheme="minorEastAsia"/>
              </w:rPr>
              <w:t>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</w:t>
            </w:r>
            <w:r w:rsidRPr="00995770">
              <w:rPr>
                <w:rFonts w:eastAsiaTheme="minorEastAsia"/>
              </w:rPr>
              <w:t>рии;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предельно допустимые концен</w:t>
            </w:r>
            <w:r w:rsidRPr="00995770">
              <w:rPr>
                <w:rFonts w:eastAsiaTheme="minorEastAsia"/>
              </w:rPr>
              <w:t>трации (ПДК) и индивидуальные средства защиты;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</w:t>
            </w:r>
            <w:r w:rsidRPr="00995770">
              <w:rPr>
                <w:rFonts w:eastAsiaTheme="minorEastAsia"/>
              </w:rPr>
              <w:t>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ОП.05.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4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</w:t>
            </w:r>
            <w:r w:rsidRPr="00995770">
              <w:rPr>
                <w:rFonts w:eastAsiaTheme="minorEastAsia"/>
              </w:rPr>
              <w:t>ости и быту;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</w:t>
            </w:r>
            <w:r w:rsidRPr="00995770">
              <w:rPr>
                <w:rFonts w:eastAsiaTheme="minorEastAsia"/>
              </w:rPr>
              <w:t>ученной профессии;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995770">
              <w:rPr>
                <w:rFonts w:eastAsiaTheme="minorEastAsia"/>
              </w:rPr>
              <w:t>мальных условиях военной службы;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995770">
              <w:rPr>
                <w:rFonts w:eastAsiaTheme="minorEastAsia"/>
              </w:rPr>
              <w:t>опасности России;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</w:t>
            </w:r>
            <w:r w:rsidRPr="00995770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основные виды вооружения, во</w:t>
            </w:r>
            <w:r w:rsidRPr="00995770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995770">
              <w:rPr>
                <w:rFonts w:eastAsiaTheme="minorEastAsia"/>
              </w:rPr>
              <w:t>ей военной службы;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ОП.06.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 xml:space="preserve"> - 3.3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4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300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Формование изделий строительной керамики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иметь практический опыт: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обслуживания и регулировки оборудования при формовании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подготовки сырья, материалов для формования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формования изделий строительной керамики;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контроля качества отформованных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работы по техническому обслуживанию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оборудование для формования;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производить мелкий ремонт оборудования для </w:t>
            </w:r>
            <w:r w:rsidRPr="00995770">
              <w:rPr>
                <w:rFonts w:eastAsiaTheme="minorEastAsia"/>
              </w:rPr>
              <w:lastRenderedPageBreak/>
              <w:t>формования</w:t>
            </w:r>
            <w:r w:rsidRPr="00995770">
              <w:rPr>
                <w:rFonts w:eastAsiaTheme="minorEastAsia"/>
              </w:rPr>
              <w:t>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основные слесарные работы в процессе обслуживания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приготавливать сырье и материалы для формования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качество сырьевых масс и материалов для формования;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осуществлять процесс формования изделий различными методам</w:t>
            </w:r>
            <w:r w:rsidRPr="00995770">
              <w:rPr>
                <w:rFonts w:eastAsiaTheme="minorEastAsia"/>
              </w:rPr>
              <w:t>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выявлять дефекты сформованных изделий и устранять их причины;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сырья и материалов для производства строительной керамики;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требования, предъявляемые к качеству сырьевых масс и материалов для формования;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ассортимент формуемых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устройств</w:t>
            </w:r>
            <w:r w:rsidRPr="00995770">
              <w:rPr>
                <w:rFonts w:eastAsiaTheme="minorEastAsia"/>
              </w:rPr>
              <w:t>о и правила обслуживания формовочного оборудования, способы устранения мелких неполадок в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технологию и способы формования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возможные дефекты полуфабриката при формовании, причины их возникновения и способы выявления и устранения;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</w:t>
            </w:r>
            <w:r w:rsidRPr="00995770">
              <w:rPr>
                <w:rFonts w:eastAsiaTheme="minorEastAsia"/>
              </w:rPr>
              <w:t xml:space="preserve"> к качеству отформованных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МДК.01.01. Оборудование для формования изделий строительной керамики</w:t>
            </w:r>
          </w:p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МДК.01.02. Технология формования изделий строительной керамики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4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Прессование изделий строительной керамики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иметь пр</w:t>
            </w:r>
            <w:r w:rsidRPr="00995770">
              <w:rPr>
                <w:rFonts w:eastAsiaTheme="minorEastAsia"/>
              </w:rPr>
              <w:t>актический опыт: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обслуживания и регулировки производственного </w:t>
            </w:r>
            <w:r w:rsidRPr="00995770">
              <w:rPr>
                <w:rFonts w:eastAsiaTheme="minorEastAsia"/>
              </w:rPr>
              <w:lastRenderedPageBreak/>
              <w:t>оборудования для прессования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подготовки сырья, материалов для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прессования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контроля качества отпрессованных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работы по техническому обслуживанию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оборудование для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мелкий ремонт оборудования для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основные слесарные работы</w:t>
            </w:r>
            <w:r w:rsidRPr="00995770">
              <w:rPr>
                <w:rFonts w:eastAsiaTheme="minorEastAsia"/>
              </w:rPr>
              <w:t xml:space="preserve"> в процессе обслуживания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подготавливать сырье, материалы для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определять качество сырьевых масс и материалов для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осуществлять процесс прессования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выявлять дефекты отпрессованных изделий и устранять причины их</w:t>
            </w:r>
            <w:r w:rsidRPr="00995770">
              <w:rPr>
                <w:rFonts w:eastAsiaTheme="minorEastAsia"/>
              </w:rPr>
              <w:t xml:space="preserve"> возникновения;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виды сырья и материалов для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требования, предъявляемые к качеству сырьевых масс и материалов для приготовления прессовочных масс;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ассортимент прессуемых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устройство и правила обслуживания прессовочного оборудовани</w:t>
            </w:r>
            <w:r w:rsidRPr="00995770">
              <w:rPr>
                <w:rFonts w:eastAsiaTheme="minorEastAsia"/>
              </w:rPr>
              <w:t>я, способы устранения мелких неполадок в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технологию и способы прессования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возможные дефекты изделий при прессовании, причины их возникновения, способы выявления и </w:t>
            </w:r>
            <w:r w:rsidRPr="00995770">
              <w:rPr>
                <w:rFonts w:eastAsiaTheme="minorEastAsia"/>
              </w:rPr>
              <w:lastRenderedPageBreak/>
              <w:t>устранения;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 к качеству отпрессованных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правила техники бе</w:t>
            </w:r>
            <w:r w:rsidRPr="00995770">
              <w:rPr>
                <w:rFonts w:eastAsiaTheme="minorEastAsia"/>
              </w:rPr>
              <w:t>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МДК.02.01. Оборудование для прессования изделий</w:t>
            </w:r>
          </w:p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МДК.02.02. </w:t>
            </w:r>
            <w:r w:rsidRPr="00995770">
              <w:rPr>
                <w:rFonts w:eastAsiaTheme="minorEastAsia"/>
              </w:rPr>
              <w:lastRenderedPageBreak/>
              <w:t>Технология прессования изделий строительной керамики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24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Оправка керамических изделий после формования и прессования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иметь практический опыт: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использования приспособлений и инструментов в процессе оправки керамических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оправки и отделки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контроля качества изделий после оправки;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приспособления и инструменты в процессе оправки керамических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осуществлять оправку и отделку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выявлять дефекты изделий после оправки и устранять их причины;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требования, предъявляемые к качеству изделий после формования и</w:t>
            </w:r>
            <w:r w:rsidRPr="00995770">
              <w:rPr>
                <w:rFonts w:eastAsiaTheme="minorEastAsia"/>
              </w:rPr>
              <w:t xml:space="preserve"> прессования;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возможные дефекты изделий при оправке, причины их возникновения, способы выявления и устранения;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приемы оправки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 к качеству изделий после оправки;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МДК.03.01. Приспособлени</w:t>
            </w:r>
            <w:r w:rsidRPr="00995770">
              <w:rPr>
                <w:rFonts w:eastAsiaTheme="minorEastAsia"/>
              </w:rPr>
              <w:t>я и инструменты для оправки изделий строительной керамики</w:t>
            </w:r>
          </w:p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МДК.03.02. Технология оправки изделий строительной керамики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3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3.3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Сушка и обжиг изделий строительной керамики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В результате изучения профессионального модуля </w:t>
            </w:r>
            <w:r w:rsidRPr="00995770">
              <w:rPr>
                <w:rFonts w:eastAsiaTheme="minorEastAsia"/>
              </w:rPr>
              <w:lastRenderedPageBreak/>
              <w:t>обучающийся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иметь практический опыт: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обслуживания и регулировки производственного оборудования для сушки и обжига изделий строительной керамики;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провед</w:t>
            </w:r>
            <w:r w:rsidRPr="00995770">
              <w:rPr>
                <w:rFonts w:eastAsiaTheme="minorEastAsia"/>
              </w:rPr>
              <w:t>ения процессов сушки и обжига изделий строительной керамики;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контроля качества продукции после сушки и обжига;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работы по техническому обслуживанию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оборудование</w:t>
            </w:r>
            <w:r w:rsidRPr="00995770">
              <w:rPr>
                <w:rFonts w:eastAsiaTheme="minorEastAsia"/>
              </w:rPr>
              <w:t xml:space="preserve"> для сушки и обжига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мелкий ремонт оборудования для сушки и обжига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осуществлять процесс сушки и обжига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поддерживать в заданном режиме основные параметры при сушке и обжиге изделий строительной керамики;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выявлять дефекты изделий после сушки, обжига и устранять их причины;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устройство и правила обслуживания оборудования для сушки и обжига изделий, способы устранения мелких неполадок в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технологию процессов сушки и обжига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возможные дефе</w:t>
            </w:r>
            <w:r w:rsidRPr="00995770">
              <w:rPr>
                <w:rFonts w:eastAsiaTheme="minorEastAsia"/>
              </w:rPr>
              <w:t>кты изделий, причины их возникновения, способы их выявления и устранения;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 к качеству изделий после сушки и обжига;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МДК.04.01. Оборудование для </w:t>
            </w:r>
            <w:r w:rsidRPr="00995770">
              <w:rPr>
                <w:rFonts w:eastAsiaTheme="minorEastAsia"/>
              </w:rPr>
              <w:lastRenderedPageBreak/>
              <w:t>сушки и обжига изделий</w:t>
            </w:r>
          </w:p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МДК.04.02. Технология сушк</w:t>
            </w:r>
            <w:r w:rsidRPr="00995770">
              <w:rPr>
                <w:rFonts w:eastAsiaTheme="minorEastAsia"/>
              </w:rPr>
              <w:t>и и обжига изделий строительной керамики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4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4.1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4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4.2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4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4.3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Глазурование, шлифование и декорирование изделий строительной керамики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иметь практический опыт: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обслуживания и регулировки производственного оборудования, использования инструментов в процессе глазурования, шлифования и декорирования изделий строительной керам</w:t>
            </w:r>
            <w:r w:rsidRPr="00995770">
              <w:rPr>
                <w:rFonts w:eastAsiaTheme="minorEastAsia"/>
              </w:rPr>
              <w:t>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глазурования, шлифования и декорирования изделий строительной керамики;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контроля качества изделий после глазурования, шлифования и декорирования;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работы по техническому обслуживанию</w:t>
            </w:r>
            <w:r w:rsidRPr="00995770">
              <w:rPr>
                <w:rFonts w:eastAsiaTheme="minorEastAsia"/>
              </w:rPr>
              <w:t xml:space="preserve"> оборудования;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оборудование и инструменты для глазурования, шлифования и декорирования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производить мелкий ремонт оборудования для глазурования, шлифования и декорирования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осуществлять процесс глазурования, шлифования и декорирования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выявлять дефекты изделий после глазурования, шлифования и декорирования изделий и устранять их причины;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устройство и правила обслуживания оборудования для глазурования, шлифовани</w:t>
            </w:r>
            <w:r w:rsidRPr="00995770">
              <w:rPr>
                <w:rFonts w:eastAsiaTheme="minorEastAsia"/>
              </w:rPr>
              <w:t>я и декорирования изделий, способы устранения мелких неполадок в работе;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инструменты для глазурования, шлифования и декорирования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технологию глазурования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способы декорирования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методы шлифования изделий;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 xml:space="preserve">возможные дефекты изделий </w:t>
            </w:r>
            <w:r w:rsidRPr="00995770">
              <w:rPr>
                <w:rFonts w:eastAsiaTheme="minorEastAsia"/>
              </w:rPr>
              <w:t>после глазурования, шлифования и декорирования, причины их возникновения, способы выявления и устранения;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требования к качеству изделий после глазурования, шлифования и декорирования;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МДК.05.01. Оборудова</w:t>
            </w:r>
            <w:r w:rsidRPr="00995770">
              <w:rPr>
                <w:rFonts w:eastAsiaTheme="minorEastAsia"/>
              </w:rPr>
              <w:t>ние и инструменты для глазурования, шлифования и декорирования изделий</w:t>
            </w:r>
          </w:p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МДК.05.02. Технология глазурования, шлифования и декорирования изделий строительной керамики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5.1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К 5.2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53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5.3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Физическая культура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уметь: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знать: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2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5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7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Учебная практика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684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hyperlink w:anchor="sub_5211" w:history="1">
              <w:r w:rsidRPr="00995770">
                <w:rPr>
                  <w:rStyle w:val="a4"/>
                  <w:rFonts w:eastAsiaTheme="minorEastAsia"/>
                  <w:b w:val="0"/>
                  <w:bCs w:val="0"/>
                </w:rPr>
                <w:t>ПК 1.1 - 5.3</w:t>
              </w:r>
            </w:hyperlink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lastRenderedPageBreak/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jc w:val="center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995770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95770">
      <w:pPr>
        <w:ind w:firstLine="698"/>
        <w:jc w:val="right"/>
      </w:pPr>
      <w:bookmarkStart w:id="63" w:name="sub_30"/>
      <w:r>
        <w:rPr>
          <w:rStyle w:val="a3"/>
        </w:rPr>
        <w:lastRenderedPageBreak/>
        <w:t>Таблица 3</w:t>
      </w:r>
    </w:p>
    <w:bookmarkEnd w:id="63"/>
    <w:p w:rsidR="00000000" w:rsidRDefault="00995770"/>
    <w:p w:rsidR="00000000" w:rsidRDefault="00995770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9957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20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Учебная практика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19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1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2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43 нед.</w:t>
            </w:r>
          </w:p>
        </w:tc>
      </w:tr>
    </w:tbl>
    <w:p w:rsidR="00000000" w:rsidRDefault="00995770"/>
    <w:p w:rsidR="00000000" w:rsidRDefault="00995770">
      <w:pPr>
        <w:pStyle w:val="1"/>
      </w:pPr>
      <w:bookmarkStart w:id="64" w:name="sub_700"/>
      <w:r>
        <w:t>VII. Требования к условиям реализации программы подготовки квалифицированных рабочих, служащих</w:t>
      </w:r>
    </w:p>
    <w:bookmarkEnd w:id="64"/>
    <w:p w:rsidR="00000000" w:rsidRDefault="00995770"/>
    <w:p w:rsidR="00000000" w:rsidRDefault="00995770">
      <w:bookmarkStart w:id="65" w:name="sub_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65"/>
    <w:p w:rsidR="00000000" w:rsidRDefault="00995770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995770">
      <w:r>
        <w:t>Конкретные виды деятельности, к которым готовится обучающийс</w:t>
      </w:r>
      <w:r>
        <w:t>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95770">
      <w:r>
        <w:t>При формировании ППКРС образовательная организация:</w:t>
      </w:r>
    </w:p>
    <w:p w:rsidR="00000000" w:rsidRDefault="00995770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995770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995770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95770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95770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95770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>равления, участие обучающихся в работе общественных организаций, спортивных и творческих клубов;</w:t>
      </w:r>
    </w:p>
    <w:p w:rsidR="00000000" w:rsidRDefault="00995770">
      <w:r>
        <w:lastRenderedPageBreak/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995770">
      <w:bookmarkStart w:id="66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995770">
      <w:bookmarkStart w:id="67" w:name="sub_73"/>
      <w:bookmarkEnd w:id="6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995770">
      <w:bookmarkStart w:id="68" w:name="sub_74"/>
      <w:bookmarkEnd w:id="67"/>
      <w:r>
        <w:t>7.4. Максимальный объ</w:t>
      </w:r>
      <w:r>
        <w:t>ем аудиторной учебной нагрузки в очной форме обучения составляет 36 академических часов в неделю.</w:t>
      </w:r>
    </w:p>
    <w:p w:rsidR="00000000" w:rsidRDefault="00995770">
      <w:bookmarkStart w:id="69" w:name="sub_75"/>
      <w:bookmarkEnd w:id="6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95770">
      <w:bookmarkStart w:id="70" w:name="sub_76"/>
      <w:bookmarkEnd w:id="69"/>
      <w:r>
        <w:t>7.6. Общ</w:t>
      </w:r>
      <w:r>
        <w:t>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95770">
      <w:bookmarkStart w:id="71" w:name="sub_77"/>
      <w:bookmarkEnd w:id="70"/>
      <w:r>
        <w:t>7.7. По дисциплине "Физическая культура" могут быть предусмотрены еженедельн</w:t>
      </w:r>
      <w:r>
        <w:t>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95770">
      <w:bookmarkStart w:id="72" w:name="sub_78"/>
      <w:bookmarkEnd w:id="71"/>
      <w:r>
        <w:t xml:space="preserve">7.8. Образовательная организация имеет право для подгрупп девушек использовать 70 процентов </w:t>
      </w:r>
      <w:r>
        <w:t>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95770">
      <w:bookmarkStart w:id="73" w:name="sub_79"/>
      <w:bookmarkEnd w:id="72"/>
      <w:r>
        <w:t xml:space="preserve">7.9. Получение СПО на базе основного общего образования осуществляется с одновременным получением </w:t>
      </w:r>
      <w:r>
        <w:t>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</w:t>
      </w:r>
      <w:r>
        <w:t>ессионального образования с учетом получаемой профессии СПО.</w:t>
      </w:r>
    </w:p>
    <w:bookmarkEnd w:id="73"/>
    <w:p w:rsidR="00000000" w:rsidRDefault="00995770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9957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теоретическое обучение (при обязательной учебно</w:t>
            </w:r>
            <w:r w:rsidRPr="00995770">
              <w:rPr>
                <w:rFonts w:eastAsiaTheme="minorEastAsia"/>
              </w:rPr>
              <w:t>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57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3 нед.</w:t>
            </w:r>
          </w:p>
        </w:tc>
      </w:tr>
      <w:tr w:rsidR="00000000" w:rsidRPr="0099577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7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95770" w:rsidRDefault="00995770">
            <w:pPr>
              <w:pStyle w:val="a9"/>
              <w:rPr>
                <w:rFonts w:eastAsiaTheme="minorEastAsia"/>
              </w:rPr>
            </w:pPr>
            <w:r w:rsidRPr="00995770">
              <w:rPr>
                <w:rFonts w:eastAsiaTheme="minorEastAsia"/>
              </w:rPr>
              <w:t>22 нед.</w:t>
            </w:r>
          </w:p>
        </w:tc>
      </w:tr>
    </w:tbl>
    <w:p w:rsidR="00000000" w:rsidRDefault="00995770"/>
    <w:p w:rsidR="00000000" w:rsidRDefault="00995770">
      <w:bookmarkStart w:id="74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95770">
      <w:bookmarkStart w:id="75" w:name="sub_711"/>
      <w:bookmarkEnd w:id="74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995770">
      <w:bookmarkStart w:id="76" w:name="sub_712"/>
      <w:bookmarkEnd w:id="7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</w:t>
      </w:r>
      <w:r>
        <w:t>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6"/>
    <w:p w:rsidR="00000000" w:rsidRDefault="00995770">
      <w:r>
        <w:t>Учебная практика и производственная практика проводят</w:t>
      </w:r>
      <w:r>
        <w:t xml:space="preserve">ся образовательной организацией при освоении обучающимися профессиональных компетенций в рамках профессиональных </w:t>
      </w:r>
      <w:r>
        <w:lastRenderedPageBreak/>
        <w:t>модулей и могут реализовываться как концентрированно в несколько периодов, так и рассредоточенно, чередуясь с теоретическими занятиями в рамках</w:t>
      </w:r>
      <w:r>
        <w:t xml:space="preserve"> профессиональных модулей.</w:t>
      </w:r>
    </w:p>
    <w:p w:rsidR="00000000" w:rsidRDefault="00995770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95770">
      <w:r>
        <w:t>Производственная практика должна проводиться в организациях, направление деятельности которых соответствует профилю п</w:t>
      </w:r>
      <w:r>
        <w:t>одготовки обучающихся.</w:t>
      </w:r>
    </w:p>
    <w:p w:rsidR="00000000" w:rsidRDefault="00995770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95770">
      <w:bookmarkStart w:id="77" w:name="sub_713"/>
      <w:r>
        <w:t>7.13. Реализация ППКРС должна обеспечиваться педагогическими кадрами, и</w:t>
      </w:r>
      <w:r>
        <w:t>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</w:t>
      </w:r>
      <w:r>
        <w:t>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</w:t>
      </w:r>
      <w:r>
        <w:t>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95770">
      <w:bookmarkStart w:id="78" w:name="sub_714"/>
      <w:bookmarkEnd w:id="77"/>
      <w:r>
        <w:t>7.14. ППКРС должна обеспечиваться учебно-методической документацией по всем дисциплинам, м</w:t>
      </w:r>
      <w:r>
        <w:t>еждисциплинарным курсам и профессиональным модулям ППКРС.</w:t>
      </w:r>
    </w:p>
    <w:bookmarkEnd w:id="78"/>
    <w:p w:rsidR="00000000" w:rsidRDefault="00995770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95770">
      <w:r>
        <w:t>Реализация ППКРС должна обеспечиваться доступом каждого о</w:t>
      </w:r>
      <w:r>
        <w:t>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995770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995770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995770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995770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995770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</w:t>
      </w:r>
      <w:r>
        <w:t xml:space="preserve"> современным профессиональным базам данных и информационным ресурсам сети Интернет.</w:t>
      </w:r>
    </w:p>
    <w:p w:rsidR="00000000" w:rsidRDefault="00995770">
      <w:bookmarkStart w:id="79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</w:t>
      </w:r>
      <w:r>
        <w:t xml:space="preserve">ым, если иное не предусмотрено </w:t>
      </w:r>
      <w:hyperlink r:id="rId20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</w:t>
      </w:r>
      <w:r>
        <w:t>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95770">
      <w:bookmarkStart w:id="80" w:name="sub_716"/>
      <w:bookmarkEnd w:id="79"/>
      <w:r>
        <w:t>7.16. Образовательная организация, реализующая ППКРС, должна рас</w:t>
      </w:r>
      <w:r>
        <w:t xml:space="preserve">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</w:t>
      </w:r>
      <w:r>
        <w:lastRenderedPageBreak/>
        <w:t xml:space="preserve">практики, предусмотренных учебным планом образовательной организации. </w:t>
      </w:r>
      <w:r>
        <w:t>Материально-техническая база должна соответствовать действующим санитарным и противопожарным нормам.</w:t>
      </w:r>
    </w:p>
    <w:bookmarkEnd w:id="80"/>
    <w:p w:rsidR="00000000" w:rsidRDefault="00995770"/>
    <w:p w:rsidR="00000000" w:rsidRDefault="00995770">
      <w:pPr>
        <w:pStyle w:val="1"/>
      </w:pPr>
      <w:bookmarkStart w:id="81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1"/>
    <w:p w:rsidR="00000000" w:rsidRDefault="00995770"/>
    <w:p w:rsidR="00000000" w:rsidRDefault="00995770">
      <w:r>
        <w:rPr>
          <w:rStyle w:val="a3"/>
        </w:rPr>
        <w:t>Кабинеты:</w:t>
      </w:r>
    </w:p>
    <w:p w:rsidR="00000000" w:rsidRDefault="00995770">
      <w:r>
        <w:t>материаловедения и технологии общеслесарных работ;</w:t>
      </w:r>
    </w:p>
    <w:p w:rsidR="00000000" w:rsidRDefault="00995770">
      <w:r>
        <w:t>технич</w:t>
      </w:r>
      <w:r>
        <w:t>еского черчения;</w:t>
      </w:r>
    </w:p>
    <w:p w:rsidR="00000000" w:rsidRDefault="00995770">
      <w:r>
        <w:t>стандартизации и технических измерений;</w:t>
      </w:r>
    </w:p>
    <w:p w:rsidR="00000000" w:rsidRDefault="00995770">
      <w:r>
        <w:t>технической механики;</w:t>
      </w:r>
    </w:p>
    <w:p w:rsidR="00000000" w:rsidRDefault="00995770">
      <w:r>
        <w:t>охраны труда;</w:t>
      </w:r>
    </w:p>
    <w:p w:rsidR="00000000" w:rsidRDefault="00995770">
      <w:r>
        <w:t>безопасности жизнедеятельности.</w:t>
      </w:r>
    </w:p>
    <w:p w:rsidR="00000000" w:rsidRDefault="00995770"/>
    <w:p w:rsidR="00000000" w:rsidRDefault="00995770">
      <w:r>
        <w:rPr>
          <w:rStyle w:val="a3"/>
        </w:rPr>
        <w:t>Лаборатории:</w:t>
      </w:r>
    </w:p>
    <w:p w:rsidR="00000000" w:rsidRDefault="00995770">
      <w:r>
        <w:t>технологии производства изделий строительной керамики;</w:t>
      </w:r>
    </w:p>
    <w:p w:rsidR="00000000" w:rsidRDefault="00995770">
      <w:r>
        <w:t>механического и теплотехнического оборудования производства из</w:t>
      </w:r>
      <w:r>
        <w:t>делий строительной керамики;</w:t>
      </w:r>
    </w:p>
    <w:p w:rsidR="00000000" w:rsidRDefault="00995770">
      <w:r>
        <w:t>автоматизации производства.</w:t>
      </w:r>
    </w:p>
    <w:p w:rsidR="00000000" w:rsidRDefault="00995770"/>
    <w:p w:rsidR="00000000" w:rsidRDefault="00995770">
      <w:r>
        <w:rPr>
          <w:rStyle w:val="a3"/>
        </w:rPr>
        <w:t>Мастерские:</w:t>
      </w:r>
    </w:p>
    <w:p w:rsidR="00000000" w:rsidRDefault="00995770">
      <w:r>
        <w:t>технологические по производству изделий строительной керамики;</w:t>
      </w:r>
    </w:p>
    <w:p w:rsidR="00000000" w:rsidRDefault="00995770">
      <w:r>
        <w:t>слесарная.</w:t>
      </w:r>
    </w:p>
    <w:p w:rsidR="00000000" w:rsidRDefault="00995770"/>
    <w:p w:rsidR="00000000" w:rsidRDefault="00995770">
      <w:r>
        <w:rPr>
          <w:rStyle w:val="a3"/>
        </w:rPr>
        <w:t>Спортивный комплекс:</w:t>
      </w:r>
    </w:p>
    <w:p w:rsidR="00000000" w:rsidRDefault="00995770">
      <w:r>
        <w:t>спортивный зал;</w:t>
      </w:r>
    </w:p>
    <w:p w:rsidR="00000000" w:rsidRDefault="00995770">
      <w:r>
        <w:t>открытый стадион широкого профиля с элементами полосы препятствий;</w:t>
      </w:r>
    </w:p>
    <w:p w:rsidR="00000000" w:rsidRDefault="00995770">
      <w:r>
        <w:t>стрелковый тир (в любой модификации, включая электронный) или место для стрельбы.</w:t>
      </w:r>
    </w:p>
    <w:p w:rsidR="00000000" w:rsidRDefault="00995770"/>
    <w:p w:rsidR="00000000" w:rsidRDefault="00995770">
      <w:r>
        <w:rPr>
          <w:rStyle w:val="a3"/>
        </w:rPr>
        <w:t>Залы:</w:t>
      </w:r>
    </w:p>
    <w:p w:rsidR="00000000" w:rsidRDefault="00995770">
      <w:r>
        <w:t>библиотека, читальный зал с выходом в сеть Интернет;</w:t>
      </w:r>
    </w:p>
    <w:p w:rsidR="00000000" w:rsidRDefault="00995770">
      <w:r>
        <w:t>актовый зал.</w:t>
      </w:r>
    </w:p>
    <w:p w:rsidR="00000000" w:rsidRDefault="00995770"/>
    <w:p w:rsidR="00000000" w:rsidRDefault="00995770">
      <w:r>
        <w:t>Реализация ППКРС должна обеспечивать:</w:t>
      </w:r>
    </w:p>
    <w:p w:rsidR="00000000" w:rsidRDefault="00995770">
      <w:r>
        <w:t>выполнение обучающимся лабораторных работ и практических занят</w:t>
      </w:r>
      <w:r>
        <w:t>ий, включая как обязательный компонент практические задания с использованием персональных компьютеров;</w:t>
      </w:r>
    </w:p>
    <w:p w:rsidR="00000000" w:rsidRDefault="00995770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</w:t>
      </w:r>
      <w:r>
        <w:t xml:space="preserve"> в зависимости от специфики вида профессиональной деятельности.</w:t>
      </w:r>
    </w:p>
    <w:p w:rsidR="00000000" w:rsidRDefault="00995770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95770">
      <w:bookmarkStart w:id="82" w:name="sub_717"/>
      <w:r>
        <w:t>7.17. Реализация ППКРС осуществляется образовательной организацией на г</w:t>
      </w:r>
      <w:r>
        <w:t>осударственном языке Российской Федерации.</w:t>
      </w:r>
    </w:p>
    <w:bookmarkEnd w:id="82"/>
    <w:p w:rsidR="00000000" w:rsidRDefault="00995770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</w:t>
      </w:r>
      <w:r>
        <w:t xml:space="preserve">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</w:t>
      </w:r>
      <w:r>
        <w:lastRenderedPageBreak/>
        <w:t>Федерации.</w:t>
      </w:r>
    </w:p>
    <w:p w:rsidR="00000000" w:rsidRDefault="00995770"/>
    <w:p w:rsidR="00000000" w:rsidRDefault="00995770">
      <w:pPr>
        <w:pStyle w:val="1"/>
      </w:pPr>
      <w:bookmarkStart w:id="83" w:name="sub_800"/>
      <w:r>
        <w:t>VIII. Требования к р</w:t>
      </w:r>
      <w:r>
        <w:t>езультатам освоения программы подготовки квалифицированных рабочих, служащих</w:t>
      </w:r>
    </w:p>
    <w:bookmarkEnd w:id="83"/>
    <w:p w:rsidR="00000000" w:rsidRDefault="00995770"/>
    <w:p w:rsidR="00000000" w:rsidRDefault="00995770">
      <w:bookmarkStart w:id="84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95770">
      <w:bookmarkStart w:id="85" w:name="sub_82"/>
      <w:bookmarkEnd w:id="84"/>
      <w:r>
        <w:t xml:space="preserve">8.2. </w:t>
      </w:r>
      <w:r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</w:t>
      </w:r>
      <w:r>
        <w:t>цев от начала обучения.</w:t>
      </w:r>
    </w:p>
    <w:p w:rsidR="00000000" w:rsidRDefault="00995770">
      <w:bookmarkStart w:id="86" w:name="sub_83"/>
      <w:bookmarkEnd w:id="85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</w:t>
      </w:r>
      <w:r>
        <w:t>ющие оценить умения, знания, практический опыт и освоенные компетенции.</w:t>
      </w:r>
    </w:p>
    <w:bookmarkEnd w:id="86"/>
    <w:p w:rsidR="00000000" w:rsidRDefault="00995770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</w:t>
      </w:r>
      <w:r>
        <w:t>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95770">
      <w:r>
        <w:t>Д</w:t>
      </w:r>
      <w:r>
        <w:t>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</w:t>
      </w:r>
      <w:r>
        <w:t>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95770">
      <w:bookmarkStart w:id="87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7"/>
    <w:p w:rsidR="00000000" w:rsidRDefault="00995770">
      <w:r>
        <w:t>оценка уровня освоения дисциплин;</w:t>
      </w:r>
    </w:p>
    <w:p w:rsidR="00000000" w:rsidRDefault="00995770">
      <w:r>
        <w:t>оценка компетенций обучающихся.</w:t>
      </w:r>
    </w:p>
    <w:p w:rsidR="00000000" w:rsidRDefault="00995770">
      <w:r>
        <w:t>Для юношей предусматривается оценка результатов освоения основ военной службы</w:t>
      </w:r>
      <w:r>
        <w:t>.</w:t>
      </w:r>
    </w:p>
    <w:p w:rsidR="00000000" w:rsidRDefault="00995770">
      <w:bookmarkStart w:id="88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995770">
      <w:bookmarkStart w:id="89" w:name="sub_86"/>
      <w:bookmarkEnd w:id="88"/>
      <w:r>
        <w:t>8.6. Государственная итоговая аттестация включает защи</w:t>
      </w:r>
      <w:r>
        <w:t>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</w:t>
      </w:r>
      <w:r>
        <w:t>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9"/>
    <w:p w:rsidR="00000000" w:rsidRDefault="00995770">
      <w:r>
        <w:t>Государственный экзамен вводится по усмотрению образовательной организации.</w:t>
      </w:r>
    </w:p>
    <w:p w:rsidR="00000000" w:rsidRDefault="00995770">
      <w:bookmarkStart w:id="90" w:name="sub_87"/>
      <w:r>
        <w:t>8.7. Об</w:t>
      </w:r>
      <w:r>
        <w:t xml:space="preserve">учающиеся по ППКРС, не имеющие среднего общего образования, в соответствии с </w:t>
      </w:r>
      <w:hyperlink r:id="rId22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</w:t>
      </w:r>
      <w:r>
        <w:lastRenderedPageBreak/>
        <w:t>успешном прохождении указанной государственной итоговой аттестации аккредитованн</w:t>
      </w:r>
      <w:r>
        <w:t>ой образовательной организацией обучающимся выдается аттестат о среднем общем образовании.</w:t>
      </w:r>
    </w:p>
    <w:bookmarkEnd w:id="90"/>
    <w:p w:rsidR="00000000" w:rsidRDefault="0099577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995770">
      <w:bookmarkStart w:id="91" w:name="sub_91"/>
      <w:r>
        <w:t xml:space="preserve">*(1) </w:t>
      </w:r>
      <w:hyperlink r:id="rId23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995770">
      <w:bookmarkStart w:id="92" w:name="sub_92"/>
      <w:bookmarkEnd w:id="91"/>
      <w:r>
        <w:t xml:space="preserve">*(2)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995770">
      <w:bookmarkStart w:id="93" w:name="sub_93"/>
      <w:bookmarkEnd w:id="92"/>
      <w:r>
        <w:t>*(3) Собрание законодательства Российской Федерации, 2012, N 53, ст. 7598; 2013, N 19, ст. 2326.</w:t>
      </w:r>
    </w:p>
    <w:p w:rsidR="00000000" w:rsidRDefault="00995770">
      <w:bookmarkStart w:id="94" w:name="sub_94"/>
      <w:bookmarkEnd w:id="93"/>
      <w:r>
        <w:t xml:space="preserve">*(4) </w:t>
      </w:r>
      <w:hyperlink r:id="rId25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</w:t>
      </w:r>
      <w:r>
        <w:t>0, ст. 3111; 2007, N 49, ст. 6070; 2008, N 30, ст. 3616; 2013, N 27, ст. 3477).</w:t>
      </w:r>
    </w:p>
    <w:p w:rsidR="00000000" w:rsidRDefault="00995770">
      <w:bookmarkStart w:id="95" w:name="sub_95"/>
      <w:bookmarkEnd w:id="94"/>
      <w:r>
        <w:t xml:space="preserve">*(5) </w:t>
      </w:r>
      <w:hyperlink r:id="rId26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</w:t>
      </w:r>
      <w:r>
        <w:t>сийской Федерации" (Собрание законодательства Российской Федерации, 2012, N 53, ст. 7598; 2013, N 19, ст. 2326).</w:t>
      </w:r>
    </w:p>
    <w:bookmarkEnd w:id="95"/>
    <w:p w:rsidR="00995770" w:rsidRDefault="00995770"/>
    <w:sectPr w:rsidR="00995770">
      <w:headerReference w:type="default" r:id="rId27"/>
      <w:footerReference w:type="default" r:id="rId2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70" w:rsidRDefault="00995770" w:rsidP="008329AD">
      <w:r>
        <w:separator/>
      </w:r>
    </w:p>
  </w:endnote>
  <w:endnote w:type="continuationSeparator" w:id="0">
    <w:p w:rsidR="00995770" w:rsidRDefault="00995770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99577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82AA7"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2AA7" w:rsidRPr="0099577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82AA7"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2AA7" w:rsidRPr="0099577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82AA7" w:rsidRPr="0099577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99577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82AA7"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2AA7" w:rsidRPr="0099577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82AA7"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2AA7" w:rsidRPr="0099577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82AA7" w:rsidRPr="0099577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99577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82AA7"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2AA7" w:rsidRPr="0099577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95770" w:rsidRDefault="0099577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82AA7"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2AA7" w:rsidRPr="0099577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26</w:t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95770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82AA7" w:rsidRPr="0099577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70" w:rsidRDefault="00995770" w:rsidP="008329AD">
      <w:r>
        <w:separator/>
      </w:r>
    </w:p>
  </w:footnote>
  <w:footnote w:type="continuationSeparator" w:id="0">
    <w:p w:rsidR="00995770" w:rsidRDefault="00995770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957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957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923 "Об утверждении федерального гос</w:t>
    </w:r>
    <w:r>
      <w:rPr>
        <w:rFonts w:ascii="Times New Roman" w:hAnsi="Times New Roman" w:cs="Times New Roman"/>
        <w:sz w:val="20"/>
        <w:szCs w:val="20"/>
      </w:rPr>
      <w:t>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9577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AA7"/>
    <w:rsid w:val="00782AA7"/>
    <w:rsid w:val="0099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82AA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2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6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70291362/108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500084/1000" TargetMode="External"/><Relationship Id="rId7" Type="http://schemas.openxmlformats.org/officeDocument/2006/relationships/hyperlink" Target="http://ivo.garant.ru/document/redirect/70444160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70291362/10879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10/0" TargetMode="External"/><Relationship Id="rId24" Type="http://schemas.openxmlformats.org/officeDocument/2006/relationships/hyperlink" Target="http://ivo.garant.ru/document/redirect/178405/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197" TargetMode="External"/><Relationship Id="rId28" Type="http://schemas.openxmlformats.org/officeDocument/2006/relationships/footer" Target="foot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54877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291362/108793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7168</Words>
  <Characters>40862</Characters>
  <Application>Microsoft Office Word</Application>
  <DocSecurity>0</DocSecurity>
  <Lines>340</Lines>
  <Paragraphs>95</Paragraphs>
  <ScaleCrop>false</ScaleCrop>
  <Company>НПП "Гарант-Сервис"</Company>
  <LinksUpToDate>false</LinksUpToDate>
  <CharactersWithSpaces>47935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2020-04-02T09:14:00Z</dcterms:created>
  <dcterms:modified xsi:type="dcterms:W3CDTF">2020-04-02T09:14:00Z</dcterms:modified>
</cp:coreProperties>
</file>