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B10" w:rsidRDefault="00745B10">
      <w:pPr>
        <w:pStyle w:val="ConsPlusTitlePage"/>
      </w:pPr>
      <w:r>
        <w:t xml:space="preserve">Документ предоставлен </w:t>
      </w:r>
      <w:hyperlink r:id="rId4" w:history="1">
        <w:r>
          <w:rPr>
            <w:color w:val="0000FF"/>
          </w:rPr>
          <w:t>КонсультантПлюс</w:t>
        </w:r>
      </w:hyperlink>
      <w:r>
        <w:br/>
      </w:r>
    </w:p>
    <w:p w:rsidR="00745B10" w:rsidRDefault="00745B10">
      <w:pPr>
        <w:pStyle w:val="ConsPlusNormal"/>
        <w:jc w:val="both"/>
        <w:outlineLvl w:val="0"/>
      </w:pPr>
    </w:p>
    <w:p w:rsidR="00745B10" w:rsidRDefault="00745B10">
      <w:pPr>
        <w:pStyle w:val="ConsPlusNormal"/>
        <w:outlineLvl w:val="0"/>
      </w:pPr>
      <w:r>
        <w:t>Зарегистрировано в Минюсте России 26 февраля 2018 г. N 50137</w:t>
      </w:r>
    </w:p>
    <w:p w:rsidR="00745B10" w:rsidRDefault="00745B10">
      <w:pPr>
        <w:pStyle w:val="ConsPlusNormal"/>
        <w:pBdr>
          <w:top w:val="single" w:sz="6" w:space="0" w:color="auto"/>
        </w:pBdr>
        <w:spacing w:before="100" w:after="100"/>
        <w:jc w:val="both"/>
        <w:rPr>
          <w:sz w:val="2"/>
          <w:szCs w:val="2"/>
        </w:rPr>
      </w:pPr>
    </w:p>
    <w:p w:rsidR="00745B10" w:rsidRDefault="00745B10">
      <w:pPr>
        <w:pStyle w:val="ConsPlusNormal"/>
        <w:jc w:val="both"/>
      </w:pPr>
    </w:p>
    <w:p w:rsidR="00745B10" w:rsidRDefault="00745B10">
      <w:pPr>
        <w:pStyle w:val="ConsPlusTitle"/>
        <w:jc w:val="center"/>
      </w:pPr>
      <w:r>
        <w:t>МИНИСТЕРСТВО ОБРАЗОВАНИЯ И НАУКИ РОССИЙСКОЙ ФЕДЕРАЦИИ</w:t>
      </w:r>
    </w:p>
    <w:p w:rsidR="00745B10" w:rsidRDefault="00745B10">
      <w:pPr>
        <w:pStyle w:val="ConsPlusTitle"/>
        <w:jc w:val="both"/>
      </w:pPr>
    </w:p>
    <w:p w:rsidR="00745B10" w:rsidRDefault="00745B10">
      <w:pPr>
        <w:pStyle w:val="ConsPlusTitle"/>
        <w:jc w:val="center"/>
      </w:pPr>
      <w:r>
        <w:t>ПРИКАЗ</w:t>
      </w:r>
    </w:p>
    <w:p w:rsidR="00745B10" w:rsidRDefault="00745B10">
      <w:pPr>
        <w:pStyle w:val="ConsPlusTitle"/>
        <w:jc w:val="center"/>
      </w:pPr>
      <w:r>
        <w:t>от 5 февраля 2018 г. N 69</w:t>
      </w:r>
    </w:p>
    <w:p w:rsidR="00745B10" w:rsidRDefault="00745B10">
      <w:pPr>
        <w:pStyle w:val="ConsPlusTitle"/>
        <w:jc w:val="both"/>
      </w:pPr>
    </w:p>
    <w:p w:rsidR="00745B10" w:rsidRDefault="00745B10">
      <w:pPr>
        <w:pStyle w:val="ConsPlusTitle"/>
        <w:jc w:val="center"/>
      </w:pPr>
      <w:r>
        <w:t>ОБ УТВЕРЖДЕНИИ</w:t>
      </w:r>
    </w:p>
    <w:p w:rsidR="00745B10" w:rsidRDefault="00745B10">
      <w:pPr>
        <w:pStyle w:val="ConsPlusTitle"/>
        <w:jc w:val="center"/>
      </w:pPr>
      <w:r>
        <w:t>ФЕДЕРАЛЬНОГО ГОСУДАРСТВЕННОГО ОБРАЗОВАТЕЛЬНОГО СТАНДАРТА</w:t>
      </w:r>
    </w:p>
    <w:p w:rsidR="00745B10" w:rsidRDefault="00745B10">
      <w:pPr>
        <w:pStyle w:val="ConsPlusTitle"/>
        <w:jc w:val="center"/>
      </w:pPr>
      <w:r>
        <w:t>СРЕДНЕГО ПРОФЕССИОНАЛЬНОГО ОБРАЗОВАНИЯ ПО СПЕЦИАЛЬНОСТИ</w:t>
      </w:r>
    </w:p>
    <w:p w:rsidR="00745B10" w:rsidRDefault="00745B10">
      <w:pPr>
        <w:pStyle w:val="ConsPlusTitle"/>
        <w:jc w:val="center"/>
      </w:pPr>
      <w:r>
        <w:t>38.02.01 ЭКОНОМИКА И БУХГАЛТЕРСКИЙ УЧЕТ (ПО ОТРАСЛЯМ)</w:t>
      </w:r>
    </w:p>
    <w:p w:rsidR="00745B10" w:rsidRDefault="00745B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5B10">
        <w:trPr>
          <w:jc w:val="center"/>
        </w:trPr>
        <w:tc>
          <w:tcPr>
            <w:tcW w:w="9294" w:type="dxa"/>
            <w:tcBorders>
              <w:top w:val="nil"/>
              <w:left w:val="single" w:sz="24" w:space="0" w:color="CED3F1"/>
              <w:bottom w:val="nil"/>
              <w:right w:val="single" w:sz="24" w:space="0" w:color="F4F3F8"/>
            </w:tcBorders>
            <w:shd w:val="clear" w:color="auto" w:fill="F4F3F8"/>
          </w:tcPr>
          <w:p w:rsidR="00745B10" w:rsidRDefault="00745B10">
            <w:pPr>
              <w:pStyle w:val="ConsPlusNormal"/>
              <w:jc w:val="center"/>
            </w:pPr>
            <w:r>
              <w:rPr>
                <w:color w:val="392C69"/>
              </w:rPr>
              <w:t>Список изменяющих документов</w:t>
            </w:r>
          </w:p>
          <w:p w:rsidR="00745B10" w:rsidRDefault="00745B10">
            <w:pPr>
              <w:pStyle w:val="ConsPlusNormal"/>
              <w:jc w:val="center"/>
            </w:pPr>
            <w:r>
              <w:rPr>
                <w:color w:val="392C69"/>
              </w:rPr>
              <w:t xml:space="preserve">(в ред. </w:t>
            </w:r>
            <w:hyperlink r:id="rId5" w:history="1">
              <w:r>
                <w:rPr>
                  <w:color w:val="0000FF"/>
                </w:rPr>
                <w:t>Приказа</w:t>
              </w:r>
            </w:hyperlink>
            <w:r>
              <w:rPr>
                <w:color w:val="392C69"/>
              </w:rPr>
              <w:t xml:space="preserve"> Минпросвещения России от 17.12.2020 N 747)</w:t>
            </w:r>
          </w:p>
        </w:tc>
      </w:tr>
    </w:tbl>
    <w:p w:rsidR="00745B10" w:rsidRDefault="00745B10">
      <w:pPr>
        <w:pStyle w:val="ConsPlusNormal"/>
        <w:jc w:val="both"/>
      </w:pPr>
    </w:p>
    <w:p w:rsidR="00745B10" w:rsidRDefault="00745B10">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2018, N 3, ст. 562), приказываю:</w:t>
      </w:r>
    </w:p>
    <w:p w:rsidR="00745B10" w:rsidRDefault="00745B10">
      <w:pPr>
        <w:pStyle w:val="ConsPlusNormal"/>
        <w:spacing w:before="220"/>
        <w:ind w:firstLine="540"/>
        <w:jc w:val="both"/>
      </w:pPr>
      <w:r>
        <w:t xml:space="preserve">1. Утвердить прилагаемый федеральный государственный образовательный </w:t>
      </w:r>
      <w:hyperlink w:anchor="P36" w:history="1">
        <w:r>
          <w:rPr>
            <w:color w:val="0000FF"/>
          </w:rPr>
          <w:t>стандарт</w:t>
        </w:r>
      </w:hyperlink>
      <w:r>
        <w:t xml:space="preserve"> среднего профессионального образования по специальности 38.02.01 Экономика и бухгалтерский учет (по отраслям) (далее - стандарт).</w:t>
      </w:r>
    </w:p>
    <w:p w:rsidR="00745B10" w:rsidRDefault="00745B10">
      <w:pPr>
        <w:pStyle w:val="ConsPlusNormal"/>
        <w:spacing w:before="220"/>
        <w:ind w:firstLine="540"/>
        <w:jc w:val="both"/>
      </w:pPr>
      <w:r>
        <w:t>2. Установить, что:</w:t>
      </w:r>
    </w:p>
    <w:p w:rsidR="00745B10" w:rsidRDefault="00745B10">
      <w:pPr>
        <w:pStyle w:val="ConsPlusNormal"/>
        <w:spacing w:before="220"/>
        <w:ind w:firstLine="540"/>
        <w:jc w:val="both"/>
      </w:pPr>
      <w:r>
        <w:t xml:space="preserve">образовательная организация вправе осуществлять в соответствии со </w:t>
      </w:r>
      <w:hyperlink w:anchor="P36" w:history="1">
        <w:r>
          <w:rPr>
            <w:color w:val="0000FF"/>
          </w:rPr>
          <w:t>стандартом</w:t>
        </w:r>
      </w:hyperlink>
      <w:r>
        <w:t xml:space="preserve"> обучение лиц, зачисленных до вступления в силу настоящего приказа, с их согласия;</w:t>
      </w:r>
    </w:p>
    <w:p w:rsidR="00745B10" w:rsidRDefault="00745B10">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7" w:history="1">
        <w:r>
          <w:rPr>
            <w:color w:val="0000FF"/>
          </w:rPr>
          <w:t>стандартом</w:t>
        </w:r>
      </w:hyperlink>
      <w:r>
        <w:t xml:space="preserve"> среднего профессионального образования по специальности 38.02.01 Экономика и бухгалтерский учет (по отраслям), утвержденным приказом Министерства образования и науки Российской Федерации от 28 июля 2014 г. N 832 (зарегистрирован Министерством юстиции Российской Федерации 19 августа 2014 г., регистрационный N 33638), прекращается 1 сентября 2018 года.</w:t>
      </w:r>
    </w:p>
    <w:p w:rsidR="00745B10" w:rsidRDefault="00745B10">
      <w:pPr>
        <w:pStyle w:val="ConsPlusNormal"/>
        <w:jc w:val="both"/>
      </w:pPr>
    </w:p>
    <w:p w:rsidR="00745B10" w:rsidRDefault="00745B10">
      <w:pPr>
        <w:pStyle w:val="ConsPlusNormal"/>
        <w:jc w:val="right"/>
      </w:pPr>
      <w:r>
        <w:t>Министр</w:t>
      </w:r>
    </w:p>
    <w:p w:rsidR="00745B10" w:rsidRDefault="00745B10">
      <w:pPr>
        <w:pStyle w:val="ConsPlusNormal"/>
        <w:jc w:val="right"/>
      </w:pPr>
      <w:r>
        <w:t>О.Ю.ВАСИЛЬЕВА</w:t>
      </w:r>
    </w:p>
    <w:p w:rsidR="00745B10" w:rsidRDefault="00745B10">
      <w:pPr>
        <w:pStyle w:val="ConsPlusNormal"/>
        <w:jc w:val="both"/>
      </w:pPr>
    </w:p>
    <w:p w:rsidR="00745B10" w:rsidRDefault="00745B10">
      <w:pPr>
        <w:pStyle w:val="ConsPlusNormal"/>
        <w:jc w:val="both"/>
      </w:pPr>
    </w:p>
    <w:p w:rsidR="00745B10" w:rsidRDefault="00745B10">
      <w:pPr>
        <w:pStyle w:val="ConsPlusNormal"/>
        <w:jc w:val="both"/>
      </w:pPr>
    </w:p>
    <w:p w:rsidR="00745B10" w:rsidRDefault="00745B10">
      <w:pPr>
        <w:pStyle w:val="ConsPlusNormal"/>
        <w:jc w:val="both"/>
      </w:pPr>
    </w:p>
    <w:p w:rsidR="00745B10" w:rsidRDefault="00745B10">
      <w:pPr>
        <w:pStyle w:val="ConsPlusNormal"/>
        <w:jc w:val="both"/>
      </w:pPr>
    </w:p>
    <w:p w:rsidR="00745B10" w:rsidRDefault="00745B10">
      <w:pPr>
        <w:pStyle w:val="ConsPlusNormal"/>
        <w:jc w:val="right"/>
        <w:outlineLvl w:val="0"/>
      </w:pPr>
      <w:r>
        <w:t>Приложение</w:t>
      </w:r>
    </w:p>
    <w:p w:rsidR="00745B10" w:rsidRDefault="00745B10">
      <w:pPr>
        <w:pStyle w:val="ConsPlusNormal"/>
        <w:jc w:val="both"/>
      </w:pPr>
    </w:p>
    <w:p w:rsidR="00745B10" w:rsidRDefault="00745B10">
      <w:pPr>
        <w:pStyle w:val="ConsPlusNormal"/>
        <w:jc w:val="right"/>
      </w:pPr>
      <w:r>
        <w:t>Утвержден</w:t>
      </w:r>
    </w:p>
    <w:p w:rsidR="00745B10" w:rsidRDefault="00745B10">
      <w:pPr>
        <w:pStyle w:val="ConsPlusNormal"/>
        <w:jc w:val="right"/>
      </w:pPr>
      <w:r>
        <w:t>приказом Министерства образования</w:t>
      </w:r>
    </w:p>
    <w:p w:rsidR="00745B10" w:rsidRDefault="00745B10">
      <w:pPr>
        <w:pStyle w:val="ConsPlusNormal"/>
        <w:jc w:val="right"/>
      </w:pPr>
      <w:r>
        <w:t>и науки Российской Федерации</w:t>
      </w:r>
    </w:p>
    <w:p w:rsidR="00745B10" w:rsidRDefault="00745B10">
      <w:pPr>
        <w:pStyle w:val="ConsPlusNormal"/>
        <w:jc w:val="right"/>
      </w:pPr>
      <w:r>
        <w:t>от 5 февраля 2018 г. N 69</w:t>
      </w:r>
    </w:p>
    <w:p w:rsidR="00745B10" w:rsidRDefault="00745B10">
      <w:pPr>
        <w:pStyle w:val="ConsPlusNormal"/>
        <w:jc w:val="both"/>
      </w:pPr>
    </w:p>
    <w:p w:rsidR="00745B10" w:rsidRDefault="00745B10">
      <w:pPr>
        <w:pStyle w:val="ConsPlusTitle"/>
        <w:jc w:val="center"/>
      </w:pPr>
      <w:bookmarkStart w:id="0" w:name="P36"/>
      <w:bookmarkEnd w:id="0"/>
      <w:r>
        <w:t>ФЕДЕРАЛЬНЫЙ ГОСУДАРСТВЕННЫЙ ОБРАЗОВАТЕЛЬНЫЙ СТАНДАРТ</w:t>
      </w:r>
    </w:p>
    <w:p w:rsidR="00745B10" w:rsidRDefault="00745B10">
      <w:pPr>
        <w:pStyle w:val="ConsPlusTitle"/>
        <w:jc w:val="center"/>
      </w:pPr>
      <w:r>
        <w:t>СРЕДНЕГО ПРОФЕССИОНАЛЬНОГО ОБРАЗОВАНИЯ ПО СПЕЦИАЛЬНОСТИ</w:t>
      </w:r>
    </w:p>
    <w:p w:rsidR="00745B10" w:rsidRDefault="00745B10">
      <w:pPr>
        <w:pStyle w:val="ConsPlusTitle"/>
        <w:jc w:val="center"/>
      </w:pPr>
      <w:r>
        <w:t>38.02.01 ЭКОНОМИКА И БУХГАЛТЕРСКИЙ УЧЕТ (ПО ОТРАСЛЯМ)</w:t>
      </w:r>
    </w:p>
    <w:p w:rsidR="00745B10" w:rsidRDefault="00745B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5B10">
        <w:trPr>
          <w:jc w:val="center"/>
        </w:trPr>
        <w:tc>
          <w:tcPr>
            <w:tcW w:w="9294" w:type="dxa"/>
            <w:tcBorders>
              <w:top w:val="nil"/>
              <w:left w:val="single" w:sz="24" w:space="0" w:color="CED3F1"/>
              <w:bottom w:val="nil"/>
              <w:right w:val="single" w:sz="24" w:space="0" w:color="F4F3F8"/>
            </w:tcBorders>
            <w:shd w:val="clear" w:color="auto" w:fill="F4F3F8"/>
          </w:tcPr>
          <w:p w:rsidR="00745B10" w:rsidRDefault="00745B10">
            <w:pPr>
              <w:pStyle w:val="ConsPlusNormal"/>
              <w:jc w:val="center"/>
            </w:pPr>
            <w:r>
              <w:rPr>
                <w:color w:val="392C69"/>
              </w:rPr>
              <w:t>Список изменяющих документов</w:t>
            </w:r>
          </w:p>
          <w:p w:rsidR="00745B10" w:rsidRDefault="00745B10">
            <w:pPr>
              <w:pStyle w:val="ConsPlusNormal"/>
              <w:jc w:val="center"/>
            </w:pPr>
            <w:r>
              <w:rPr>
                <w:color w:val="392C69"/>
              </w:rPr>
              <w:t xml:space="preserve">(в ред. </w:t>
            </w:r>
            <w:hyperlink r:id="rId8" w:history="1">
              <w:r>
                <w:rPr>
                  <w:color w:val="0000FF"/>
                </w:rPr>
                <w:t>Приказа</w:t>
              </w:r>
            </w:hyperlink>
            <w:r>
              <w:rPr>
                <w:color w:val="392C69"/>
              </w:rPr>
              <w:t xml:space="preserve"> Минпросвещения России от 17.12.2020 N 747)</w:t>
            </w:r>
          </w:p>
        </w:tc>
      </w:tr>
    </w:tbl>
    <w:p w:rsidR="00745B10" w:rsidRDefault="00745B10">
      <w:pPr>
        <w:pStyle w:val="ConsPlusNormal"/>
        <w:jc w:val="both"/>
      </w:pPr>
    </w:p>
    <w:p w:rsidR="00745B10" w:rsidRDefault="00745B10">
      <w:pPr>
        <w:pStyle w:val="ConsPlusTitle"/>
        <w:jc w:val="center"/>
        <w:outlineLvl w:val="1"/>
      </w:pPr>
      <w:r>
        <w:t>I. ОБЩИЕ ПОЛОЖЕНИЯ</w:t>
      </w:r>
    </w:p>
    <w:p w:rsidR="00745B10" w:rsidRDefault="00745B10">
      <w:pPr>
        <w:pStyle w:val="ConsPlusNormal"/>
        <w:jc w:val="both"/>
      </w:pPr>
    </w:p>
    <w:p w:rsidR="00745B10" w:rsidRDefault="00745B10">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38.02.01 Экономика и бухгалтерский учет (по отраслям) (далее - специальность).</w:t>
      </w:r>
    </w:p>
    <w:p w:rsidR="00745B10" w:rsidRDefault="00745B10">
      <w:pPr>
        <w:pStyle w:val="ConsPlusNormal"/>
        <w:spacing w:before="220"/>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745B10" w:rsidRDefault="00745B10">
      <w:pPr>
        <w:pStyle w:val="ConsPlusNormal"/>
        <w:spacing w:before="220"/>
        <w:ind w:firstLine="540"/>
        <w:jc w:val="both"/>
      </w:pPr>
      <w:r>
        <w:t>1.3. Обучение по программе подготовки специалистов среднего звена (далее - образовательная программа) в образовательной организации осуществляется в очной, очно-заочной и заочной формах обучения.</w:t>
      </w:r>
    </w:p>
    <w:p w:rsidR="00745B10" w:rsidRDefault="00745B10">
      <w:pPr>
        <w:pStyle w:val="ConsPlusNormal"/>
        <w:spacing w:before="220"/>
        <w:ind w:firstLine="540"/>
        <w:jc w:val="both"/>
      </w:pPr>
      <w:r>
        <w:t>1.4. Содержание СПО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 и с учетом соответствующих примерных основных образовательных программ (далее - ПООП).</w:t>
      </w:r>
    </w:p>
    <w:p w:rsidR="00745B10" w:rsidRDefault="00745B10">
      <w:pPr>
        <w:pStyle w:val="ConsPlusNormal"/>
        <w:spacing w:before="220"/>
        <w:ind w:firstLine="540"/>
        <w:jc w:val="both"/>
      </w:pPr>
      <w:r>
        <w:t>1.5. При разработке образовательной программы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w:t>
      </w:r>
      <w:hyperlink w:anchor="P267" w:history="1">
        <w:r>
          <w:rPr>
            <w:color w:val="0000FF"/>
          </w:rPr>
          <w:t>приложение N 1</w:t>
        </w:r>
      </w:hyperlink>
      <w:r>
        <w:t xml:space="preserve"> к настоящему ФГОС СПО).</w:t>
      </w:r>
    </w:p>
    <w:p w:rsidR="00745B10" w:rsidRDefault="00745B10">
      <w:pPr>
        <w:pStyle w:val="ConsPlusNormal"/>
        <w:spacing w:before="220"/>
        <w:ind w:firstLine="540"/>
        <w:jc w:val="both"/>
      </w:pPr>
      <w:bookmarkStart w:id="1" w:name="P49"/>
      <w:bookmarkEnd w:id="1"/>
      <w:r>
        <w:t xml:space="preserve">1.6.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r:id="rId9" w:history="1">
        <w:r>
          <w:rPr>
            <w:color w:val="0000FF"/>
          </w:rPr>
          <w:t>08</w:t>
        </w:r>
      </w:hyperlink>
      <w:r>
        <w:t xml:space="preserve"> Финансы и экономика &lt;1&gt;.</w:t>
      </w:r>
    </w:p>
    <w:p w:rsidR="00745B10" w:rsidRDefault="00745B10">
      <w:pPr>
        <w:pStyle w:val="ConsPlusNormal"/>
        <w:spacing w:before="220"/>
        <w:ind w:firstLine="540"/>
        <w:jc w:val="both"/>
      </w:pPr>
      <w:r>
        <w:t>--------------------------------</w:t>
      </w:r>
    </w:p>
    <w:p w:rsidR="00745B10" w:rsidRDefault="00745B10">
      <w:pPr>
        <w:pStyle w:val="ConsPlusNormal"/>
        <w:spacing w:before="220"/>
        <w:ind w:firstLine="540"/>
        <w:jc w:val="both"/>
      </w:pPr>
      <w:r>
        <w:t xml:space="preserve">&lt;1&gt; </w:t>
      </w:r>
      <w:hyperlink r:id="rId10" w:history="1">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изменениями, внесенными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745B10" w:rsidRDefault="00745B10">
      <w:pPr>
        <w:pStyle w:val="ConsPlusNormal"/>
        <w:jc w:val="both"/>
      </w:pPr>
    </w:p>
    <w:p w:rsidR="00745B10" w:rsidRDefault="00745B10">
      <w:pPr>
        <w:pStyle w:val="ConsPlusNormal"/>
        <w:ind w:firstLine="540"/>
        <w:jc w:val="both"/>
      </w:pPr>
      <w:r>
        <w:t>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745B10" w:rsidRDefault="00745B10">
      <w:pPr>
        <w:pStyle w:val="ConsPlusNormal"/>
        <w:spacing w:before="220"/>
        <w:ind w:firstLine="540"/>
        <w:jc w:val="both"/>
      </w:pPr>
      <w:r>
        <w:lastRenderedPageBreak/>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745B10" w:rsidRDefault="00745B10">
      <w:pPr>
        <w:pStyle w:val="ConsPlusNormal"/>
        <w:spacing w:before="220"/>
        <w:ind w:firstLine="540"/>
        <w:jc w:val="both"/>
      </w:pPr>
      <w:r>
        <w:t>1.8.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образовательных программ или отдельных ее компонентов организуется в форме практической подготовки.</w:t>
      </w:r>
    </w:p>
    <w:p w:rsidR="00745B10" w:rsidRDefault="00745B10">
      <w:pPr>
        <w:pStyle w:val="ConsPlusNormal"/>
        <w:jc w:val="both"/>
      </w:pPr>
      <w:r>
        <w:t xml:space="preserve">(в ред. </w:t>
      </w:r>
      <w:hyperlink r:id="rId11" w:history="1">
        <w:r>
          <w:rPr>
            <w:color w:val="0000FF"/>
          </w:rPr>
          <w:t>Приказа</w:t>
        </w:r>
      </w:hyperlink>
      <w:r>
        <w:t xml:space="preserve"> Минпросвещения России от 17.12.2020 N 747)</w:t>
      </w:r>
    </w:p>
    <w:p w:rsidR="00745B10" w:rsidRDefault="00745B10">
      <w:pPr>
        <w:pStyle w:val="ConsPlusNormal"/>
        <w:spacing w:before="220"/>
        <w:ind w:firstLine="540"/>
        <w:jc w:val="both"/>
      </w:pPr>
      <w:r>
        <w:t>1.9.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 &lt;2&gt;.</w:t>
      </w:r>
    </w:p>
    <w:p w:rsidR="00745B10" w:rsidRDefault="00745B10">
      <w:pPr>
        <w:pStyle w:val="ConsPlusNormal"/>
        <w:spacing w:before="220"/>
        <w:ind w:firstLine="540"/>
        <w:jc w:val="both"/>
      </w:pPr>
      <w:r>
        <w:t>--------------------------------</w:t>
      </w:r>
    </w:p>
    <w:p w:rsidR="00745B10" w:rsidRDefault="00745B10">
      <w:pPr>
        <w:pStyle w:val="ConsPlusNormal"/>
        <w:spacing w:before="220"/>
        <w:ind w:firstLine="540"/>
        <w:jc w:val="both"/>
      </w:pPr>
      <w:r>
        <w:t xml:space="preserve">&lt;2&gt; </w:t>
      </w:r>
      <w:hyperlink r:id="rId12" w:history="1">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2018, N 1, ст. 57).</w:t>
      </w:r>
    </w:p>
    <w:p w:rsidR="00745B10" w:rsidRDefault="00745B10">
      <w:pPr>
        <w:pStyle w:val="ConsPlusNormal"/>
        <w:jc w:val="both"/>
      </w:pPr>
    </w:p>
    <w:p w:rsidR="00745B10" w:rsidRDefault="00745B10">
      <w:pPr>
        <w:pStyle w:val="ConsPlusNormal"/>
        <w:ind w:firstLine="540"/>
        <w:jc w:val="both"/>
      </w:pPr>
      <w: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745B10" w:rsidRDefault="00745B10">
      <w:pPr>
        <w:pStyle w:val="ConsPlusNormal"/>
        <w:spacing w:before="220"/>
        <w:ind w:firstLine="540"/>
        <w:jc w:val="both"/>
      </w:pPr>
      <w:r>
        <w:t>на базе основного общего образования - 2 года 10 месяцев;</w:t>
      </w:r>
    </w:p>
    <w:p w:rsidR="00745B10" w:rsidRDefault="00745B10">
      <w:pPr>
        <w:pStyle w:val="ConsPlusNormal"/>
        <w:spacing w:before="220"/>
        <w:ind w:firstLine="540"/>
        <w:jc w:val="both"/>
      </w:pPr>
      <w:r>
        <w:t>на базе среднего общего образования - 1 год 10 месяцев.</w:t>
      </w:r>
    </w:p>
    <w:p w:rsidR="00745B10" w:rsidRDefault="00745B10">
      <w:pPr>
        <w:pStyle w:val="ConsPlusNormal"/>
        <w:spacing w:before="220"/>
        <w:ind w:firstLine="540"/>
        <w:jc w:val="both"/>
      </w:pPr>
      <w:r>
        <w:t xml:space="preserve">Срок получения образования по образовательной программе, предусматривающей получение в соответствии с </w:t>
      </w:r>
      <w:hyperlink w:anchor="P71" w:history="1">
        <w:r>
          <w:rPr>
            <w:color w:val="0000FF"/>
          </w:rPr>
          <w:t>пунктом 1.12</w:t>
        </w:r>
      </w:hyperlink>
      <w:r>
        <w:t xml:space="preserve"> настоящего ФГОС СПО квалификации специалиста среднего звена "бухгалтер, специалист по налогообложению", увеличивается на 1 год.</w:t>
      </w:r>
    </w:p>
    <w:p w:rsidR="00745B10" w:rsidRDefault="00745B10">
      <w:pPr>
        <w:pStyle w:val="ConsPlusNormal"/>
        <w:spacing w:before="220"/>
        <w:ind w:firstLine="540"/>
        <w:jc w:val="both"/>
      </w:pPr>
      <w:r>
        <w:t>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745B10" w:rsidRDefault="00745B10">
      <w:pPr>
        <w:pStyle w:val="ConsPlusNormal"/>
        <w:spacing w:before="220"/>
        <w:ind w:firstLine="540"/>
        <w:jc w:val="both"/>
      </w:pPr>
      <w:r>
        <w:t>не более чем на 1,5 года при получении образования на базе основного общего образования;</w:t>
      </w:r>
    </w:p>
    <w:p w:rsidR="00745B10" w:rsidRDefault="00745B10">
      <w:pPr>
        <w:pStyle w:val="ConsPlusNormal"/>
        <w:spacing w:before="220"/>
        <w:ind w:firstLine="540"/>
        <w:jc w:val="both"/>
      </w:pPr>
      <w:r>
        <w:t>не более чем на 1 год при получении образования на базе среднего общего образования.</w:t>
      </w:r>
    </w:p>
    <w:p w:rsidR="00745B10" w:rsidRDefault="00745B10">
      <w:pPr>
        <w:pStyle w:val="ConsPlusNormal"/>
        <w:spacing w:before="220"/>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745B10" w:rsidRDefault="00745B10">
      <w:pPr>
        <w:pStyle w:val="ConsPlusNormal"/>
        <w:spacing w:before="220"/>
        <w:ind w:firstLine="540"/>
        <w:jc w:val="both"/>
      </w:pPr>
      <w:r>
        <w:t>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в том числе при ускоренном обучении, определяются образовательной организацией самостоятельно в пределах сроков, установленных настоящим пунктом.</w:t>
      </w:r>
    </w:p>
    <w:p w:rsidR="00745B10" w:rsidRDefault="00745B10">
      <w:pPr>
        <w:pStyle w:val="ConsPlusNormal"/>
        <w:spacing w:before="220"/>
        <w:ind w:firstLine="540"/>
        <w:jc w:val="both"/>
      </w:pPr>
      <w:r>
        <w:lastRenderedPageBreak/>
        <w:t>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rsidR="00745B10" w:rsidRDefault="00745B10">
      <w:pPr>
        <w:pStyle w:val="ConsPlusNormal"/>
        <w:spacing w:before="220"/>
        <w:ind w:firstLine="540"/>
        <w:jc w:val="both"/>
      </w:pPr>
      <w:bookmarkStart w:id="2" w:name="P71"/>
      <w:bookmarkEnd w:id="2"/>
      <w:r>
        <w:t xml:space="preserve">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w:t>
      </w:r>
      <w:hyperlink r:id="rId13" w:history="1">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745B10" w:rsidRDefault="00745B10">
      <w:pPr>
        <w:pStyle w:val="ConsPlusNormal"/>
        <w:spacing w:before="220"/>
        <w:ind w:firstLine="540"/>
        <w:jc w:val="both"/>
      </w:pPr>
      <w:r>
        <w:t>бухгалтер;</w:t>
      </w:r>
    </w:p>
    <w:p w:rsidR="00745B10" w:rsidRDefault="00745B10">
      <w:pPr>
        <w:pStyle w:val="ConsPlusNormal"/>
        <w:spacing w:before="220"/>
        <w:ind w:firstLine="540"/>
        <w:jc w:val="both"/>
      </w:pPr>
      <w:r>
        <w:t>бухгалтер, специалист по налогообложению.</w:t>
      </w:r>
    </w:p>
    <w:p w:rsidR="00745B10" w:rsidRDefault="00745B10">
      <w:pPr>
        <w:pStyle w:val="ConsPlusNormal"/>
        <w:spacing w:before="220"/>
        <w:ind w:firstLine="540"/>
        <w:jc w:val="both"/>
      </w:pPr>
      <w:r>
        <w:t>1.13.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ПООП примерной рабочей программы воспитания и примерного календарного плана воспитательной работы.</w:t>
      </w:r>
    </w:p>
    <w:p w:rsidR="00745B10" w:rsidRDefault="00745B10">
      <w:pPr>
        <w:pStyle w:val="ConsPlusNormal"/>
        <w:jc w:val="both"/>
      </w:pPr>
      <w:r>
        <w:t xml:space="preserve">(п. 1.13 введен </w:t>
      </w:r>
      <w:hyperlink r:id="rId14" w:history="1">
        <w:r>
          <w:rPr>
            <w:color w:val="0000FF"/>
          </w:rPr>
          <w:t>Приказом</w:t>
        </w:r>
      </w:hyperlink>
      <w:r>
        <w:t xml:space="preserve"> Минпросвещения России от 17.12.2020 N 747)</w:t>
      </w:r>
    </w:p>
    <w:p w:rsidR="00745B10" w:rsidRDefault="00745B10">
      <w:pPr>
        <w:pStyle w:val="ConsPlusNormal"/>
        <w:jc w:val="both"/>
      </w:pPr>
    </w:p>
    <w:p w:rsidR="00745B10" w:rsidRDefault="00745B10">
      <w:pPr>
        <w:pStyle w:val="ConsPlusTitle"/>
        <w:jc w:val="center"/>
        <w:outlineLvl w:val="1"/>
      </w:pPr>
      <w:r>
        <w:t>II. ТРЕБОВАНИЯ К СТРУКТУРЕ ОБРАЗОВАТЕЛЬНОЙ ПРОГРАММЫ</w:t>
      </w:r>
    </w:p>
    <w:p w:rsidR="00745B10" w:rsidRDefault="00745B10">
      <w:pPr>
        <w:pStyle w:val="ConsPlusNormal"/>
        <w:jc w:val="both"/>
      </w:pPr>
    </w:p>
    <w:p w:rsidR="00745B10" w:rsidRDefault="00745B10">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745B10" w:rsidRDefault="00745B10">
      <w:pPr>
        <w:pStyle w:val="ConsPlusNormal"/>
        <w:spacing w:before="220"/>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39" w:history="1">
        <w:r>
          <w:rPr>
            <w:color w:val="0000FF"/>
          </w:rPr>
          <w:t>главой III</w:t>
        </w:r>
      </w:hyperlink>
      <w:r>
        <w:t xml:space="preserve"> настоящего ФГОС СПО, и должна составлять не более 70 процентов от общего объема времени, отведенного на ее освоение.</w:t>
      </w:r>
    </w:p>
    <w:p w:rsidR="00745B10" w:rsidRDefault="00745B10">
      <w:pPr>
        <w:pStyle w:val="ConsPlusNormal"/>
        <w:spacing w:before="220"/>
        <w:ind w:firstLine="540"/>
        <w:jc w:val="both"/>
      </w:pPr>
      <w: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выбранной квалификации, указанной в </w:t>
      </w:r>
      <w:hyperlink w:anchor="P71" w:history="1">
        <w:r>
          <w:rPr>
            <w:color w:val="0000FF"/>
          </w:rPr>
          <w:t>пункте 1.12</w:t>
        </w:r>
      </w:hyperlink>
      <w: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745B10" w:rsidRDefault="00745B10">
      <w:pPr>
        <w:pStyle w:val="ConsPlusNormal"/>
        <w:spacing w:before="220"/>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rsidR="00745B10" w:rsidRDefault="00745B10">
      <w:pPr>
        <w:pStyle w:val="ConsPlusNormal"/>
        <w:spacing w:before="220"/>
        <w:ind w:firstLine="540"/>
        <w:jc w:val="both"/>
      </w:pPr>
      <w:r>
        <w:t>2.2. Образовательная программа имеет следующую структуру:</w:t>
      </w:r>
    </w:p>
    <w:p w:rsidR="00745B10" w:rsidRDefault="00745B10">
      <w:pPr>
        <w:pStyle w:val="ConsPlusNormal"/>
        <w:spacing w:before="220"/>
        <w:ind w:firstLine="540"/>
        <w:jc w:val="both"/>
      </w:pPr>
      <w:r>
        <w:t>общий гуманитарный и социально-экономический цикл;</w:t>
      </w:r>
    </w:p>
    <w:p w:rsidR="00745B10" w:rsidRDefault="00745B10">
      <w:pPr>
        <w:pStyle w:val="ConsPlusNormal"/>
        <w:spacing w:before="220"/>
        <w:ind w:firstLine="540"/>
        <w:jc w:val="both"/>
      </w:pPr>
      <w:r>
        <w:t>математический и общий естественнонаучный цикл;</w:t>
      </w:r>
    </w:p>
    <w:p w:rsidR="00745B10" w:rsidRDefault="00745B10">
      <w:pPr>
        <w:pStyle w:val="ConsPlusNormal"/>
        <w:spacing w:before="220"/>
        <w:ind w:firstLine="540"/>
        <w:jc w:val="both"/>
      </w:pPr>
      <w:r>
        <w:t>общепрофессиональный цикл;</w:t>
      </w:r>
    </w:p>
    <w:p w:rsidR="00745B10" w:rsidRDefault="00745B10">
      <w:pPr>
        <w:pStyle w:val="ConsPlusNormal"/>
        <w:spacing w:before="220"/>
        <w:ind w:firstLine="540"/>
        <w:jc w:val="both"/>
      </w:pPr>
      <w:r>
        <w:lastRenderedPageBreak/>
        <w:t>профессиональный цикл;</w:t>
      </w:r>
    </w:p>
    <w:p w:rsidR="00745B10" w:rsidRDefault="00745B10">
      <w:pPr>
        <w:pStyle w:val="ConsPlusNormal"/>
        <w:spacing w:before="220"/>
        <w:ind w:firstLine="540"/>
        <w:jc w:val="both"/>
      </w:pPr>
      <w:r>
        <w:t xml:space="preserve">государственная итоговая аттестация, которая завершается присвоением квалификации специалиста среднего звена, указанной в </w:t>
      </w:r>
      <w:hyperlink w:anchor="P71" w:history="1">
        <w:r>
          <w:rPr>
            <w:color w:val="0000FF"/>
          </w:rPr>
          <w:t>пункте 1.12</w:t>
        </w:r>
      </w:hyperlink>
      <w:r>
        <w:t xml:space="preserve"> настоящего ФГОС СПО.</w:t>
      </w:r>
    </w:p>
    <w:p w:rsidR="00745B10" w:rsidRDefault="00745B10">
      <w:pPr>
        <w:pStyle w:val="ConsPlusNormal"/>
        <w:jc w:val="both"/>
      </w:pPr>
    </w:p>
    <w:p w:rsidR="00745B10" w:rsidRDefault="00745B10">
      <w:pPr>
        <w:pStyle w:val="ConsPlusNormal"/>
        <w:jc w:val="right"/>
        <w:outlineLvl w:val="2"/>
      </w:pPr>
      <w:r>
        <w:t>Таблица N 1</w:t>
      </w:r>
    </w:p>
    <w:p w:rsidR="00745B10" w:rsidRDefault="00745B10">
      <w:pPr>
        <w:pStyle w:val="ConsPlusNormal"/>
        <w:jc w:val="both"/>
      </w:pPr>
    </w:p>
    <w:p w:rsidR="00745B10" w:rsidRDefault="00745B10">
      <w:pPr>
        <w:pStyle w:val="ConsPlusTitle"/>
        <w:jc w:val="center"/>
      </w:pPr>
      <w:bookmarkStart w:id="3" w:name="P92"/>
      <w:bookmarkEnd w:id="3"/>
      <w:r>
        <w:t>Структура и объем образовательной программы</w:t>
      </w:r>
    </w:p>
    <w:p w:rsidR="00745B10" w:rsidRDefault="00745B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62"/>
        <w:gridCol w:w="2254"/>
        <w:gridCol w:w="2255"/>
      </w:tblGrid>
      <w:tr w:rsidR="00745B10">
        <w:tc>
          <w:tcPr>
            <w:tcW w:w="4562" w:type="dxa"/>
            <w:vMerge w:val="restart"/>
          </w:tcPr>
          <w:p w:rsidR="00745B10" w:rsidRDefault="00745B10">
            <w:pPr>
              <w:pStyle w:val="ConsPlusNormal"/>
              <w:jc w:val="center"/>
            </w:pPr>
            <w:r>
              <w:t>Структура образовательной программы</w:t>
            </w:r>
          </w:p>
        </w:tc>
        <w:tc>
          <w:tcPr>
            <w:tcW w:w="4509" w:type="dxa"/>
            <w:gridSpan w:val="2"/>
          </w:tcPr>
          <w:p w:rsidR="00745B10" w:rsidRDefault="00745B10">
            <w:pPr>
              <w:pStyle w:val="ConsPlusNormal"/>
              <w:jc w:val="center"/>
            </w:pPr>
            <w:r>
              <w:t>Объем образовательной программы в академических часах</w:t>
            </w:r>
          </w:p>
        </w:tc>
      </w:tr>
      <w:tr w:rsidR="00745B10">
        <w:tc>
          <w:tcPr>
            <w:tcW w:w="4562" w:type="dxa"/>
            <w:vMerge/>
          </w:tcPr>
          <w:p w:rsidR="00745B10" w:rsidRDefault="00745B10"/>
        </w:tc>
        <w:tc>
          <w:tcPr>
            <w:tcW w:w="2254" w:type="dxa"/>
          </w:tcPr>
          <w:p w:rsidR="00745B10" w:rsidRDefault="00745B10">
            <w:pPr>
              <w:pStyle w:val="ConsPlusNormal"/>
              <w:jc w:val="center"/>
            </w:pPr>
            <w:r>
              <w:t>при получении квалификации специалиста среднего звена "бухгалтер"</w:t>
            </w:r>
          </w:p>
        </w:tc>
        <w:tc>
          <w:tcPr>
            <w:tcW w:w="2255" w:type="dxa"/>
          </w:tcPr>
          <w:p w:rsidR="00745B10" w:rsidRDefault="00745B10">
            <w:pPr>
              <w:pStyle w:val="ConsPlusNormal"/>
              <w:jc w:val="center"/>
            </w:pPr>
            <w:r>
              <w:t>при получении квалификации специалиста среднего звена "бухгалтер, специалист по налогообложению"</w:t>
            </w:r>
          </w:p>
        </w:tc>
      </w:tr>
      <w:tr w:rsidR="00745B10">
        <w:tc>
          <w:tcPr>
            <w:tcW w:w="4562" w:type="dxa"/>
          </w:tcPr>
          <w:p w:rsidR="00745B10" w:rsidRDefault="00745B10">
            <w:pPr>
              <w:pStyle w:val="ConsPlusNormal"/>
            </w:pPr>
            <w:r>
              <w:t>Общий гуманитарный и социально-экономический цикл</w:t>
            </w:r>
          </w:p>
        </w:tc>
        <w:tc>
          <w:tcPr>
            <w:tcW w:w="2254" w:type="dxa"/>
          </w:tcPr>
          <w:p w:rsidR="00745B10" w:rsidRDefault="00745B10">
            <w:pPr>
              <w:pStyle w:val="ConsPlusNormal"/>
              <w:jc w:val="center"/>
            </w:pPr>
            <w:r>
              <w:t>не менее 324</w:t>
            </w:r>
          </w:p>
        </w:tc>
        <w:tc>
          <w:tcPr>
            <w:tcW w:w="2255" w:type="dxa"/>
          </w:tcPr>
          <w:p w:rsidR="00745B10" w:rsidRDefault="00745B10">
            <w:pPr>
              <w:pStyle w:val="ConsPlusNormal"/>
              <w:jc w:val="center"/>
            </w:pPr>
            <w:r>
              <w:t>не менее 668</w:t>
            </w:r>
          </w:p>
        </w:tc>
      </w:tr>
      <w:tr w:rsidR="00745B10">
        <w:tc>
          <w:tcPr>
            <w:tcW w:w="4562" w:type="dxa"/>
          </w:tcPr>
          <w:p w:rsidR="00745B10" w:rsidRDefault="00745B10">
            <w:pPr>
              <w:pStyle w:val="ConsPlusNormal"/>
            </w:pPr>
            <w:r>
              <w:t>Математический и общий естественнонаучный цикл</w:t>
            </w:r>
          </w:p>
        </w:tc>
        <w:tc>
          <w:tcPr>
            <w:tcW w:w="2254" w:type="dxa"/>
          </w:tcPr>
          <w:p w:rsidR="00745B10" w:rsidRDefault="00745B10">
            <w:pPr>
              <w:pStyle w:val="ConsPlusNormal"/>
              <w:jc w:val="center"/>
            </w:pPr>
            <w:r>
              <w:t>не менее 108</w:t>
            </w:r>
          </w:p>
        </w:tc>
        <w:tc>
          <w:tcPr>
            <w:tcW w:w="2255" w:type="dxa"/>
          </w:tcPr>
          <w:p w:rsidR="00745B10" w:rsidRDefault="00745B10">
            <w:pPr>
              <w:pStyle w:val="ConsPlusNormal"/>
              <w:jc w:val="center"/>
            </w:pPr>
            <w:r>
              <w:t>не менее 108</w:t>
            </w:r>
          </w:p>
        </w:tc>
      </w:tr>
      <w:tr w:rsidR="00745B10">
        <w:tc>
          <w:tcPr>
            <w:tcW w:w="4562" w:type="dxa"/>
          </w:tcPr>
          <w:p w:rsidR="00745B10" w:rsidRDefault="00745B10">
            <w:pPr>
              <w:pStyle w:val="ConsPlusNormal"/>
            </w:pPr>
            <w:r>
              <w:t>Общепрофессиональный цикл</w:t>
            </w:r>
          </w:p>
        </w:tc>
        <w:tc>
          <w:tcPr>
            <w:tcW w:w="2254" w:type="dxa"/>
          </w:tcPr>
          <w:p w:rsidR="00745B10" w:rsidRDefault="00745B10">
            <w:pPr>
              <w:pStyle w:val="ConsPlusNormal"/>
              <w:jc w:val="center"/>
            </w:pPr>
            <w:r>
              <w:t>не менее 468</w:t>
            </w:r>
          </w:p>
        </w:tc>
        <w:tc>
          <w:tcPr>
            <w:tcW w:w="2255" w:type="dxa"/>
          </w:tcPr>
          <w:p w:rsidR="00745B10" w:rsidRDefault="00745B10">
            <w:pPr>
              <w:pStyle w:val="ConsPlusNormal"/>
              <w:jc w:val="center"/>
            </w:pPr>
            <w:r>
              <w:t>не менее 504</w:t>
            </w:r>
          </w:p>
        </w:tc>
      </w:tr>
      <w:tr w:rsidR="00745B10">
        <w:tc>
          <w:tcPr>
            <w:tcW w:w="4562" w:type="dxa"/>
          </w:tcPr>
          <w:p w:rsidR="00745B10" w:rsidRDefault="00745B10">
            <w:pPr>
              <w:pStyle w:val="ConsPlusNormal"/>
            </w:pPr>
            <w:r>
              <w:t>Профессиональный цикл</w:t>
            </w:r>
          </w:p>
        </w:tc>
        <w:tc>
          <w:tcPr>
            <w:tcW w:w="2254" w:type="dxa"/>
          </w:tcPr>
          <w:p w:rsidR="00745B10" w:rsidRDefault="00745B10">
            <w:pPr>
              <w:pStyle w:val="ConsPlusNormal"/>
              <w:jc w:val="center"/>
            </w:pPr>
            <w:r>
              <w:t>не менее 1008</w:t>
            </w:r>
          </w:p>
        </w:tc>
        <w:tc>
          <w:tcPr>
            <w:tcW w:w="2255" w:type="dxa"/>
          </w:tcPr>
          <w:p w:rsidR="00745B10" w:rsidRDefault="00745B10">
            <w:pPr>
              <w:pStyle w:val="ConsPlusNormal"/>
              <w:jc w:val="center"/>
            </w:pPr>
            <w:r>
              <w:t>не менее 1636</w:t>
            </w:r>
          </w:p>
        </w:tc>
      </w:tr>
      <w:tr w:rsidR="00745B10">
        <w:tc>
          <w:tcPr>
            <w:tcW w:w="4562" w:type="dxa"/>
          </w:tcPr>
          <w:p w:rsidR="00745B10" w:rsidRDefault="00745B10">
            <w:pPr>
              <w:pStyle w:val="ConsPlusNormal"/>
            </w:pPr>
            <w:r>
              <w:t>Государственная итоговая аттестация</w:t>
            </w:r>
          </w:p>
        </w:tc>
        <w:tc>
          <w:tcPr>
            <w:tcW w:w="2254" w:type="dxa"/>
          </w:tcPr>
          <w:p w:rsidR="00745B10" w:rsidRDefault="00745B10">
            <w:pPr>
              <w:pStyle w:val="ConsPlusNormal"/>
              <w:jc w:val="center"/>
            </w:pPr>
            <w:r>
              <w:t>216</w:t>
            </w:r>
          </w:p>
        </w:tc>
        <w:tc>
          <w:tcPr>
            <w:tcW w:w="2255" w:type="dxa"/>
          </w:tcPr>
          <w:p w:rsidR="00745B10" w:rsidRDefault="00745B10">
            <w:pPr>
              <w:pStyle w:val="ConsPlusNormal"/>
              <w:jc w:val="center"/>
            </w:pPr>
            <w:r>
              <w:t>216</w:t>
            </w:r>
          </w:p>
        </w:tc>
      </w:tr>
      <w:tr w:rsidR="00745B10">
        <w:tc>
          <w:tcPr>
            <w:tcW w:w="9071" w:type="dxa"/>
            <w:gridSpan w:val="3"/>
          </w:tcPr>
          <w:p w:rsidR="00745B10" w:rsidRDefault="00745B10">
            <w:pPr>
              <w:pStyle w:val="ConsPlusNormal"/>
              <w:jc w:val="center"/>
              <w:outlineLvl w:val="3"/>
            </w:pPr>
            <w:r>
              <w:t>Общий объем образовательной программы:</w:t>
            </w:r>
          </w:p>
        </w:tc>
      </w:tr>
      <w:tr w:rsidR="00745B10">
        <w:tblPrEx>
          <w:tblBorders>
            <w:insideH w:val="nil"/>
          </w:tblBorders>
        </w:tblPrEx>
        <w:tc>
          <w:tcPr>
            <w:tcW w:w="4562" w:type="dxa"/>
            <w:tcBorders>
              <w:bottom w:val="nil"/>
            </w:tcBorders>
          </w:tcPr>
          <w:p w:rsidR="00745B10" w:rsidRDefault="00745B10">
            <w:pPr>
              <w:pStyle w:val="ConsPlusNormal"/>
              <w:jc w:val="both"/>
            </w:pPr>
            <w:r>
              <w:t>на базе среднего общего образования</w:t>
            </w:r>
          </w:p>
        </w:tc>
        <w:tc>
          <w:tcPr>
            <w:tcW w:w="2254" w:type="dxa"/>
            <w:tcBorders>
              <w:bottom w:val="nil"/>
            </w:tcBorders>
          </w:tcPr>
          <w:p w:rsidR="00745B10" w:rsidRDefault="00745B10">
            <w:pPr>
              <w:pStyle w:val="ConsPlusNormal"/>
              <w:jc w:val="center"/>
            </w:pPr>
            <w:r>
              <w:t>2952</w:t>
            </w:r>
          </w:p>
        </w:tc>
        <w:tc>
          <w:tcPr>
            <w:tcW w:w="2255" w:type="dxa"/>
            <w:tcBorders>
              <w:bottom w:val="nil"/>
            </w:tcBorders>
          </w:tcPr>
          <w:p w:rsidR="00745B10" w:rsidRDefault="00745B10">
            <w:pPr>
              <w:pStyle w:val="ConsPlusNormal"/>
              <w:jc w:val="center"/>
            </w:pPr>
            <w:r>
              <w:t>4428</w:t>
            </w:r>
          </w:p>
        </w:tc>
      </w:tr>
      <w:tr w:rsidR="00745B10">
        <w:tblPrEx>
          <w:tblBorders>
            <w:insideH w:val="nil"/>
          </w:tblBorders>
        </w:tblPrEx>
        <w:tc>
          <w:tcPr>
            <w:tcW w:w="9071" w:type="dxa"/>
            <w:gridSpan w:val="3"/>
            <w:tcBorders>
              <w:top w:val="nil"/>
            </w:tcBorders>
          </w:tcPr>
          <w:p w:rsidR="00745B10" w:rsidRDefault="00745B10">
            <w:pPr>
              <w:pStyle w:val="ConsPlusNormal"/>
              <w:jc w:val="both"/>
            </w:pPr>
            <w:r>
              <w:t xml:space="preserve">(в ред. </w:t>
            </w:r>
            <w:hyperlink r:id="rId15" w:history="1">
              <w:r>
                <w:rPr>
                  <w:color w:val="0000FF"/>
                </w:rPr>
                <w:t>Приказа</w:t>
              </w:r>
            </w:hyperlink>
            <w:r>
              <w:t xml:space="preserve"> Минпросвещения России от 17.12.2020 N 747)</w:t>
            </w:r>
          </w:p>
        </w:tc>
      </w:tr>
      <w:tr w:rsidR="00745B10">
        <w:tblPrEx>
          <w:tblBorders>
            <w:insideH w:val="nil"/>
          </w:tblBorders>
        </w:tblPrEx>
        <w:tc>
          <w:tcPr>
            <w:tcW w:w="4562" w:type="dxa"/>
            <w:tcBorders>
              <w:bottom w:val="nil"/>
            </w:tcBorders>
          </w:tcPr>
          <w:p w:rsidR="00745B10" w:rsidRDefault="00745B10">
            <w:pPr>
              <w:pStyle w:val="ConsPlusNormal"/>
              <w:jc w:val="both"/>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2254" w:type="dxa"/>
            <w:tcBorders>
              <w:bottom w:val="nil"/>
            </w:tcBorders>
          </w:tcPr>
          <w:p w:rsidR="00745B10" w:rsidRDefault="00745B10">
            <w:pPr>
              <w:pStyle w:val="ConsPlusNormal"/>
              <w:jc w:val="center"/>
            </w:pPr>
            <w:r>
              <w:t>4428</w:t>
            </w:r>
          </w:p>
        </w:tc>
        <w:tc>
          <w:tcPr>
            <w:tcW w:w="2255" w:type="dxa"/>
            <w:tcBorders>
              <w:bottom w:val="nil"/>
            </w:tcBorders>
          </w:tcPr>
          <w:p w:rsidR="00745B10" w:rsidRDefault="00745B10">
            <w:pPr>
              <w:pStyle w:val="ConsPlusNormal"/>
              <w:jc w:val="center"/>
            </w:pPr>
            <w:r>
              <w:t>5904</w:t>
            </w:r>
          </w:p>
        </w:tc>
      </w:tr>
      <w:tr w:rsidR="00745B10">
        <w:tblPrEx>
          <w:tblBorders>
            <w:insideH w:val="nil"/>
          </w:tblBorders>
        </w:tblPrEx>
        <w:tc>
          <w:tcPr>
            <w:tcW w:w="9071" w:type="dxa"/>
            <w:gridSpan w:val="3"/>
            <w:tcBorders>
              <w:top w:val="nil"/>
            </w:tcBorders>
          </w:tcPr>
          <w:p w:rsidR="00745B10" w:rsidRDefault="00745B10">
            <w:pPr>
              <w:pStyle w:val="ConsPlusNormal"/>
              <w:jc w:val="both"/>
            </w:pPr>
            <w:r>
              <w:t xml:space="preserve">(в ред. </w:t>
            </w:r>
            <w:hyperlink r:id="rId16" w:history="1">
              <w:r>
                <w:rPr>
                  <w:color w:val="0000FF"/>
                </w:rPr>
                <w:t>Приказа</w:t>
              </w:r>
            </w:hyperlink>
            <w:r>
              <w:t xml:space="preserve"> Минпросвещения России от 17.12.2020 N 747)</w:t>
            </w:r>
          </w:p>
        </w:tc>
      </w:tr>
    </w:tbl>
    <w:p w:rsidR="00745B10" w:rsidRDefault="00745B10">
      <w:pPr>
        <w:pStyle w:val="ConsPlusNormal"/>
        <w:jc w:val="both"/>
      </w:pPr>
    </w:p>
    <w:p w:rsidR="00745B10" w:rsidRDefault="00745B10">
      <w:pPr>
        <w:pStyle w:val="ConsPlusNormal"/>
        <w:ind w:firstLine="540"/>
        <w:jc w:val="both"/>
      </w:pPr>
      <w:r>
        <w:t>2.3. Перечень, содержание, объем и порядок реализации дисциплин (модулей) образовательной программы образовательная организация определяет самостоятельно с учетом ПООП по соответствующей специальности.</w:t>
      </w:r>
    </w:p>
    <w:p w:rsidR="00745B10" w:rsidRDefault="00745B10">
      <w:pPr>
        <w:pStyle w:val="ConsPlusNormal"/>
        <w:spacing w:before="220"/>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745B10" w:rsidRDefault="00745B10">
      <w:pPr>
        <w:pStyle w:val="ConsPlusNormal"/>
        <w:spacing w:before="220"/>
        <w:ind w:firstLine="540"/>
        <w:jc w:val="both"/>
      </w:pPr>
      <w:r>
        <w:t xml:space="preserve">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w:t>
      </w:r>
      <w:r>
        <w:lastRenderedPageBreak/>
        <w:t>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745B10" w:rsidRDefault="00745B10">
      <w:pPr>
        <w:pStyle w:val="ConsPlusNormal"/>
        <w:spacing w:before="220"/>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92" w:history="1">
        <w:r>
          <w:rPr>
            <w:color w:val="0000FF"/>
          </w:rPr>
          <w:t>Таблицей N 1</w:t>
        </w:r>
      </w:hyperlink>
      <w:r>
        <w:t xml:space="preserve"> настоящего ФГОС СПО, в очно-заочной форме обучения - не менее 25 процентов, в заочной форме - не менее 10 процентов.</w:t>
      </w:r>
    </w:p>
    <w:p w:rsidR="00745B10" w:rsidRDefault="00745B10">
      <w:pPr>
        <w:pStyle w:val="ConsPlusNormal"/>
        <w:spacing w:before="220"/>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745B10" w:rsidRDefault="00745B10">
      <w:pPr>
        <w:pStyle w:val="ConsPlusNormal"/>
        <w:spacing w:before="220"/>
        <w:ind w:firstLine="540"/>
        <w:jc w:val="both"/>
      </w:pPr>
      <w:r>
        <w:t>2.5. Обязательная часть общего гуманитарного и социально-экономического цикла образовательной программы должна предусматривать изучение следующих дисциплин: "Основы философии", "История", "Психология общения", "Иностранный язык в профессиональной деятельности", "Физическая культура".</w:t>
      </w:r>
    </w:p>
    <w:p w:rsidR="00745B10" w:rsidRDefault="00745B10">
      <w:pPr>
        <w:pStyle w:val="ConsPlusNormal"/>
        <w:spacing w:before="220"/>
        <w:ind w:firstLine="540"/>
        <w:jc w:val="both"/>
      </w:pPr>
      <w: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745B10" w:rsidRDefault="00745B10">
      <w:pPr>
        <w:pStyle w:val="ConsPlusNormal"/>
        <w:spacing w:before="220"/>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745B10" w:rsidRDefault="00745B10">
      <w:pPr>
        <w:pStyle w:val="ConsPlusNormal"/>
        <w:spacing w:before="220"/>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745B10" w:rsidRDefault="00745B10">
      <w:pPr>
        <w:pStyle w:val="ConsPlusNormal"/>
        <w:spacing w:before="220"/>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745B10" w:rsidRDefault="00745B10">
      <w:pPr>
        <w:pStyle w:val="ConsPlusNormal"/>
        <w:spacing w:before="220"/>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745B10" w:rsidRDefault="00745B10">
      <w:pPr>
        <w:pStyle w:val="ConsPlusNormal"/>
        <w:spacing w:before="220"/>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745B10" w:rsidRDefault="00745B10">
      <w:pPr>
        <w:pStyle w:val="ConsPlusNormal"/>
        <w:spacing w:before="220"/>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rsidR="00745B10" w:rsidRDefault="00745B10">
      <w:pPr>
        <w:pStyle w:val="ConsPlusNormal"/>
        <w:spacing w:before="220"/>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745B10" w:rsidRDefault="00745B10">
      <w:pPr>
        <w:pStyle w:val="ConsPlusNormal"/>
        <w:spacing w:before="220"/>
        <w:ind w:firstLine="540"/>
        <w:jc w:val="both"/>
      </w:pPr>
      <w:r>
        <w:lastRenderedPageBreak/>
        <w:t>2.9. Государственная итоговая аттестация проводится в форме защиты выпускной квалификационной работы, которая выполняется в виде дипломной работы (дипломного проекта) и демонстрационного экзамена.</w:t>
      </w:r>
    </w:p>
    <w:p w:rsidR="00745B10" w:rsidRDefault="00745B10">
      <w:pPr>
        <w:pStyle w:val="ConsPlusNormal"/>
        <w:jc w:val="both"/>
      </w:pPr>
    </w:p>
    <w:p w:rsidR="00745B10" w:rsidRDefault="00745B10">
      <w:pPr>
        <w:pStyle w:val="ConsPlusTitle"/>
        <w:jc w:val="center"/>
        <w:outlineLvl w:val="1"/>
      </w:pPr>
      <w:bookmarkStart w:id="4" w:name="P139"/>
      <w:bookmarkEnd w:id="4"/>
      <w:r>
        <w:t>III. ТРЕБОВАНИЯ К РЕЗУЛЬТАТАМ ОСВОЕНИЯ</w:t>
      </w:r>
    </w:p>
    <w:p w:rsidR="00745B10" w:rsidRDefault="00745B10">
      <w:pPr>
        <w:pStyle w:val="ConsPlusTitle"/>
        <w:jc w:val="center"/>
      </w:pPr>
      <w:r>
        <w:t>ОБРАЗОВАТЕЛЬНОЙ ПРОГРАММЫ</w:t>
      </w:r>
    </w:p>
    <w:p w:rsidR="00745B10" w:rsidRDefault="00745B10">
      <w:pPr>
        <w:pStyle w:val="ConsPlusNormal"/>
        <w:jc w:val="both"/>
      </w:pPr>
    </w:p>
    <w:p w:rsidR="00745B10" w:rsidRDefault="00745B10">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745B10" w:rsidRDefault="00745B10">
      <w:pPr>
        <w:pStyle w:val="ConsPlusNormal"/>
        <w:spacing w:before="220"/>
        <w:ind w:firstLine="540"/>
        <w:jc w:val="both"/>
      </w:pPr>
      <w:r>
        <w:t>3.2. Выпускник, освоивший образовательную программу, должен обладать следующими общими компетенциями (далее - ОК):</w:t>
      </w:r>
    </w:p>
    <w:p w:rsidR="00745B10" w:rsidRDefault="00745B10">
      <w:pPr>
        <w:pStyle w:val="ConsPlusNormal"/>
        <w:spacing w:before="220"/>
        <w:ind w:firstLine="540"/>
        <w:jc w:val="both"/>
      </w:pPr>
      <w:r>
        <w:t>ОК 01. Выбирать способы решения задач профессиональной деятельности применительно к различным контекстам;</w:t>
      </w:r>
    </w:p>
    <w:p w:rsidR="00745B10" w:rsidRDefault="00745B10">
      <w:pPr>
        <w:pStyle w:val="ConsPlusNormal"/>
        <w:spacing w:before="220"/>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rsidR="00745B10" w:rsidRDefault="00745B10">
      <w:pPr>
        <w:pStyle w:val="ConsPlusNormal"/>
        <w:spacing w:before="220"/>
        <w:ind w:firstLine="540"/>
        <w:jc w:val="both"/>
      </w:pPr>
      <w:r>
        <w:t>ОК 03. Планировать и реализовывать собственное профессиональное и личностное развитие;</w:t>
      </w:r>
    </w:p>
    <w:p w:rsidR="00745B10" w:rsidRDefault="00745B10">
      <w:pPr>
        <w:pStyle w:val="ConsPlusNormal"/>
        <w:spacing w:before="220"/>
        <w:ind w:firstLine="540"/>
        <w:jc w:val="both"/>
      </w:pPr>
      <w:r>
        <w:t>ОК 04. Работать в коллективе и команде, эффективно взаимодействовать с коллегами, руководством, клиентами;</w:t>
      </w:r>
    </w:p>
    <w:p w:rsidR="00745B10" w:rsidRDefault="00745B10">
      <w:pPr>
        <w:pStyle w:val="ConsPlusNormal"/>
        <w:spacing w:before="220"/>
        <w:ind w:firstLine="540"/>
        <w:jc w:val="both"/>
      </w:pPr>
      <w: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745B10" w:rsidRDefault="00745B10">
      <w:pPr>
        <w:pStyle w:val="ConsPlusNormal"/>
        <w:spacing w:before="220"/>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745B10" w:rsidRDefault="00745B10">
      <w:pPr>
        <w:pStyle w:val="ConsPlusNormal"/>
        <w:jc w:val="both"/>
      </w:pPr>
      <w:r>
        <w:t xml:space="preserve">(в ред. </w:t>
      </w:r>
      <w:hyperlink r:id="rId17" w:history="1">
        <w:r>
          <w:rPr>
            <w:color w:val="0000FF"/>
          </w:rPr>
          <w:t>Приказа</w:t>
        </w:r>
      </w:hyperlink>
      <w:r>
        <w:t xml:space="preserve"> Минпросвещения России от 17.12.2020 N 747)</w:t>
      </w:r>
    </w:p>
    <w:p w:rsidR="00745B10" w:rsidRDefault="00745B10">
      <w:pPr>
        <w:pStyle w:val="ConsPlusNormal"/>
        <w:spacing w:before="220"/>
        <w:ind w:firstLine="540"/>
        <w:jc w:val="both"/>
      </w:pPr>
      <w:r>
        <w:t>ОК 07. Содействовать сохранению окружающей среды, ресурсосбережению, эффективно действовать в чрезвычайных ситуациях;</w:t>
      </w:r>
    </w:p>
    <w:p w:rsidR="00745B10" w:rsidRDefault="00745B10">
      <w:pPr>
        <w:pStyle w:val="ConsPlusNormal"/>
        <w:spacing w:before="220"/>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745B10" w:rsidRDefault="00745B10">
      <w:pPr>
        <w:pStyle w:val="ConsPlusNormal"/>
        <w:spacing w:before="220"/>
        <w:ind w:firstLine="540"/>
        <w:jc w:val="both"/>
      </w:pPr>
      <w:r>
        <w:t>ОК 09. Использовать информационные технологии в профессиональной деятельности;</w:t>
      </w:r>
    </w:p>
    <w:p w:rsidR="00745B10" w:rsidRDefault="00745B10">
      <w:pPr>
        <w:pStyle w:val="ConsPlusNormal"/>
        <w:spacing w:before="220"/>
        <w:ind w:firstLine="540"/>
        <w:jc w:val="both"/>
      </w:pPr>
      <w:r>
        <w:t>ОК 10. Пользоваться профессиональной документацией на государственном и иностранном языках;</w:t>
      </w:r>
    </w:p>
    <w:p w:rsidR="00745B10" w:rsidRDefault="00745B10">
      <w:pPr>
        <w:pStyle w:val="ConsPlusNormal"/>
        <w:spacing w:before="220"/>
        <w:ind w:firstLine="540"/>
        <w:jc w:val="both"/>
      </w:pPr>
      <w:r>
        <w:t>ОК 11. Использовать знания по финансовой грамотности, планировать предпринимательскую деятельность в профессиональной сфере.</w:t>
      </w:r>
    </w:p>
    <w:p w:rsidR="00745B10" w:rsidRDefault="00745B10">
      <w:pPr>
        <w:pStyle w:val="ConsPlusNormal"/>
        <w:spacing w:before="220"/>
        <w:ind w:firstLine="540"/>
        <w:jc w:val="both"/>
      </w:pPr>
      <w: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anchor="P71" w:history="1">
        <w:r>
          <w:rPr>
            <w:color w:val="0000FF"/>
          </w:rPr>
          <w:t>пункте 1.12</w:t>
        </w:r>
      </w:hyperlink>
      <w:r>
        <w:t xml:space="preserve"> настоящего ФГОС СПО.</w:t>
      </w:r>
    </w:p>
    <w:p w:rsidR="00745B10" w:rsidRDefault="00745B10">
      <w:pPr>
        <w:pStyle w:val="ConsPlusNormal"/>
        <w:jc w:val="both"/>
      </w:pPr>
    </w:p>
    <w:p w:rsidR="00745B10" w:rsidRDefault="00745B10">
      <w:pPr>
        <w:pStyle w:val="ConsPlusNormal"/>
        <w:jc w:val="right"/>
        <w:outlineLvl w:val="2"/>
      </w:pPr>
      <w:r>
        <w:t>Таблица N 2</w:t>
      </w:r>
    </w:p>
    <w:p w:rsidR="00745B10" w:rsidRDefault="00745B10">
      <w:pPr>
        <w:pStyle w:val="ConsPlusNormal"/>
        <w:jc w:val="both"/>
      </w:pPr>
    </w:p>
    <w:p w:rsidR="00745B10" w:rsidRDefault="00745B10">
      <w:pPr>
        <w:pStyle w:val="ConsPlusTitle"/>
        <w:jc w:val="center"/>
      </w:pPr>
      <w:bookmarkStart w:id="5" w:name="P160"/>
      <w:bookmarkEnd w:id="5"/>
      <w:r>
        <w:t>Соотнесение основных видов деятельности</w:t>
      </w:r>
    </w:p>
    <w:p w:rsidR="00745B10" w:rsidRDefault="00745B10">
      <w:pPr>
        <w:pStyle w:val="ConsPlusTitle"/>
        <w:jc w:val="center"/>
      </w:pPr>
      <w:r>
        <w:t>и квалификаций специалиста среднего звена при формировании</w:t>
      </w:r>
    </w:p>
    <w:p w:rsidR="00745B10" w:rsidRDefault="00745B10">
      <w:pPr>
        <w:pStyle w:val="ConsPlusTitle"/>
        <w:jc w:val="center"/>
      </w:pPr>
      <w:r>
        <w:t>образовательной программы</w:t>
      </w:r>
    </w:p>
    <w:p w:rsidR="00745B10" w:rsidRDefault="00745B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22"/>
        <w:gridCol w:w="4148"/>
      </w:tblGrid>
      <w:tr w:rsidR="00745B10">
        <w:tc>
          <w:tcPr>
            <w:tcW w:w="4922" w:type="dxa"/>
          </w:tcPr>
          <w:p w:rsidR="00745B10" w:rsidRDefault="00745B10">
            <w:pPr>
              <w:pStyle w:val="ConsPlusNormal"/>
              <w:jc w:val="center"/>
            </w:pPr>
            <w:r>
              <w:t>Основные виды деятельности</w:t>
            </w:r>
          </w:p>
        </w:tc>
        <w:tc>
          <w:tcPr>
            <w:tcW w:w="4148" w:type="dxa"/>
          </w:tcPr>
          <w:p w:rsidR="00745B10" w:rsidRDefault="00745B10">
            <w:pPr>
              <w:pStyle w:val="ConsPlusNormal"/>
              <w:jc w:val="center"/>
            </w:pPr>
            <w:r>
              <w:t>Наименование квалификации(й) специалиста среднего звена</w:t>
            </w:r>
          </w:p>
        </w:tc>
      </w:tr>
      <w:tr w:rsidR="00745B10">
        <w:tc>
          <w:tcPr>
            <w:tcW w:w="4922" w:type="dxa"/>
          </w:tcPr>
          <w:p w:rsidR="00745B10" w:rsidRDefault="00745B10">
            <w:pPr>
              <w:pStyle w:val="ConsPlusNormal"/>
            </w:pPr>
            <w:r>
              <w:t>Документирование хозяйственных операций и ведение бухгалтерского учета активов организации</w:t>
            </w:r>
          </w:p>
        </w:tc>
        <w:tc>
          <w:tcPr>
            <w:tcW w:w="4148" w:type="dxa"/>
          </w:tcPr>
          <w:p w:rsidR="00745B10" w:rsidRDefault="00745B10">
            <w:pPr>
              <w:pStyle w:val="ConsPlusNormal"/>
            </w:pPr>
            <w:r>
              <w:t>бухгалтер</w:t>
            </w:r>
          </w:p>
          <w:p w:rsidR="00745B10" w:rsidRDefault="00745B10">
            <w:pPr>
              <w:pStyle w:val="ConsPlusNormal"/>
            </w:pPr>
            <w:r>
              <w:t>бухгалтер, специалист по налогообложению</w:t>
            </w:r>
          </w:p>
        </w:tc>
      </w:tr>
      <w:tr w:rsidR="00745B10">
        <w:tc>
          <w:tcPr>
            <w:tcW w:w="4922" w:type="dxa"/>
          </w:tcPr>
          <w:p w:rsidR="00745B10" w:rsidRDefault="00745B10">
            <w:pPr>
              <w:pStyle w:val="ConsPlusNormal"/>
              <w:jc w:val="both"/>
            </w:pPr>
            <w:r>
              <w:t>Ведение бухгалтерского учета источников формирования активов, выполнение работ по инвентаризации активов и финансовых обязательств организации</w:t>
            </w:r>
          </w:p>
        </w:tc>
        <w:tc>
          <w:tcPr>
            <w:tcW w:w="4148" w:type="dxa"/>
          </w:tcPr>
          <w:p w:rsidR="00745B10" w:rsidRDefault="00745B10">
            <w:pPr>
              <w:pStyle w:val="ConsPlusNormal"/>
            </w:pPr>
            <w:r>
              <w:t>бухгалтер</w:t>
            </w:r>
          </w:p>
          <w:p w:rsidR="00745B10" w:rsidRDefault="00745B10">
            <w:pPr>
              <w:pStyle w:val="ConsPlusNormal"/>
            </w:pPr>
            <w:r>
              <w:t>бухгалтер, специалист по налогообложению</w:t>
            </w:r>
          </w:p>
        </w:tc>
      </w:tr>
      <w:tr w:rsidR="00745B10">
        <w:tc>
          <w:tcPr>
            <w:tcW w:w="4922" w:type="dxa"/>
          </w:tcPr>
          <w:p w:rsidR="00745B10" w:rsidRDefault="00745B10">
            <w:pPr>
              <w:pStyle w:val="ConsPlusNormal"/>
            </w:pPr>
            <w:r>
              <w:t>Проведение расчетов с бюджетом и внебюджетными фондами</w:t>
            </w:r>
          </w:p>
        </w:tc>
        <w:tc>
          <w:tcPr>
            <w:tcW w:w="4148" w:type="dxa"/>
          </w:tcPr>
          <w:p w:rsidR="00745B10" w:rsidRDefault="00745B10">
            <w:pPr>
              <w:pStyle w:val="ConsPlusNormal"/>
            </w:pPr>
            <w:r>
              <w:t>бухгалтер</w:t>
            </w:r>
          </w:p>
          <w:p w:rsidR="00745B10" w:rsidRDefault="00745B10">
            <w:pPr>
              <w:pStyle w:val="ConsPlusNormal"/>
            </w:pPr>
            <w:r>
              <w:t>бухгалтер, специалист по налогообложению</w:t>
            </w:r>
          </w:p>
        </w:tc>
      </w:tr>
      <w:tr w:rsidR="00745B10">
        <w:tc>
          <w:tcPr>
            <w:tcW w:w="4922" w:type="dxa"/>
          </w:tcPr>
          <w:p w:rsidR="00745B10" w:rsidRDefault="00745B10">
            <w:pPr>
              <w:pStyle w:val="ConsPlusNormal"/>
            </w:pPr>
            <w:r>
              <w:t>Составление и использование бухгалтерской (финансовой) отчетности</w:t>
            </w:r>
          </w:p>
        </w:tc>
        <w:tc>
          <w:tcPr>
            <w:tcW w:w="4148" w:type="dxa"/>
          </w:tcPr>
          <w:p w:rsidR="00745B10" w:rsidRDefault="00745B10">
            <w:pPr>
              <w:pStyle w:val="ConsPlusNormal"/>
            </w:pPr>
            <w:r>
              <w:t>бухгалтер</w:t>
            </w:r>
          </w:p>
          <w:p w:rsidR="00745B10" w:rsidRDefault="00745B10">
            <w:pPr>
              <w:pStyle w:val="ConsPlusNormal"/>
            </w:pPr>
            <w:r>
              <w:t>бухгалтер, специалист по налогообложению</w:t>
            </w:r>
          </w:p>
        </w:tc>
      </w:tr>
      <w:tr w:rsidR="00745B10">
        <w:tc>
          <w:tcPr>
            <w:tcW w:w="4922" w:type="dxa"/>
          </w:tcPr>
          <w:p w:rsidR="00745B10" w:rsidRDefault="00745B10">
            <w:pPr>
              <w:pStyle w:val="ConsPlusNormal"/>
            </w:pPr>
            <w:r>
              <w:t>Осуществление налогового учета и налогового планирования в организации</w:t>
            </w:r>
          </w:p>
        </w:tc>
        <w:tc>
          <w:tcPr>
            <w:tcW w:w="4148" w:type="dxa"/>
          </w:tcPr>
          <w:p w:rsidR="00745B10" w:rsidRDefault="00745B10">
            <w:pPr>
              <w:pStyle w:val="ConsPlusNormal"/>
            </w:pPr>
            <w:r>
              <w:t>бухгалтер, специалист по налогообложению</w:t>
            </w:r>
          </w:p>
        </w:tc>
      </w:tr>
    </w:tbl>
    <w:p w:rsidR="00745B10" w:rsidRDefault="00745B10">
      <w:pPr>
        <w:pStyle w:val="ConsPlusNormal"/>
        <w:jc w:val="both"/>
      </w:pPr>
    </w:p>
    <w:p w:rsidR="00745B10" w:rsidRDefault="00745B10">
      <w:pPr>
        <w:pStyle w:val="ConsPlusNormal"/>
        <w:ind w:firstLine="540"/>
        <w:jc w:val="both"/>
      </w:pPr>
      <w:r>
        <w:t xml:space="preserve">К основным видам деятельности также относится освоение одной или нескольких профессий рабочих, должностей служащих, указанных в </w:t>
      </w:r>
      <w:hyperlink w:anchor="P297" w:history="1">
        <w:r>
          <w:rPr>
            <w:color w:val="0000FF"/>
          </w:rPr>
          <w:t>приложении N 2</w:t>
        </w:r>
      </w:hyperlink>
      <w:r>
        <w:t xml:space="preserve"> к настоящему ФГОС СПО.</w:t>
      </w:r>
    </w:p>
    <w:p w:rsidR="00745B10" w:rsidRDefault="00745B10">
      <w:pPr>
        <w:pStyle w:val="ConsPlusNormal"/>
        <w:spacing w:before="220"/>
        <w:ind w:firstLine="540"/>
        <w:jc w:val="both"/>
      </w:pPr>
      <w:r>
        <w:t xml:space="preserve">3.4. Выпускник, освоивший образовательную программу, должен обладать следующими профессиональными компетенциями (далее - ПК), соответствующими основным видам деятельности, указанным в </w:t>
      </w:r>
      <w:hyperlink w:anchor="P160" w:history="1">
        <w:r>
          <w:rPr>
            <w:color w:val="0000FF"/>
          </w:rPr>
          <w:t>Таблице N 2</w:t>
        </w:r>
      </w:hyperlink>
      <w:r>
        <w:t xml:space="preserve"> настоящего ФГОС СПО:</w:t>
      </w:r>
    </w:p>
    <w:p w:rsidR="00745B10" w:rsidRDefault="00745B10">
      <w:pPr>
        <w:pStyle w:val="ConsPlusNormal"/>
        <w:spacing w:before="220"/>
        <w:ind w:firstLine="540"/>
        <w:jc w:val="both"/>
      </w:pPr>
      <w:r>
        <w:t>3.4.1. Документирование хозяйственных операций и ведение бухгалтерского учета активов организации:</w:t>
      </w:r>
    </w:p>
    <w:p w:rsidR="00745B10" w:rsidRDefault="00745B10">
      <w:pPr>
        <w:pStyle w:val="ConsPlusNormal"/>
        <w:spacing w:before="220"/>
        <w:ind w:firstLine="540"/>
        <w:jc w:val="both"/>
      </w:pPr>
      <w:r>
        <w:t>ПК 1.1. Обрабатывать первичные бухгалтерские документы;</w:t>
      </w:r>
    </w:p>
    <w:p w:rsidR="00745B10" w:rsidRDefault="00745B10">
      <w:pPr>
        <w:pStyle w:val="ConsPlusNormal"/>
        <w:spacing w:before="220"/>
        <w:ind w:firstLine="540"/>
        <w:jc w:val="both"/>
      </w:pPr>
      <w:r>
        <w:t>ПК 1.2. Разрабатывать и согласовывать с руководством организации рабочий план счетов бухгалтерского учета организации;</w:t>
      </w:r>
    </w:p>
    <w:p w:rsidR="00745B10" w:rsidRDefault="00745B10">
      <w:pPr>
        <w:pStyle w:val="ConsPlusNormal"/>
        <w:spacing w:before="220"/>
        <w:ind w:firstLine="540"/>
        <w:jc w:val="both"/>
      </w:pPr>
      <w:r>
        <w:t>ПК 1.3. Проводить учет денежных средств, оформлять денежные и кассовые документы;</w:t>
      </w:r>
    </w:p>
    <w:p w:rsidR="00745B10" w:rsidRDefault="00745B10">
      <w:pPr>
        <w:pStyle w:val="ConsPlusNormal"/>
        <w:spacing w:before="220"/>
        <w:ind w:firstLine="540"/>
        <w:jc w:val="both"/>
      </w:pPr>
      <w:r>
        <w:t>ПК 1.4. Формировать бухгалтерские проводки по учету активов организации на основе рабочего плана счетов бухгалтерского учета.</w:t>
      </w:r>
    </w:p>
    <w:p w:rsidR="00745B10" w:rsidRDefault="00745B10">
      <w:pPr>
        <w:pStyle w:val="ConsPlusNormal"/>
        <w:spacing w:before="220"/>
        <w:ind w:firstLine="540"/>
        <w:jc w:val="both"/>
      </w:pPr>
      <w:r>
        <w:t>3.4.2. Ведение бухгалтерского учета источников формирования активов, выполнение работ по инвентаризации активов и финансовых обязательств организации:</w:t>
      </w:r>
    </w:p>
    <w:p w:rsidR="00745B10" w:rsidRDefault="00745B10">
      <w:pPr>
        <w:pStyle w:val="ConsPlusNormal"/>
        <w:spacing w:before="220"/>
        <w:ind w:firstLine="540"/>
        <w:jc w:val="both"/>
      </w:pPr>
      <w:r>
        <w:t>ПК 2.1. Формировать бухгалтерские проводки по учету источников активов организации на основе рабочего плана счетов бухгалтерского учета;</w:t>
      </w:r>
    </w:p>
    <w:p w:rsidR="00745B10" w:rsidRDefault="00745B10">
      <w:pPr>
        <w:pStyle w:val="ConsPlusNormal"/>
        <w:spacing w:before="220"/>
        <w:ind w:firstLine="540"/>
        <w:jc w:val="both"/>
      </w:pPr>
      <w:r>
        <w:t>ПК 2.2. Выполнять поручения руководства в составе комиссии по инвентаризации активов в местах их хранения;</w:t>
      </w:r>
    </w:p>
    <w:p w:rsidR="00745B10" w:rsidRDefault="00745B10">
      <w:pPr>
        <w:pStyle w:val="ConsPlusNormal"/>
        <w:spacing w:before="220"/>
        <w:ind w:firstLine="540"/>
        <w:jc w:val="both"/>
      </w:pPr>
      <w:r>
        <w:t>ПК 2.3. Проводить подготовку к инвентаризации и проверку действительного соответствия фактических данных инвентаризации данным учета;</w:t>
      </w:r>
    </w:p>
    <w:p w:rsidR="00745B10" w:rsidRDefault="00745B10">
      <w:pPr>
        <w:pStyle w:val="ConsPlusNormal"/>
        <w:spacing w:before="220"/>
        <w:ind w:firstLine="540"/>
        <w:jc w:val="both"/>
      </w:pPr>
      <w:r>
        <w:lastRenderedPageBreak/>
        <w:t>ПК 2.4. Отражать в бухгалтерских проводках зачет и списание недостачи ценностей (регулировать инвентаризационные разницы) по результатам инвентаризации;</w:t>
      </w:r>
    </w:p>
    <w:p w:rsidR="00745B10" w:rsidRDefault="00745B10">
      <w:pPr>
        <w:pStyle w:val="ConsPlusNormal"/>
        <w:spacing w:before="220"/>
        <w:ind w:firstLine="540"/>
        <w:jc w:val="both"/>
      </w:pPr>
      <w:r>
        <w:t>ПК 2.5. Проводить процедуры инвентаризации финансовых обязательств организации;</w:t>
      </w:r>
    </w:p>
    <w:p w:rsidR="00745B10" w:rsidRDefault="00745B10">
      <w:pPr>
        <w:pStyle w:val="ConsPlusNormal"/>
        <w:spacing w:before="220"/>
        <w:ind w:firstLine="540"/>
        <w:jc w:val="both"/>
      </w:pPr>
      <w:r>
        <w:t>ПК 2.6.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w:t>
      </w:r>
    </w:p>
    <w:p w:rsidR="00745B10" w:rsidRDefault="00745B10">
      <w:pPr>
        <w:pStyle w:val="ConsPlusNormal"/>
        <w:spacing w:before="220"/>
        <w:ind w:firstLine="540"/>
        <w:jc w:val="both"/>
      </w:pPr>
      <w:r>
        <w:t>ПК 2.7. Выполнять контрольные процедуры и их документирование, готовить и оформлять завершающие материалы по результатам внутреннего контроля.</w:t>
      </w:r>
    </w:p>
    <w:p w:rsidR="00745B10" w:rsidRDefault="00745B10">
      <w:pPr>
        <w:pStyle w:val="ConsPlusNormal"/>
        <w:spacing w:before="220"/>
        <w:ind w:firstLine="540"/>
        <w:jc w:val="both"/>
      </w:pPr>
      <w:r>
        <w:t>3.4.3. Проведение расчетов с бюджетом и внебюджетными фондами:</w:t>
      </w:r>
    </w:p>
    <w:p w:rsidR="00745B10" w:rsidRDefault="00745B10">
      <w:pPr>
        <w:pStyle w:val="ConsPlusNormal"/>
        <w:spacing w:before="220"/>
        <w:ind w:firstLine="540"/>
        <w:jc w:val="both"/>
      </w:pPr>
      <w:r>
        <w:t>ПК 3.1. Формировать бухгалтерские проводки по начислению и перечислению налогов и сборов в бюджеты различных уровней;</w:t>
      </w:r>
    </w:p>
    <w:p w:rsidR="00745B10" w:rsidRDefault="00745B10">
      <w:pPr>
        <w:pStyle w:val="ConsPlusNormal"/>
        <w:spacing w:before="220"/>
        <w:ind w:firstLine="540"/>
        <w:jc w:val="both"/>
      </w:pPr>
      <w:r>
        <w:t>ПК 3.2. 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p w:rsidR="00745B10" w:rsidRDefault="00745B10">
      <w:pPr>
        <w:pStyle w:val="ConsPlusNormal"/>
        <w:spacing w:before="220"/>
        <w:ind w:firstLine="540"/>
        <w:jc w:val="both"/>
      </w:pPr>
      <w:r>
        <w:t>ПК 3.3. Формировать бухгалтерские проводки по начислению и перечислению страховых взносов во внебюджетные фонды и налоговые органы;</w:t>
      </w:r>
    </w:p>
    <w:p w:rsidR="00745B10" w:rsidRDefault="00745B10">
      <w:pPr>
        <w:pStyle w:val="ConsPlusNormal"/>
        <w:spacing w:before="220"/>
        <w:ind w:firstLine="540"/>
        <w:jc w:val="both"/>
      </w:pPr>
      <w:r>
        <w:t>ПК 3.4. 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p w:rsidR="00745B10" w:rsidRDefault="00745B10">
      <w:pPr>
        <w:pStyle w:val="ConsPlusNormal"/>
        <w:spacing w:before="220"/>
        <w:ind w:firstLine="540"/>
        <w:jc w:val="both"/>
      </w:pPr>
      <w:r>
        <w:t>3.4.4. Составление и использование бухгалтерской (финансовой) отчетности:</w:t>
      </w:r>
    </w:p>
    <w:p w:rsidR="00745B10" w:rsidRDefault="00745B10">
      <w:pPr>
        <w:pStyle w:val="ConsPlusNormal"/>
        <w:spacing w:before="220"/>
        <w:ind w:firstLine="540"/>
        <w:jc w:val="both"/>
      </w:pPr>
      <w:r>
        <w:t>ПК 4.1.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p w:rsidR="00745B10" w:rsidRDefault="00745B10">
      <w:pPr>
        <w:pStyle w:val="ConsPlusNormal"/>
        <w:spacing w:before="220"/>
        <w:ind w:firstLine="540"/>
        <w:jc w:val="both"/>
      </w:pPr>
      <w:r>
        <w:t>ПК 4.2. Составлять формы бухгалтерской (финансовой) отчетности в установленные законодательством сроки;</w:t>
      </w:r>
    </w:p>
    <w:p w:rsidR="00745B10" w:rsidRDefault="00745B10">
      <w:pPr>
        <w:pStyle w:val="ConsPlusNormal"/>
        <w:spacing w:before="220"/>
        <w:ind w:firstLine="540"/>
        <w:jc w:val="both"/>
      </w:pPr>
      <w:r>
        <w:t>ПК 4.3. Составлять (отчеты) и налоговые декларации по налогам и сборам в бюджет, учитывая отмененный единый социальный налог (ЕСН), отчеты по страховым взносам в государственные внебюджетные фонды, а также формы статистической отчетности в установленные законодательством сроки;</w:t>
      </w:r>
    </w:p>
    <w:p w:rsidR="00745B10" w:rsidRDefault="00745B10">
      <w:pPr>
        <w:pStyle w:val="ConsPlusNormal"/>
        <w:spacing w:before="220"/>
        <w:ind w:firstLine="540"/>
        <w:jc w:val="both"/>
      </w:pPr>
      <w:r>
        <w:t>ПК 4.4. Проводить контроль и анализ информации об активах и финансовом положении организации, ее платежеспособности и доходности;</w:t>
      </w:r>
    </w:p>
    <w:p w:rsidR="00745B10" w:rsidRDefault="00745B10">
      <w:pPr>
        <w:pStyle w:val="ConsPlusNormal"/>
        <w:spacing w:before="220"/>
        <w:ind w:firstLine="540"/>
        <w:jc w:val="both"/>
      </w:pPr>
      <w:r>
        <w:t>ПК 4.5. Принимать участие в составлении бизнес-плана;</w:t>
      </w:r>
    </w:p>
    <w:p w:rsidR="00745B10" w:rsidRDefault="00745B10">
      <w:pPr>
        <w:pStyle w:val="ConsPlusNormal"/>
        <w:spacing w:before="220"/>
        <w:ind w:firstLine="540"/>
        <w:jc w:val="both"/>
      </w:pPr>
      <w:r>
        <w:t>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p w:rsidR="00745B10" w:rsidRDefault="00745B10">
      <w:pPr>
        <w:pStyle w:val="ConsPlusNormal"/>
        <w:spacing w:before="220"/>
        <w:ind w:firstLine="540"/>
        <w:jc w:val="both"/>
      </w:pPr>
      <w:r>
        <w:t>ПК 4.7. Проводить мониторинг устранения менеджментом выявленных нарушений, недостатков и рисков.</w:t>
      </w:r>
    </w:p>
    <w:p w:rsidR="00745B10" w:rsidRDefault="00745B10">
      <w:pPr>
        <w:pStyle w:val="ConsPlusNormal"/>
        <w:spacing w:before="220"/>
        <w:ind w:firstLine="540"/>
        <w:jc w:val="both"/>
      </w:pPr>
      <w:r>
        <w:t>3.4.5. Осуществление налогового учета и налогового планирования в организации:</w:t>
      </w:r>
    </w:p>
    <w:p w:rsidR="00745B10" w:rsidRDefault="00745B10">
      <w:pPr>
        <w:pStyle w:val="ConsPlusNormal"/>
        <w:spacing w:before="220"/>
        <w:ind w:firstLine="540"/>
        <w:jc w:val="both"/>
      </w:pPr>
      <w:r>
        <w:t>ПК 5.1. Организовывать налоговый учет;</w:t>
      </w:r>
    </w:p>
    <w:p w:rsidR="00745B10" w:rsidRDefault="00745B10">
      <w:pPr>
        <w:pStyle w:val="ConsPlusNormal"/>
        <w:spacing w:before="220"/>
        <w:ind w:firstLine="540"/>
        <w:jc w:val="both"/>
      </w:pPr>
      <w:r>
        <w:t>ПК 5.2. Разрабатывать и заполнять первичные учетные документы и регистры налогового учета;</w:t>
      </w:r>
    </w:p>
    <w:p w:rsidR="00745B10" w:rsidRDefault="00745B10">
      <w:pPr>
        <w:pStyle w:val="ConsPlusNormal"/>
        <w:spacing w:before="220"/>
        <w:ind w:firstLine="540"/>
        <w:jc w:val="both"/>
      </w:pPr>
      <w:r>
        <w:lastRenderedPageBreak/>
        <w:t>ПК 5.3. Проводить определение налоговой базы для расчета налогов и сборов, обязательных для уплаты;</w:t>
      </w:r>
    </w:p>
    <w:p w:rsidR="00745B10" w:rsidRDefault="00745B10">
      <w:pPr>
        <w:pStyle w:val="ConsPlusNormal"/>
        <w:spacing w:before="220"/>
        <w:ind w:firstLine="540"/>
        <w:jc w:val="both"/>
      </w:pPr>
      <w:r>
        <w:t>ПК 5.4. Применять налоговые льготы в используемой системе налогообложения при исчислении величины налогов и сборов, обязательных для уплаты;</w:t>
      </w:r>
    </w:p>
    <w:p w:rsidR="00745B10" w:rsidRDefault="00745B10">
      <w:pPr>
        <w:pStyle w:val="ConsPlusNormal"/>
        <w:spacing w:before="220"/>
        <w:ind w:firstLine="540"/>
        <w:jc w:val="both"/>
      </w:pPr>
      <w:r>
        <w:t>ПК 5.5. Проводить налоговое планирование деятельности организации.</w:t>
      </w:r>
    </w:p>
    <w:p w:rsidR="00745B10" w:rsidRDefault="00745B10">
      <w:pPr>
        <w:pStyle w:val="ConsPlusNormal"/>
        <w:spacing w:before="220"/>
        <w:ind w:firstLine="540"/>
        <w:jc w:val="both"/>
      </w:pPr>
      <w:r>
        <w:t>3.5. Обучающиеся, осваивающие образовательную программу, осваивают также профессию рабочего (одну или несколько) в соответствии с перечнем профессий рабочих, должностей служащих, рекомендуемых к освоению в рамках образовательной программы по специальности (</w:t>
      </w:r>
      <w:hyperlink w:anchor="P297" w:history="1">
        <w:r>
          <w:rPr>
            <w:color w:val="0000FF"/>
          </w:rPr>
          <w:t>приложение N 2</w:t>
        </w:r>
      </w:hyperlink>
      <w:r>
        <w:t xml:space="preserve"> к ФГОС СПО).</w:t>
      </w:r>
    </w:p>
    <w:p w:rsidR="00745B10" w:rsidRDefault="00745B10">
      <w:pPr>
        <w:pStyle w:val="ConsPlusNormal"/>
        <w:spacing w:before="220"/>
        <w:ind w:firstLine="540"/>
        <w:jc w:val="both"/>
      </w:pPr>
      <w:r>
        <w:t xml:space="preserve">3.6. Минимальные требования к результатам освоения основных видов деятельности образовательной программы указаны в </w:t>
      </w:r>
      <w:hyperlink w:anchor="P320" w:history="1">
        <w:r>
          <w:rPr>
            <w:color w:val="0000FF"/>
          </w:rPr>
          <w:t>приложении N 3</w:t>
        </w:r>
      </w:hyperlink>
      <w:r>
        <w:t xml:space="preserve"> к настоящему ФГОС СПО.</w:t>
      </w:r>
    </w:p>
    <w:p w:rsidR="00745B10" w:rsidRDefault="00745B10">
      <w:pPr>
        <w:pStyle w:val="ConsPlusNormal"/>
        <w:spacing w:before="220"/>
        <w:ind w:firstLine="540"/>
        <w:jc w:val="both"/>
      </w:pPr>
      <w:r>
        <w:t xml:space="preserve">3.7.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в соответствии с получаемой квалификацией специалиста среднего звена, указанной в </w:t>
      </w:r>
      <w:hyperlink w:anchor="P71" w:history="1">
        <w:r>
          <w:rPr>
            <w:color w:val="0000FF"/>
          </w:rPr>
          <w:t>пункте 1.12</w:t>
        </w:r>
      </w:hyperlink>
      <w:r>
        <w:t xml:space="preserve"> настоящего ФГОС СПО.</w:t>
      </w:r>
    </w:p>
    <w:p w:rsidR="00745B10" w:rsidRDefault="00745B10">
      <w:pPr>
        <w:pStyle w:val="ConsPlusNormal"/>
        <w:jc w:val="both"/>
      </w:pPr>
    </w:p>
    <w:p w:rsidR="00745B10" w:rsidRDefault="00745B10">
      <w:pPr>
        <w:pStyle w:val="ConsPlusTitle"/>
        <w:jc w:val="center"/>
        <w:outlineLvl w:val="1"/>
      </w:pPr>
      <w:r>
        <w:t>IV. ТРЕБОВАНИЯ К УСЛОВИЯМ РЕАЛИЗАЦИИ</w:t>
      </w:r>
    </w:p>
    <w:p w:rsidR="00745B10" w:rsidRDefault="00745B10">
      <w:pPr>
        <w:pStyle w:val="ConsPlusTitle"/>
        <w:jc w:val="center"/>
      </w:pPr>
      <w:r>
        <w:t>ОБРАЗОВАТЕЛЬНОЙ ПРОГРАММЫ</w:t>
      </w:r>
    </w:p>
    <w:p w:rsidR="00745B10" w:rsidRDefault="00745B10">
      <w:pPr>
        <w:pStyle w:val="ConsPlusNormal"/>
        <w:jc w:val="both"/>
      </w:pPr>
    </w:p>
    <w:p w:rsidR="00745B10" w:rsidRDefault="00745B10">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745B10" w:rsidRDefault="00745B10">
      <w:pPr>
        <w:pStyle w:val="ConsPlusNormal"/>
        <w:jc w:val="both"/>
      </w:pPr>
    </w:p>
    <w:p w:rsidR="00745B10" w:rsidRDefault="00745B10">
      <w:pPr>
        <w:pStyle w:val="ConsPlusTitle"/>
        <w:ind w:firstLine="540"/>
        <w:jc w:val="both"/>
        <w:outlineLvl w:val="2"/>
      </w:pPr>
      <w:r>
        <w:t>4.2. Общесистемные требования к условиям реализации образовательной программы.</w:t>
      </w:r>
    </w:p>
    <w:p w:rsidR="00745B10" w:rsidRDefault="00745B10">
      <w:pPr>
        <w:pStyle w:val="ConsPlusNormal"/>
        <w:spacing w:before="220"/>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745B10" w:rsidRDefault="00745B10">
      <w:pPr>
        <w:pStyle w:val="ConsPlusNormal"/>
        <w:spacing w:before="220"/>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rsidR="00745B10" w:rsidRDefault="00745B10">
      <w:pPr>
        <w:pStyle w:val="ConsPlusNormal"/>
        <w:spacing w:before="220"/>
        <w:ind w:firstLine="540"/>
        <w:jc w:val="both"/>
      </w:pPr>
      <w:r>
        <w:t>4.2.3.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745B10" w:rsidRDefault="00745B10">
      <w:pPr>
        <w:pStyle w:val="ConsPlusNormal"/>
        <w:jc w:val="both"/>
      </w:pPr>
    </w:p>
    <w:p w:rsidR="00745B10" w:rsidRDefault="00745B10">
      <w:pPr>
        <w:pStyle w:val="ConsPlusTitle"/>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745B10" w:rsidRDefault="00745B10">
      <w:pPr>
        <w:pStyle w:val="ConsPlusNormal"/>
        <w:spacing w:before="220"/>
        <w:ind w:firstLine="540"/>
        <w:jc w:val="both"/>
      </w:pPr>
      <w: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w:t>
      </w:r>
      <w:r>
        <w:lastRenderedPageBreak/>
        <w:t>международных стандартов.</w:t>
      </w:r>
    </w:p>
    <w:p w:rsidR="00745B10" w:rsidRDefault="00745B10">
      <w:pPr>
        <w:pStyle w:val="ConsPlusNormal"/>
        <w:spacing w:before="220"/>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745B10" w:rsidRDefault="00745B10">
      <w:pPr>
        <w:pStyle w:val="ConsPlusNormal"/>
        <w:spacing w:before="220"/>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745B10" w:rsidRDefault="00745B10">
      <w:pPr>
        <w:pStyle w:val="ConsPlusNormal"/>
        <w:spacing w:before="220"/>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745B10" w:rsidRDefault="00745B10">
      <w:pPr>
        <w:pStyle w:val="ConsPlusNormal"/>
        <w:spacing w:before="220"/>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w:t>
      </w:r>
    </w:p>
    <w:p w:rsidR="00745B10" w:rsidRDefault="00745B10">
      <w:pPr>
        <w:pStyle w:val="ConsPlusNormal"/>
        <w:spacing w:before="220"/>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745B10" w:rsidRDefault="00745B10">
      <w:pPr>
        <w:pStyle w:val="ConsPlusNormal"/>
        <w:spacing w:before="220"/>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электронно-библиотечной системе (электронной библиотеке).</w:t>
      </w:r>
    </w:p>
    <w:p w:rsidR="00745B10" w:rsidRDefault="00745B10">
      <w:pPr>
        <w:pStyle w:val="ConsPlusNormal"/>
        <w:spacing w:before="220"/>
        <w:ind w:firstLine="540"/>
        <w:jc w:val="both"/>
      </w:pPr>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745B10" w:rsidRDefault="00745B10">
      <w:pPr>
        <w:pStyle w:val="ConsPlusNormal"/>
        <w:spacing w:before="220"/>
        <w:ind w:firstLine="540"/>
        <w:jc w:val="both"/>
      </w:pPr>
      <w:r>
        <w:t>4.3.6. Образовательная программа должна обеспечиваться учебно-методической документацией по всем учебным дисциплинам (модулям).</w:t>
      </w:r>
    </w:p>
    <w:p w:rsidR="00745B10" w:rsidRDefault="00745B10">
      <w:pPr>
        <w:pStyle w:val="ConsPlusNormal"/>
        <w:spacing w:before="220"/>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745B10" w:rsidRDefault="00745B10">
      <w:pPr>
        <w:pStyle w:val="ConsPlusNormal"/>
        <w:jc w:val="both"/>
      </w:pPr>
    </w:p>
    <w:p w:rsidR="00745B10" w:rsidRDefault="00745B10">
      <w:pPr>
        <w:pStyle w:val="ConsPlusTitle"/>
        <w:ind w:firstLine="540"/>
        <w:jc w:val="both"/>
        <w:outlineLvl w:val="2"/>
      </w:pPr>
      <w:r>
        <w:t>4.4. Требования к кадровым условиям реализации образовательной программы.</w:t>
      </w:r>
    </w:p>
    <w:p w:rsidR="00745B10" w:rsidRDefault="00745B10">
      <w:pPr>
        <w:pStyle w:val="ConsPlusNormal"/>
        <w:spacing w:before="220"/>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9" w:history="1">
        <w:r>
          <w:rPr>
            <w:color w:val="0000FF"/>
          </w:rPr>
          <w:t>пункте 1.6</w:t>
        </w:r>
      </w:hyperlink>
      <w:r>
        <w:t xml:space="preserve"> настоящего ФГОС СПО (имеющих стаж работы в данной профессиональной области не менее 3 лет).</w:t>
      </w:r>
    </w:p>
    <w:p w:rsidR="00745B10" w:rsidRDefault="00745B10">
      <w:pPr>
        <w:pStyle w:val="ConsPlusNormal"/>
        <w:spacing w:before="220"/>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745B10" w:rsidRDefault="00745B10">
      <w:pPr>
        <w:pStyle w:val="ConsPlusNormal"/>
        <w:spacing w:before="220"/>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9" w:history="1">
        <w:r>
          <w:rPr>
            <w:color w:val="0000FF"/>
          </w:rPr>
          <w:t>пункте 1.6</w:t>
        </w:r>
      </w:hyperlink>
      <w:r>
        <w:t xml:space="preserve"> настоящего ФГОС СПО, не реже 1 раза в 3 года с учетом расширения спектра профессиональных компетенций.</w:t>
      </w:r>
    </w:p>
    <w:p w:rsidR="00745B10" w:rsidRDefault="00745B10">
      <w:pPr>
        <w:pStyle w:val="ConsPlusNormal"/>
        <w:spacing w:before="220"/>
        <w:ind w:firstLine="540"/>
        <w:jc w:val="both"/>
      </w:pPr>
      <w:r>
        <w:lastRenderedPageBreak/>
        <w:t xml:space="preserve">Доля педагогических работников (в приведенных к целочисленным значениям ставок),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9" w:history="1">
        <w:r>
          <w:rPr>
            <w:color w:val="0000FF"/>
          </w:rPr>
          <w:t>пункте 1.6</w:t>
        </w:r>
      </w:hyperlink>
      <w:r>
        <w:t xml:space="preserve"> настоящего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rsidR="00745B10" w:rsidRDefault="00745B10">
      <w:pPr>
        <w:pStyle w:val="ConsPlusNormal"/>
        <w:jc w:val="both"/>
      </w:pPr>
    </w:p>
    <w:p w:rsidR="00745B10" w:rsidRDefault="00745B10">
      <w:pPr>
        <w:pStyle w:val="ConsPlusTitle"/>
        <w:ind w:firstLine="540"/>
        <w:jc w:val="both"/>
        <w:outlineLvl w:val="2"/>
      </w:pPr>
      <w:r>
        <w:t>4.5. Требования к финансовым условиям реализации образовательной программы.</w:t>
      </w:r>
    </w:p>
    <w:p w:rsidR="00745B10" w:rsidRDefault="00745B10">
      <w:pPr>
        <w:pStyle w:val="ConsPlusNormal"/>
        <w:spacing w:before="220"/>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rsidR="00745B10" w:rsidRDefault="00745B10">
      <w:pPr>
        <w:pStyle w:val="ConsPlusNormal"/>
        <w:jc w:val="both"/>
      </w:pPr>
    </w:p>
    <w:p w:rsidR="00745B10" w:rsidRDefault="00745B10">
      <w:pPr>
        <w:pStyle w:val="ConsPlusTitle"/>
        <w:ind w:firstLine="540"/>
        <w:jc w:val="both"/>
        <w:outlineLvl w:val="2"/>
      </w:pPr>
      <w:r>
        <w:t>4.6. Требования к применяемым механизмам оценки качества образовательной программы.</w:t>
      </w:r>
    </w:p>
    <w:p w:rsidR="00745B10" w:rsidRDefault="00745B10">
      <w:pPr>
        <w:pStyle w:val="ConsPlusNormal"/>
        <w:spacing w:before="220"/>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745B10" w:rsidRDefault="00745B10">
      <w:pPr>
        <w:pStyle w:val="ConsPlusNormal"/>
        <w:spacing w:before="220"/>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745B10" w:rsidRDefault="00745B10">
      <w:pPr>
        <w:pStyle w:val="ConsPlusNormal"/>
        <w:spacing w:before="220"/>
        <w:ind w:firstLine="540"/>
        <w:jc w:val="both"/>
      </w:pPr>
      <w:r>
        <w:t>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745B10" w:rsidRDefault="00745B10">
      <w:pPr>
        <w:pStyle w:val="ConsPlusNormal"/>
        <w:jc w:val="both"/>
      </w:pPr>
    </w:p>
    <w:p w:rsidR="00745B10" w:rsidRDefault="00745B10">
      <w:pPr>
        <w:pStyle w:val="ConsPlusNormal"/>
        <w:jc w:val="both"/>
      </w:pPr>
    </w:p>
    <w:p w:rsidR="00745B10" w:rsidRDefault="00745B10">
      <w:pPr>
        <w:pStyle w:val="ConsPlusNormal"/>
        <w:jc w:val="both"/>
      </w:pPr>
    </w:p>
    <w:p w:rsidR="00745B10" w:rsidRDefault="00745B10">
      <w:pPr>
        <w:pStyle w:val="ConsPlusNormal"/>
        <w:jc w:val="both"/>
      </w:pPr>
    </w:p>
    <w:p w:rsidR="00745B10" w:rsidRDefault="00745B10">
      <w:pPr>
        <w:pStyle w:val="ConsPlusNormal"/>
        <w:jc w:val="both"/>
      </w:pPr>
    </w:p>
    <w:p w:rsidR="00745B10" w:rsidRDefault="00745B10">
      <w:pPr>
        <w:pStyle w:val="ConsPlusNormal"/>
        <w:jc w:val="right"/>
        <w:outlineLvl w:val="1"/>
      </w:pPr>
      <w:r>
        <w:t>Приложение N 1</w:t>
      </w:r>
    </w:p>
    <w:p w:rsidR="00745B10" w:rsidRDefault="00745B10">
      <w:pPr>
        <w:pStyle w:val="ConsPlusNormal"/>
        <w:jc w:val="right"/>
      </w:pPr>
      <w:r>
        <w:t>к федеральному государственному</w:t>
      </w:r>
    </w:p>
    <w:p w:rsidR="00745B10" w:rsidRDefault="00745B10">
      <w:pPr>
        <w:pStyle w:val="ConsPlusNormal"/>
        <w:jc w:val="right"/>
      </w:pPr>
      <w:r>
        <w:t>образовательному стандарту среднего</w:t>
      </w:r>
    </w:p>
    <w:p w:rsidR="00745B10" w:rsidRDefault="00745B10">
      <w:pPr>
        <w:pStyle w:val="ConsPlusNormal"/>
        <w:jc w:val="right"/>
      </w:pPr>
      <w:r>
        <w:t>профессионального образования</w:t>
      </w:r>
    </w:p>
    <w:p w:rsidR="00745B10" w:rsidRDefault="00745B10">
      <w:pPr>
        <w:pStyle w:val="ConsPlusNormal"/>
        <w:jc w:val="right"/>
      </w:pPr>
      <w:r>
        <w:t>по специальности 38.02.01</w:t>
      </w:r>
    </w:p>
    <w:p w:rsidR="00745B10" w:rsidRDefault="00745B10">
      <w:pPr>
        <w:pStyle w:val="ConsPlusNormal"/>
        <w:jc w:val="right"/>
      </w:pPr>
      <w:r>
        <w:t>Экономика и бухгалтерский учет</w:t>
      </w:r>
    </w:p>
    <w:p w:rsidR="00745B10" w:rsidRDefault="00745B10">
      <w:pPr>
        <w:pStyle w:val="ConsPlusNormal"/>
        <w:jc w:val="right"/>
      </w:pPr>
      <w:r>
        <w:t>(по отраслям)</w:t>
      </w:r>
    </w:p>
    <w:p w:rsidR="00745B10" w:rsidRDefault="00745B10">
      <w:pPr>
        <w:pStyle w:val="ConsPlusNormal"/>
        <w:jc w:val="both"/>
      </w:pPr>
    </w:p>
    <w:p w:rsidR="00745B10" w:rsidRDefault="00745B10">
      <w:pPr>
        <w:pStyle w:val="ConsPlusTitle"/>
        <w:jc w:val="center"/>
      </w:pPr>
      <w:bookmarkStart w:id="6" w:name="P267"/>
      <w:bookmarkEnd w:id="6"/>
      <w:r>
        <w:t>ПЕРЕЧЕНЬ</w:t>
      </w:r>
    </w:p>
    <w:p w:rsidR="00745B10" w:rsidRDefault="00745B10">
      <w:pPr>
        <w:pStyle w:val="ConsPlusTitle"/>
        <w:jc w:val="center"/>
      </w:pPr>
      <w:r>
        <w:t>ПРОФЕССИОНАЛЬНЫХ СТАНДАРТОВ, СООТВЕТСТВУЮЩИХ</w:t>
      </w:r>
    </w:p>
    <w:p w:rsidR="00745B10" w:rsidRDefault="00745B10">
      <w:pPr>
        <w:pStyle w:val="ConsPlusTitle"/>
        <w:jc w:val="center"/>
      </w:pPr>
      <w:r>
        <w:t>ПРОФЕССИОНАЛЬНОЙ ДЕЯТЕЛЬНОСТИ ВЫПУСКНИКОВ ОБРАЗОВАТЕЛЬНОЙ</w:t>
      </w:r>
    </w:p>
    <w:p w:rsidR="00745B10" w:rsidRDefault="00745B10">
      <w:pPr>
        <w:pStyle w:val="ConsPlusTitle"/>
        <w:jc w:val="center"/>
      </w:pPr>
      <w:r>
        <w:t>ПРОГРАММЫ СРЕДНЕГО ПРОФЕССИОНАЛЬНОГО ОБРАЗОВАНИЯ</w:t>
      </w:r>
    </w:p>
    <w:p w:rsidR="00745B10" w:rsidRDefault="00745B10">
      <w:pPr>
        <w:pStyle w:val="ConsPlusTitle"/>
        <w:jc w:val="center"/>
      </w:pPr>
      <w:r>
        <w:t>ПО СПЕЦИАЛЬНОСТИ 38.02.01 ЭКОНОМИКА И БУХГАЛТЕРСКИЙ</w:t>
      </w:r>
    </w:p>
    <w:p w:rsidR="00745B10" w:rsidRDefault="00745B10">
      <w:pPr>
        <w:pStyle w:val="ConsPlusTitle"/>
        <w:jc w:val="center"/>
      </w:pPr>
      <w:r>
        <w:t>УЧЕТ (ПО ОТРАСЛЯМ)</w:t>
      </w:r>
    </w:p>
    <w:p w:rsidR="00745B10" w:rsidRDefault="00745B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6463"/>
      </w:tblGrid>
      <w:tr w:rsidR="00745B10">
        <w:tc>
          <w:tcPr>
            <w:tcW w:w="2608" w:type="dxa"/>
          </w:tcPr>
          <w:p w:rsidR="00745B10" w:rsidRDefault="00745B10">
            <w:pPr>
              <w:pStyle w:val="ConsPlusNormal"/>
              <w:jc w:val="center"/>
            </w:pPr>
            <w:r>
              <w:t>Код профессионального стандарта</w:t>
            </w:r>
          </w:p>
        </w:tc>
        <w:tc>
          <w:tcPr>
            <w:tcW w:w="6463" w:type="dxa"/>
          </w:tcPr>
          <w:p w:rsidR="00745B10" w:rsidRDefault="00745B10">
            <w:pPr>
              <w:pStyle w:val="ConsPlusNormal"/>
              <w:jc w:val="center"/>
            </w:pPr>
            <w:r>
              <w:t>Наименование профессионального стандарта</w:t>
            </w:r>
          </w:p>
        </w:tc>
      </w:tr>
      <w:tr w:rsidR="00745B10">
        <w:tc>
          <w:tcPr>
            <w:tcW w:w="2608" w:type="dxa"/>
          </w:tcPr>
          <w:p w:rsidR="00745B10" w:rsidRDefault="00745B10">
            <w:pPr>
              <w:pStyle w:val="ConsPlusNormal"/>
              <w:jc w:val="center"/>
            </w:pPr>
            <w:r>
              <w:lastRenderedPageBreak/>
              <w:t>1</w:t>
            </w:r>
          </w:p>
        </w:tc>
        <w:tc>
          <w:tcPr>
            <w:tcW w:w="6463" w:type="dxa"/>
          </w:tcPr>
          <w:p w:rsidR="00745B10" w:rsidRDefault="00745B10">
            <w:pPr>
              <w:pStyle w:val="ConsPlusNormal"/>
              <w:jc w:val="center"/>
            </w:pPr>
            <w:r>
              <w:t>2</w:t>
            </w:r>
          </w:p>
        </w:tc>
      </w:tr>
      <w:tr w:rsidR="00745B10">
        <w:tc>
          <w:tcPr>
            <w:tcW w:w="2608" w:type="dxa"/>
          </w:tcPr>
          <w:p w:rsidR="00745B10" w:rsidRDefault="00745B10">
            <w:pPr>
              <w:pStyle w:val="ConsPlusNormal"/>
              <w:jc w:val="center"/>
            </w:pPr>
            <w:r>
              <w:t>08.002</w:t>
            </w:r>
          </w:p>
        </w:tc>
        <w:tc>
          <w:tcPr>
            <w:tcW w:w="6463" w:type="dxa"/>
          </w:tcPr>
          <w:p w:rsidR="00745B10" w:rsidRDefault="00745B10">
            <w:pPr>
              <w:pStyle w:val="ConsPlusNormal"/>
              <w:jc w:val="both"/>
            </w:pPr>
            <w:r>
              <w:t xml:space="preserve">Профессиональный </w:t>
            </w:r>
            <w:hyperlink r:id="rId18" w:history="1">
              <w:r>
                <w:rPr>
                  <w:color w:val="0000FF"/>
                </w:rPr>
                <w:t>стандарт</w:t>
              </w:r>
            </w:hyperlink>
            <w:r>
              <w:t xml:space="preserve"> "Бухгалтер", утвержден приказом Министерства труда и социальной защиты Российской Федерации от 22 декабря 2014 г. N 1061н (зарегистрирован Министерством юстиции Российской Федерации 23 января 2015 г., регистрационный N 35697)</w:t>
            </w:r>
          </w:p>
        </w:tc>
      </w:tr>
      <w:tr w:rsidR="00745B10">
        <w:tc>
          <w:tcPr>
            <w:tcW w:w="2608" w:type="dxa"/>
          </w:tcPr>
          <w:p w:rsidR="00745B10" w:rsidRDefault="00745B10">
            <w:pPr>
              <w:pStyle w:val="ConsPlusNormal"/>
              <w:jc w:val="center"/>
            </w:pPr>
            <w:r>
              <w:t>08.006</w:t>
            </w:r>
          </w:p>
        </w:tc>
        <w:tc>
          <w:tcPr>
            <w:tcW w:w="6463" w:type="dxa"/>
          </w:tcPr>
          <w:p w:rsidR="00745B10" w:rsidRDefault="00745B10">
            <w:pPr>
              <w:pStyle w:val="ConsPlusNormal"/>
              <w:jc w:val="both"/>
            </w:pPr>
            <w:r>
              <w:t xml:space="preserve">Профессиональный </w:t>
            </w:r>
            <w:hyperlink r:id="rId19" w:history="1">
              <w:r>
                <w:rPr>
                  <w:color w:val="0000FF"/>
                </w:rPr>
                <w:t>стандарт</w:t>
              </w:r>
            </w:hyperlink>
            <w:r>
              <w:t xml:space="preserve"> "Специалист по внутреннему контролю (внутренний контролер)", утвержден приказом Министерства труда и социальной защиты Российской Федерации от 22 апреля 2015 г. N 236н (зарегистрирован Министерством юстиции Российской Федерации 13 мая 2015 г., регистрационный N 37271)</w:t>
            </w:r>
          </w:p>
        </w:tc>
      </w:tr>
      <w:tr w:rsidR="00745B10">
        <w:tc>
          <w:tcPr>
            <w:tcW w:w="2608" w:type="dxa"/>
          </w:tcPr>
          <w:p w:rsidR="00745B10" w:rsidRDefault="00745B10">
            <w:pPr>
              <w:pStyle w:val="ConsPlusNormal"/>
              <w:jc w:val="center"/>
            </w:pPr>
            <w:r>
              <w:t>08.023</w:t>
            </w:r>
          </w:p>
        </w:tc>
        <w:tc>
          <w:tcPr>
            <w:tcW w:w="6463" w:type="dxa"/>
          </w:tcPr>
          <w:p w:rsidR="00745B10" w:rsidRDefault="00745B10">
            <w:pPr>
              <w:pStyle w:val="ConsPlusNormal"/>
              <w:jc w:val="both"/>
            </w:pPr>
            <w:r>
              <w:t xml:space="preserve">Профессиональный </w:t>
            </w:r>
            <w:hyperlink r:id="rId20" w:history="1">
              <w:r>
                <w:rPr>
                  <w:color w:val="0000FF"/>
                </w:rPr>
                <w:t>стандарт</w:t>
              </w:r>
            </w:hyperlink>
            <w:r>
              <w:t xml:space="preserve"> "Аудитор", утвержден приказом Министерства труда и социальной защиты Российской Федерации от 19 октября 2015 г. N 728н (зарегистрирован Министерством юстиции Российской Федерации 23 ноября 2015 г., регистрационный N 39802)</w:t>
            </w:r>
          </w:p>
        </w:tc>
      </w:tr>
    </w:tbl>
    <w:p w:rsidR="00745B10" w:rsidRDefault="00745B10">
      <w:pPr>
        <w:pStyle w:val="ConsPlusNormal"/>
        <w:jc w:val="both"/>
      </w:pPr>
    </w:p>
    <w:p w:rsidR="00745B10" w:rsidRDefault="00745B10">
      <w:pPr>
        <w:pStyle w:val="ConsPlusNormal"/>
        <w:jc w:val="both"/>
      </w:pPr>
    </w:p>
    <w:p w:rsidR="00745B10" w:rsidRDefault="00745B10">
      <w:pPr>
        <w:pStyle w:val="ConsPlusNormal"/>
        <w:jc w:val="both"/>
      </w:pPr>
    </w:p>
    <w:p w:rsidR="00745B10" w:rsidRDefault="00745B10">
      <w:pPr>
        <w:pStyle w:val="ConsPlusNormal"/>
        <w:jc w:val="both"/>
      </w:pPr>
    </w:p>
    <w:p w:rsidR="00745B10" w:rsidRDefault="00745B10">
      <w:pPr>
        <w:pStyle w:val="ConsPlusNormal"/>
        <w:jc w:val="both"/>
      </w:pPr>
    </w:p>
    <w:p w:rsidR="00745B10" w:rsidRDefault="00745B10">
      <w:pPr>
        <w:pStyle w:val="ConsPlusNormal"/>
        <w:jc w:val="right"/>
        <w:outlineLvl w:val="1"/>
      </w:pPr>
      <w:r>
        <w:t>Приложение N 2</w:t>
      </w:r>
    </w:p>
    <w:p w:rsidR="00745B10" w:rsidRDefault="00745B10">
      <w:pPr>
        <w:pStyle w:val="ConsPlusNormal"/>
        <w:jc w:val="right"/>
      </w:pPr>
      <w:r>
        <w:t>к федеральному государственному</w:t>
      </w:r>
    </w:p>
    <w:p w:rsidR="00745B10" w:rsidRDefault="00745B10">
      <w:pPr>
        <w:pStyle w:val="ConsPlusNormal"/>
        <w:jc w:val="right"/>
      </w:pPr>
      <w:r>
        <w:t>образовательному стандарту среднего</w:t>
      </w:r>
    </w:p>
    <w:p w:rsidR="00745B10" w:rsidRDefault="00745B10">
      <w:pPr>
        <w:pStyle w:val="ConsPlusNormal"/>
        <w:jc w:val="right"/>
      </w:pPr>
      <w:r>
        <w:t>профессионального образования</w:t>
      </w:r>
    </w:p>
    <w:p w:rsidR="00745B10" w:rsidRDefault="00745B10">
      <w:pPr>
        <w:pStyle w:val="ConsPlusNormal"/>
        <w:jc w:val="right"/>
      </w:pPr>
      <w:r>
        <w:t>по специальности 38.02.01</w:t>
      </w:r>
    </w:p>
    <w:p w:rsidR="00745B10" w:rsidRDefault="00745B10">
      <w:pPr>
        <w:pStyle w:val="ConsPlusNormal"/>
        <w:jc w:val="right"/>
      </w:pPr>
      <w:r>
        <w:t>Экономика и бухгалтерский учет</w:t>
      </w:r>
    </w:p>
    <w:p w:rsidR="00745B10" w:rsidRDefault="00745B10">
      <w:pPr>
        <w:pStyle w:val="ConsPlusNormal"/>
        <w:jc w:val="right"/>
      </w:pPr>
      <w:r>
        <w:t>(по отраслям)</w:t>
      </w:r>
    </w:p>
    <w:p w:rsidR="00745B10" w:rsidRDefault="00745B10">
      <w:pPr>
        <w:pStyle w:val="ConsPlusNormal"/>
        <w:jc w:val="both"/>
      </w:pPr>
    </w:p>
    <w:p w:rsidR="00745B10" w:rsidRDefault="00745B10">
      <w:pPr>
        <w:pStyle w:val="ConsPlusTitle"/>
        <w:jc w:val="center"/>
      </w:pPr>
      <w:bookmarkStart w:id="7" w:name="P297"/>
      <w:bookmarkEnd w:id="7"/>
      <w:r>
        <w:t>ПЕРЕЧЕНЬ</w:t>
      </w:r>
    </w:p>
    <w:p w:rsidR="00745B10" w:rsidRDefault="00745B10">
      <w:pPr>
        <w:pStyle w:val="ConsPlusTitle"/>
        <w:jc w:val="center"/>
      </w:pPr>
      <w:r>
        <w:t>ПРОФЕССИЙ РАБОЧИХ, ДОЛЖНОСТЕЙ СЛУЖАЩИХ, РЕКОМЕНДУЕМЫХ</w:t>
      </w:r>
    </w:p>
    <w:p w:rsidR="00745B10" w:rsidRDefault="00745B10">
      <w:pPr>
        <w:pStyle w:val="ConsPlusTitle"/>
        <w:jc w:val="center"/>
      </w:pPr>
      <w:r>
        <w:t>К ОСВОЕНИЮ В РАМКАХ ПРОГРАММЫ ПОДГОТОВКИ СПЕЦИАЛИСТОВ</w:t>
      </w:r>
    </w:p>
    <w:p w:rsidR="00745B10" w:rsidRDefault="00745B10">
      <w:pPr>
        <w:pStyle w:val="ConsPlusTitle"/>
        <w:jc w:val="center"/>
      </w:pPr>
      <w:r>
        <w:t>СРЕДНЕГО ЗВЕНА ПО СПЕЦИАЛЬНОСТИ 38.02.01 ЭКОНОМИКА</w:t>
      </w:r>
    </w:p>
    <w:p w:rsidR="00745B10" w:rsidRDefault="00745B10">
      <w:pPr>
        <w:pStyle w:val="ConsPlusTitle"/>
        <w:jc w:val="center"/>
      </w:pPr>
      <w:r>
        <w:t>И БУХГАЛТЕРСКИЙ УЧЕТ (ПО ОТРАСЛЯМ)</w:t>
      </w:r>
    </w:p>
    <w:p w:rsidR="00745B10" w:rsidRDefault="00745B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745B10">
        <w:tc>
          <w:tcPr>
            <w:tcW w:w="5896" w:type="dxa"/>
          </w:tcPr>
          <w:p w:rsidR="00745B10" w:rsidRDefault="00745B10">
            <w:pPr>
              <w:pStyle w:val="ConsPlusNormal"/>
              <w:jc w:val="center"/>
            </w:pPr>
            <w:r>
              <w:t xml:space="preserve">Код по </w:t>
            </w:r>
            <w:hyperlink r:id="rId21" w:history="1">
              <w:r>
                <w:rPr>
                  <w:color w:val="0000FF"/>
                </w:rPr>
                <w:t>Перечню</w:t>
              </w:r>
            </w:hyperlink>
            <w: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от 27 июня 2014 г. N 695 (зарегистрирован Министерством юстиции Российской </w:t>
            </w:r>
            <w:r>
              <w:lastRenderedPageBreak/>
              <w:t>Федерации 22 июля 2014 г., регистрационный N 33205), от 3 февраля 2017 г. N 106 (зарегистрирован Министерством юстиции Российской Федерации 11 апреля 2017 г., регистрационный N 46339).</w:t>
            </w:r>
          </w:p>
        </w:tc>
        <w:tc>
          <w:tcPr>
            <w:tcW w:w="3175" w:type="dxa"/>
          </w:tcPr>
          <w:p w:rsidR="00745B10" w:rsidRDefault="00745B10">
            <w:pPr>
              <w:pStyle w:val="ConsPlusNormal"/>
              <w:jc w:val="center"/>
            </w:pPr>
            <w:r>
              <w:lastRenderedPageBreak/>
              <w:t>Наименование профессий рабочих, должностей служащих</w:t>
            </w:r>
          </w:p>
        </w:tc>
      </w:tr>
      <w:tr w:rsidR="00745B10">
        <w:tc>
          <w:tcPr>
            <w:tcW w:w="5896" w:type="dxa"/>
          </w:tcPr>
          <w:p w:rsidR="00745B10" w:rsidRDefault="00745B10">
            <w:pPr>
              <w:pStyle w:val="ConsPlusNormal"/>
              <w:jc w:val="center"/>
            </w:pPr>
            <w:hyperlink r:id="rId22" w:history="1">
              <w:r>
                <w:rPr>
                  <w:color w:val="0000FF"/>
                </w:rPr>
                <w:t>23369</w:t>
              </w:r>
            </w:hyperlink>
          </w:p>
        </w:tc>
        <w:tc>
          <w:tcPr>
            <w:tcW w:w="3175" w:type="dxa"/>
          </w:tcPr>
          <w:p w:rsidR="00745B10" w:rsidRDefault="00745B10">
            <w:pPr>
              <w:pStyle w:val="ConsPlusNormal"/>
            </w:pPr>
            <w:r>
              <w:t>Кассир</w:t>
            </w:r>
          </w:p>
        </w:tc>
      </w:tr>
    </w:tbl>
    <w:p w:rsidR="00745B10" w:rsidRDefault="00745B10">
      <w:pPr>
        <w:pStyle w:val="ConsPlusNormal"/>
        <w:jc w:val="both"/>
      </w:pPr>
    </w:p>
    <w:p w:rsidR="00745B10" w:rsidRDefault="00745B10">
      <w:pPr>
        <w:pStyle w:val="ConsPlusNormal"/>
        <w:jc w:val="both"/>
      </w:pPr>
    </w:p>
    <w:p w:rsidR="00745B10" w:rsidRDefault="00745B10">
      <w:pPr>
        <w:pStyle w:val="ConsPlusNormal"/>
        <w:jc w:val="both"/>
      </w:pPr>
    </w:p>
    <w:p w:rsidR="00745B10" w:rsidRDefault="00745B10">
      <w:pPr>
        <w:pStyle w:val="ConsPlusNormal"/>
        <w:jc w:val="both"/>
      </w:pPr>
    </w:p>
    <w:p w:rsidR="00745B10" w:rsidRDefault="00745B10">
      <w:pPr>
        <w:pStyle w:val="ConsPlusNormal"/>
        <w:jc w:val="both"/>
      </w:pPr>
    </w:p>
    <w:p w:rsidR="00745B10" w:rsidRDefault="00745B10">
      <w:pPr>
        <w:pStyle w:val="ConsPlusNormal"/>
        <w:jc w:val="right"/>
        <w:outlineLvl w:val="1"/>
      </w:pPr>
      <w:r>
        <w:t>Приложение N 3</w:t>
      </w:r>
    </w:p>
    <w:p w:rsidR="00745B10" w:rsidRDefault="00745B10">
      <w:pPr>
        <w:pStyle w:val="ConsPlusNormal"/>
        <w:jc w:val="right"/>
      </w:pPr>
      <w:r>
        <w:t>к федеральному государственному</w:t>
      </w:r>
    </w:p>
    <w:p w:rsidR="00745B10" w:rsidRDefault="00745B10">
      <w:pPr>
        <w:pStyle w:val="ConsPlusNormal"/>
        <w:jc w:val="right"/>
      </w:pPr>
      <w:r>
        <w:t>образовательному стандарту среднего</w:t>
      </w:r>
    </w:p>
    <w:p w:rsidR="00745B10" w:rsidRDefault="00745B10">
      <w:pPr>
        <w:pStyle w:val="ConsPlusNormal"/>
        <w:jc w:val="right"/>
      </w:pPr>
      <w:r>
        <w:t>профессионального образования</w:t>
      </w:r>
    </w:p>
    <w:p w:rsidR="00745B10" w:rsidRDefault="00745B10">
      <w:pPr>
        <w:pStyle w:val="ConsPlusNormal"/>
        <w:jc w:val="right"/>
      </w:pPr>
      <w:r>
        <w:t>по специальности 38.02.01</w:t>
      </w:r>
    </w:p>
    <w:p w:rsidR="00745B10" w:rsidRDefault="00745B10">
      <w:pPr>
        <w:pStyle w:val="ConsPlusNormal"/>
        <w:jc w:val="right"/>
      </w:pPr>
      <w:r>
        <w:t>Экономика и бухгалтерский учет</w:t>
      </w:r>
    </w:p>
    <w:p w:rsidR="00745B10" w:rsidRDefault="00745B10">
      <w:pPr>
        <w:pStyle w:val="ConsPlusNormal"/>
        <w:jc w:val="right"/>
      </w:pPr>
      <w:r>
        <w:t>(по отраслям)</w:t>
      </w:r>
    </w:p>
    <w:p w:rsidR="00745B10" w:rsidRDefault="00745B10">
      <w:pPr>
        <w:pStyle w:val="ConsPlusNormal"/>
        <w:jc w:val="both"/>
      </w:pPr>
    </w:p>
    <w:p w:rsidR="00745B10" w:rsidRDefault="00745B10">
      <w:pPr>
        <w:pStyle w:val="ConsPlusTitle"/>
        <w:jc w:val="center"/>
      </w:pPr>
      <w:bookmarkStart w:id="8" w:name="P320"/>
      <w:bookmarkEnd w:id="8"/>
      <w:r>
        <w:t>МИНИМАЛЬНЫЕ ТРЕБОВАНИЯ</w:t>
      </w:r>
    </w:p>
    <w:p w:rsidR="00745B10" w:rsidRDefault="00745B10">
      <w:pPr>
        <w:pStyle w:val="ConsPlusTitle"/>
        <w:jc w:val="center"/>
      </w:pPr>
      <w:r>
        <w:t>К РЕЗУЛЬТАТАМ ОСВОЕНИЯ ОСНОВНЫХ ВИДОВ ДЕЯТЕЛЬНОСТИ</w:t>
      </w:r>
    </w:p>
    <w:p w:rsidR="00745B10" w:rsidRDefault="00745B10">
      <w:pPr>
        <w:pStyle w:val="ConsPlusTitle"/>
        <w:jc w:val="center"/>
      </w:pPr>
      <w:r>
        <w:t>ОБРАЗОВАТЕЛЬНОЙ ПРОГРАММЫ СРЕДНЕГО ПРОФЕССИОНАЛЬНОГО</w:t>
      </w:r>
    </w:p>
    <w:p w:rsidR="00745B10" w:rsidRDefault="00745B10">
      <w:pPr>
        <w:pStyle w:val="ConsPlusTitle"/>
        <w:jc w:val="center"/>
      </w:pPr>
      <w:r>
        <w:t>ОБРАЗОВАНИЯ ПО СПЕЦИАЛЬНОСТИ 38.02.01 ЭКОНОМИКА</w:t>
      </w:r>
    </w:p>
    <w:p w:rsidR="00745B10" w:rsidRDefault="00745B10">
      <w:pPr>
        <w:pStyle w:val="ConsPlusTitle"/>
        <w:jc w:val="center"/>
      </w:pPr>
      <w:r>
        <w:t>И БУХГАЛТЕРСКИЙ УЧЕТ (ПО ОТРАСЛЯМ)</w:t>
      </w:r>
    </w:p>
    <w:p w:rsidR="00745B10" w:rsidRDefault="00745B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745B10">
        <w:tc>
          <w:tcPr>
            <w:tcW w:w="2551" w:type="dxa"/>
            <w:tcBorders>
              <w:top w:val="single" w:sz="4" w:space="0" w:color="auto"/>
              <w:bottom w:val="single" w:sz="4" w:space="0" w:color="auto"/>
            </w:tcBorders>
          </w:tcPr>
          <w:p w:rsidR="00745B10" w:rsidRDefault="00745B10">
            <w:pPr>
              <w:pStyle w:val="ConsPlusNormal"/>
              <w:jc w:val="center"/>
            </w:pPr>
            <w:r>
              <w:t>Основной вид деятельности</w:t>
            </w:r>
          </w:p>
        </w:tc>
        <w:tc>
          <w:tcPr>
            <w:tcW w:w="6520" w:type="dxa"/>
            <w:tcBorders>
              <w:top w:val="single" w:sz="4" w:space="0" w:color="auto"/>
              <w:bottom w:val="single" w:sz="4" w:space="0" w:color="auto"/>
            </w:tcBorders>
          </w:tcPr>
          <w:p w:rsidR="00745B10" w:rsidRDefault="00745B10">
            <w:pPr>
              <w:pStyle w:val="ConsPlusNormal"/>
              <w:jc w:val="center"/>
            </w:pPr>
            <w:r>
              <w:t>Требования к знаниям, умениям, практическому опыту</w:t>
            </w:r>
          </w:p>
        </w:tc>
      </w:tr>
      <w:tr w:rsidR="00745B10">
        <w:tblPrEx>
          <w:tblBorders>
            <w:insideH w:val="none" w:sz="0" w:space="0" w:color="auto"/>
          </w:tblBorders>
        </w:tblPrEx>
        <w:tc>
          <w:tcPr>
            <w:tcW w:w="2551" w:type="dxa"/>
            <w:tcBorders>
              <w:top w:val="single" w:sz="4" w:space="0" w:color="auto"/>
              <w:bottom w:val="nil"/>
            </w:tcBorders>
          </w:tcPr>
          <w:p w:rsidR="00745B10" w:rsidRDefault="00745B10">
            <w:pPr>
              <w:pStyle w:val="ConsPlusNormal"/>
            </w:pPr>
            <w:r>
              <w:t>Документирование хозяйственных операций и ведение бухгалтерского учета активов организации</w:t>
            </w:r>
          </w:p>
        </w:tc>
        <w:tc>
          <w:tcPr>
            <w:tcW w:w="6520" w:type="dxa"/>
            <w:tcBorders>
              <w:top w:val="single" w:sz="4" w:space="0" w:color="auto"/>
              <w:bottom w:val="nil"/>
            </w:tcBorders>
          </w:tcPr>
          <w:p w:rsidR="00745B10" w:rsidRDefault="00745B10">
            <w:pPr>
              <w:pStyle w:val="ConsPlusNormal"/>
            </w:pPr>
            <w:r>
              <w:t>знать:</w:t>
            </w:r>
          </w:p>
          <w:p w:rsidR="00745B10" w:rsidRDefault="00745B10">
            <w:pPr>
              <w:pStyle w:val="ConsPlusNormal"/>
              <w:ind w:firstLine="283"/>
              <w:jc w:val="both"/>
            </w:pPr>
            <w:r>
              <w:t>общие требования к бухгалтерскому учету в части документирования всех хозяйственных действий и операций;</w:t>
            </w:r>
          </w:p>
          <w:p w:rsidR="00745B10" w:rsidRDefault="00745B10">
            <w:pPr>
              <w:pStyle w:val="ConsPlusNormal"/>
              <w:ind w:firstLine="283"/>
              <w:jc w:val="both"/>
            </w:pPr>
            <w:r>
              <w:t>понятие первичной бухгалтерской документации;</w:t>
            </w:r>
          </w:p>
          <w:p w:rsidR="00745B10" w:rsidRDefault="00745B10">
            <w:pPr>
              <w:pStyle w:val="ConsPlusNormal"/>
              <w:ind w:firstLine="283"/>
              <w:jc w:val="both"/>
            </w:pPr>
            <w:r>
              <w:t>определение первичных бухгалтерских документов;</w:t>
            </w:r>
          </w:p>
          <w:p w:rsidR="00745B10" w:rsidRDefault="00745B10">
            <w:pPr>
              <w:pStyle w:val="ConsPlusNormal"/>
              <w:ind w:firstLine="283"/>
              <w:jc w:val="both"/>
            </w:pPr>
            <w:r>
              <w:t>формы первичных бухгалтерских документов, содержащих обязательные реквизиты первичного учетного документа;</w:t>
            </w:r>
          </w:p>
          <w:p w:rsidR="00745B10" w:rsidRDefault="00745B10">
            <w:pPr>
              <w:pStyle w:val="ConsPlusNormal"/>
              <w:ind w:firstLine="283"/>
              <w:jc w:val="both"/>
            </w:pPr>
            <w:r>
              <w:t>порядок проведения проверки первичных бухгалтерских документов, формальной проверки документов, проверки по существу, арифметической проверки;</w:t>
            </w:r>
          </w:p>
          <w:p w:rsidR="00745B10" w:rsidRDefault="00745B10">
            <w:pPr>
              <w:pStyle w:val="ConsPlusNormal"/>
              <w:ind w:firstLine="283"/>
              <w:jc w:val="both"/>
            </w:pPr>
            <w:r>
              <w:t>принципы и признаки группировки первичных бухгалтерских документов;</w:t>
            </w:r>
          </w:p>
          <w:p w:rsidR="00745B10" w:rsidRDefault="00745B10">
            <w:pPr>
              <w:pStyle w:val="ConsPlusNormal"/>
              <w:ind w:firstLine="283"/>
              <w:jc w:val="both"/>
            </w:pPr>
            <w:r>
              <w:t>порядок проведения таксировки и контировки первичных бухгалтерских документов;</w:t>
            </w:r>
          </w:p>
          <w:p w:rsidR="00745B10" w:rsidRDefault="00745B10">
            <w:pPr>
              <w:pStyle w:val="ConsPlusNormal"/>
              <w:ind w:firstLine="283"/>
              <w:jc w:val="both"/>
            </w:pPr>
            <w:r>
              <w:t>порядок составления регистров бухгалтерского учета;</w:t>
            </w:r>
          </w:p>
          <w:p w:rsidR="00745B10" w:rsidRDefault="00745B10">
            <w:pPr>
              <w:pStyle w:val="ConsPlusNormal"/>
              <w:ind w:firstLine="283"/>
              <w:jc w:val="both"/>
            </w:pPr>
            <w:r>
              <w:t>правила и сроки хранения первичной бухгалтерской документации;</w:t>
            </w:r>
          </w:p>
          <w:p w:rsidR="00745B10" w:rsidRDefault="00745B10">
            <w:pPr>
              <w:pStyle w:val="ConsPlusNormal"/>
              <w:ind w:firstLine="283"/>
              <w:jc w:val="both"/>
            </w:pPr>
            <w:r>
              <w:t>сущность плана счетов бухгалтерского учета финансово-хозяйственной деятельности организаций;</w:t>
            </w:r>
          </w:p>
          <w:p w:rsidR="00745B10" w:rsidRDefault="00745B10">
            <w:pPr>
              <w:pStyle w:val="ConsPlusNormal"/>
              <w:ind w:firstLine="283"/>
              <w:jc w:val="both"/>
            </w:pPr>
            <w:r>
              <w:t>теоретические вопросы разработки и применения плана счетов бухгалтерского учета в финансово-хозяйственной деятельности организации;</w:t>
            </w:r>
          </w:p>
          <w:p w:rsidR="00745B10" w:rsidRDefault="00745B10">
            <w:pPr>
              <w:pStyle w:val="ConsPlusNormal"/>
              <w:ind w:firstLine="283"/>
              <w:jc w:val="both"/>
            </w:pPr>
            <w:r>
              <w:t>инструкцию по применению плана счетов бухгалтерского учета;</w:t>
            </w:r>
          </w:p>
          <w:p w:rsidR="00745B10" w:rsidRDefault="00745B10">
            <w:pPr>
              <w:pStyle w:val="ConsPlusNormal"/>
              <w:ind w:firstLine="283"/>
              <w:jc w:val="both"/>
            </w:pPr>
            <w:r>
              <w:t>принципы и цели разработки рабочего плана счетов бухгалтерского учета организации;</w:t>
            </w:r>
          </w:p>
          <w:p w:rsidR="00745B10" w:rsidRDefault="00745B10">
            <w:pPr>
              <w:pStyle w:val="ConsPlusNormal"/>
              <w:ind w:firstLine="283"/>
              <w:jc w:val="both"/>
            </w:pPr>
            <w:r>
              <w:lastRenderedPageBreak/>
              <w:t>классификацию счетов бухгалтерского учета по экономическому содержанию, назначению и структуре;</w:t>
            </w:r>
          </w:p>
          <w:p w:rsidR="00745B10" w:rsidRDefault="00745B10">
            <w:pPr>
              <w:pStyle w:val="ConsPlusNormal"/>
              <w:ind w:firstLine="283"/>
              <w:jc w:val="both"/>
            </w:pPr>
            <w:r>
              <w:t>два подхода к проблеме оптимальной организации рабочего плана счетов - автономию финансового и управленческого учета и объединение финансового и управленческого учета;</w:t>
            </w:r>
          </w:p>
          <w:p w:rsidR="00745B10" w:rsidRDefault="00745B10">
            <w:pPr>
              <w:pStyle w:val="ConsPlusNormal"/>
              <w:ind w:firstLine="283"/>
              <w:jc w:val="both"/>
            </w:pPr>
            <w:r>
              <w:t>учет кассовых операций, денежных документов и переводов в пути;</w:t>
            </w:r>
          </w:p>
          <w:p w:rsidR="00745B10" w:rsidRDefault="00745B10">
            <w:pPr>
              <w:pStyle w:val="ConsPlusNormal"/>
              <w:ind w:firstLine="283"/>
              <w:jc w:val="both"/>
            </w:pPr>
            <w:r>
              <w:t>учет денежных средств на расчетных и специальных счетах;</w:t>
            </w:r>
          </w:p>
          <w:p w:rsidR="00745B10" w:rsidRDefault="00745B10">
            <w:pPr>
              <w:pStyle w:val="ConsPlusNormal"/>
              <w:ind w:firstLine="283"/>
              <w:jc w:val="both"/>
            </w:pPr>
            <w:r>
              <w:t>особенности учета кассовых операций в иностранной валюте и операций по валютным счетам;</w:t>
            </w:r>
          </w:p>
          <w:p w:rsidR="00745B10" w:rsidRDefault="00745B10">
            <w:pPr>
              <w:pStyle w:val="ConsPlusNormal"/>
              <w:ind w:firstLine="283"/>
              <w:jc w:val="both"/>
            </w:pPr>
            <w:r>
              <w:t>порядок оформления денежных и кассовых документов, заполнения кассовой книги;</w:t>
            </w:r>
          </w:p>
          <w:p w:rsidR="00745B10" w:rsidRDefault="00745B10">
            <w:pPr>
              <w:pStyle w:val="ConsPlusNormal"/>
              <w:ind w:firstLine="283"/>
              <w:jc w:val="both"/>
            </w:pPr>
            <w:r>
              <w:t>правила заполнения отчета кассира в бухгалтерию;</w:t>
            </w:r>
          </w:p>
          <w:p w:rsidR="00745B10" w:rsidRDefault="00745B10">
            <w:pPr>
              <w:pStyle w:val="ConsPlusNormal"/>
              <w:ind w:firstLine="283"/>
              <w:jc w:val="both"/>
            </w:pPr>
            <w:r>
              <w:t>понятие и классификацию основных средств;</w:t>
            </w:r>
          </w:p>
          <w:p w:rsidR="00745B10" w:rsidRDefault="00745B10">
            <w:pPr>
              <w:pStyle w:val="ConsPlusNormal"/>
              <w:ind w:firstLine="283"/>
              <w:jc w:val="both"/>
            </w:pPr>
            <w:r>
              <w:t>оценку и переоценку основных средств;</w:t>
            </w:r>
          </w:p>
          <w:p w:rsidR="00745B10" w:rsidRDefault="00745B10">
            <w:pPr>
              <w:pStyle w:val="ConsPlusNormal"/>
              <w:ind w:firstLine="283"/>
              <w:jc w:val="both"/>
            </w:pPr>
            <w:r>
              <w:t>учет поступления основных средств;</w:t>
            </w:r>
          </w:p>
          <w:p w:rsidR="00745B10" w:rsidRDefault="00745B10">
            <w:pPr>
              <w:pStyle w:val="ConsPlusNormal"/>
              <w:ind w:firstLine="283"/>
              <w:jc w:val="both"/>
            </w:pPr>
            <w:r>
              <w:t>учет выбытия и аренды основных средств;</w:t>
            </w:r>
          </w:p>
          <w:p w:rsidR="00745B10" w:rsidRDefault="00745B10">
            <w:pPr>
              <w:pStyle w:val="ConsPlusNormal"/>
              <w:ind w:firstLine="283"/>
              <w:jc w:val="both"/>
            </w:pPr>
            <w:r>
              <w:t>учет амортизации основных средств;</w:t>
            </w:r>
          </w:p>
          <w:p w:rsidR="00745B10" w:rsidRDefault="00745B10">
            <w:pPr>
              <w:pStyle w:val="ConsPlusNormal"/>
              <w:ind w:firstLine="283"/>
              <w:jc w:val="both"/>
            </w:pPr>
            <w:r>
              <w:t>особенности учета арендованных и сданных в аренду основных средств;</w:t>
            </w:r>
          </w:p>
          <w:p w:rsidR="00745B10" w:rsidRDefault="00745B10">
            <w:pPr>
              <w:pStyle w:val="ConsPlusNormal"/>
              <w:ind w:firstLine="283"/>
              <w:jc w:val="both"/>
            </w:pPr>
            <w:r>
              <w:t>понятие и классификацию нематериальных активов;</w:t>
            </w:r>
          </w:p>
          <w:p w:rsidR="00745B10" w:rsidRDefault="00745B10">
            <w:pPr>
              <w:pStyle w:val="ConsPlusNormal"/>
              <w:ind w:firstLine="283"/>
              <w:jc w:val="both"/>
            </w:pPr>
            <w:r>
              <w:t>учет поступления и выбытия нематериальных активов;</w:t>
            </w:r>
          </w:p>
          <w:p w:rsidR="00745B10" w:rsidRDefault="00745B10">
            <w:pPr>
              <w:pStyle w:val="ConsPlusNormal"/>
              <w:ind w:firstLine="283"/>
              <w:jc w:val="both"/>
            </w:pPr>
            <w:r>
              <w:t>амортизацию нематериальных активов;</w:t>
            </w:r>
          </w:p>
          <w:p w:rsidR="00745B10" w:rsidRDefault="00745B10">
            <w:pPr>
              <w:pStyle w:val="ConsPlusNormal"/>
              <w:ind w:firstLine="283"/>
              <w:jc w:val="both"/>
            </w:pPr>
            <w:r>
              <w:t>учет долгосрочных инвестиций;</w:t>
            </w:r>
          </w:p>
          <w:p w:rsidR="00745B10" w:rsidRDefault="00745B10">
            <w:pPr>
              <w:pStyle w:val="ConsPlusNormal"/>
              <w:ind w:firstLine="283"/>
              <w:jc w:val="both"/>
            </w:pPr>
            <w:r>
              <w:t>учет финансовых вложений и ценных бумаг;</w:t>
            </w:r>
          </w:p>
          <w:p w:rsidR="00745B10" w:rsidRDefault="00745B10">
            <w:pPr>
              <w:pStyle w:val="ConsPlusNormal"/>
              <w:ind w:firstLine="283"/>
              <w:jc w:val="both"/>
            </w:pPr>
            <w:r>
              <w:t>учет материально-производственных запасов:</w:t>
            </w:r>
          </w:p>
          <w:p w:rsidR="00745B10" w:rsidRDefault="00745B10">
            <w:pPr>
              <w:pStyle w:val="ConsPlusNormal"/>
              <w:ind w:firstLine="283"/>
              <w:jc w:val="both"/>
            </w:pPr>
            <w:r>
              <w:t>понятие, классификацию и оценку материально-производственных запасов;</w:t>
            </w:r>
          </w:p>
          <w:p w:rsidR="00745B10" w:rsidRDefault="00745B10">
            <w:pPr>
              <w:pStyle w:val="ConsPlusNormal"/>
              <w:ind w:firstLine="283"/>
              <w:jc w:val="both"/>
            </w:pPr>
            <w:r>
              <w:t>документальное оформление поступления и расхода материально-производственных запасов;</w:t>
            </w:r>
          </w:p>
        </w:tc>
      </w:tr>
      <w:tr w:rsidR="00745B10">
        <w:tblPrEx>
          <w:tblBorders>
            <w:insideH w:val="none" w:sz="0" w:space="0" w:color="auto"/>
          </w:tblBorders>
        </w:tblPrEx>
        <w:tc>
          <w:tcPr>
            <w:tcW w:w="2551" w:type="dxa"/>
            <w:tcBorders>
              <w:top w:val="nil"/>
              <w:bottom w:val="nil"/>
            </w:tcBorders>
          </w:tcPr>
          <w:p w:rsidR="00745B10" w:rsidRDefault="00745B10">
            <w:pPr>
              <w:pStyle w:val="ConsPlusNormal"/>
            </w:pPr>
          </w:p>
        </w:tc>
        <w:tc>
          <w:tcPr>
            <w:tcW w:w="6520" w:type="dxa"/>
            <w:tcBorders>
              <w:top w:val="nil"/>
              <w:bottom w:val="nil"/>
            </w:tcBorders>
          </w:tcPr>
          <w:p w:rsidR="00745B10" w:rsidRDefault="00745B10">
            <w:pPr>
              <w:pStyle w:val="ConsPlusNormal"/>
              <w:ind w:firstLine="283"/>
              <w:jc w:val="both"/>
            </w:pPr>
            <w:r>
              <w:t>учет материалов на складе и в бухгалтерии;</w:t>
            </w:r>
          </w:p>
          <w:p w:rsidR="00745B10" w:rsidRDefault="00745B10">
            <w:pPr>
              <w:pStyle w:val="ConsPlusNormal"/>
              <w:ind w:firstLine="283"/>
              <w:jc w:val="both"/>
            </w:pPr>
            <w:r>
              <w:t>синтетический учет движения материалов;</w:t>
            </w:r>
          </w:p>
          <w:p w:rsidR="00745B10" w:rsidRDefault="00745B10">
            <w:pPr>
              <w:pStyle w:val="ConsPlusNormal"/>
              <w:ind w:firstLine="283"/>
              <w:jc w:val="both"/>
            </w:pPr>
            <w:r>
              <w:t>учет транспортно-заготовительных расходов;</w:t>
            </w:r>
          </w:p>
          <w:p w:rsidR="00745B10" w:rsidRDefault="00745B10">
            <w:pPr>
              <w:pStyle w:val="ConsPlusNormal"/>
              <w:ind w:firstLine="283"/>
              <w:jc w:val="both"/>
            </w:pPr>
            <w:r>
              <w:t>учет затрат на производство и калькулирование себестоимости:</w:t>
            </w:r>
          </w:p>
          <w:p w:rsidR="00745B10" w:rsidRDefault="00745B10">
            <w:pPr>
              <w:pStyle w:val="ConsPlusNormal"/>
              <w:ind w:firstLine="283"/>
              <w:jc w:val="both"/>
            </w:pPr>
            <w:r>
              <w:t>систему учета производственных затрат и их классификацию;</w:t>
            </w:r>
          </w:p>
          <w:p w:rsidR="00745B10" w:rsidRDefault="00745B10">
            <w:pPr>
              <w:pStyle w:val="ConsPlusNormal"/>
              <w:ind w:firstLine="283"/>
              <w:jc w:val="both"/>
            </w:pPr>
            <w:r>
              <w:t>сводный учет затрат на производство, обслуживание производства и управление;</w:t>
            </w:r>
          </w:p>
          <w:p w:rsidR="00745B10" w:rsidRDefault="00745B10">
            <w:pPr>
              <w:pStyle w:val="ConsPlusNormal"/>
              <w:ind w:firstLine="283"/>
              <w:jc w:val="both"/>
            </w:pPr>
            <w:r>
              <w:t>особенности учета и распределения затрат вспомогательных производств;</w:t>
            </w:r>
          </w:p>
          <w:p w:rsidR="00745B10" w:rsidRDefault="00745B10">
            <w:pPr>
              <w:pStyle w:val="ConsPlusNormal"/>
              <w:ind w:firstLine="283"/>
              <w:jc w:val="both"/>
            </w:pPr>
            <w:r>
              <w:t>учет потерь и непроизводственных расходов;</w:t>
            </w:r>
          </w:p>
          <w:p w:rsidR="00745B10" w:rsidRDefault="00745B10">
            <w:pPr>
              <w:pStyle w:val="ConsPlusNormal"/>
              <w:ind w:firstLine="283"/>
              <w:jc w:val="both"/>
            </w:pPr>
            <w:r>
              <w:t>учет и оценку незавершенного производства;</w:t>
            </w:r>
          </w:p>
          <w:p w:rsidR="00745B10" w:rsidRDefault="00745B10">
            <w:pPr>
              <w:pStyle w:val="ConsPlusNormal"/>
              <w:ind w:firstLine="283"/>
              <w:jc w:val="both"/>
            </w:pPr>
            <w:r>
              <w:t>калькуляцию себестоимости продукции;</w:t>
            </w:r>
          </w:p>
          <w:p w:rsidR="00745B10" w:rsidRDefault="00745B10">
            <w:pPr>
              <w:pStyle w:val="ConsPlusNormal"/>
              <w:ind w:firstLine="283"/>
              <w:jc w:val="both"/>
            </w:pPr>
            <w:r>
              <w:t>характеристику готовой продукции, оценку и синтетический учет;</w:t>
            </w:r>
          </w:p>
          <w:p w:rsidR="00745B10" w:rsidRDefault="00745B10">
            <w:pPr>
              <w:pStyle w:val="ConsPlusNormal"/>
              <w:ind w:firstLine="283"/>
              <w:jc w:val="both"/>
            </w:pPr>
            <w:r>
              <w:t>технологию реализации готовой продукции (работ, услуг);</w:t>
            </w:r>
          </w:p>
          <w:p w:rsidR="00745B10" w:rsidRDefault="00745B10">
            <w:pPr>
              <w:pStyle w:val="ConsPlusNormal"/>
              <w:ind w:firstLine="283"/>
              <w:jc w:val="both"/>
            </w:pPr>
            <w:r>
              <w:t>учет выручки от реализации продукции (работ, услуг);</w:t>
            </w:r>
          </w:p>
          <w:p w:rsidR="00745B10" w:rsidRDefault="00745B10">
            <w:pPr>
              <w:pStyle w:val="ConsPlusNormal"/>
              <w:ind w:firstLine="283"/>
              <w:jc w:val="both"/>
            </w:pPr>
            <w:r>
              <w:t>учет расходов по реализации продукции, выполнению работ и оказанию услуг;</w:t>
            </w:r>
          </w:p>
          <w:p w:rsidR="00745B10" w:rsidRDefault="00745B10">
            <w:pPr>
              <w:pStyle w:val="ConsPlusNormal"/>
              <w:ind w:firstLine="283"/>
              <w:jc w:val="both"/>
            </w:pPr>
            <w:r>
              <w:t>учет дебиторской и кредиторской задолженности и формы расчетов;</w:t>
            </w:r>
          </w:p>
          <w:p w:rsidR="00745B10" w:rsidRDefault="00745B10">
            <w:pPr>
              <w:pStyle w:val="ConsPlusNormal"/>
              <w:ind w:firstLine="283"/>
              <w:jc w:val="both"/>
            </w:pPr>
            <w:r>
              <w:t>учет расчетов с работниками по прочим операциям и расчетов с подотчетными лицами.</w:t>
            </w:r>
          </w:p>
          <w:p w:rsidR="00745B10" w:rsidRDefault="00745B10">
            <w:pPr>
              <w:pStyle w:val="ConsPlusNormal"/>
            </w:pPr>
            <w:r>
              <w:t>уметь:</w:t>
            </w:r>
          </w:p>
          <w:p w:rsidR="00745B10" w:rsidRDefault="00745B10">
            <w:pPr>
              <w:pStyle w:val="ConsPlusNormal"/>
              <w:ind w:firstLine="283"/>
              <w:jc w:val="both"/>
            </w:pPr>
            <w:r>
              <w:lastRenderedPageBreak/>
              <w:t>принимать произвольные первичные бухгалтерские документы, рассматриваемые как письменное доказательство совершения хозяйственной операции или получение разрешения на ее проведение;</w:t>
            </w:r>
          </w:p>
          <w:p w:rsidR="00745B10" w:rsidRDefault="00745B10">
            <w:pPr>
              <w:pStyle w:val="ConsPlusNormal"/>
              <w:ind w:firstLine="283"/>
              <w:jc w:val="both"/>
            </w:pPr>
            <w:r>
              <w:t>принимать первичные бухгалтерские документы на бумажном носителе и (или) в виде электронного документа, подписанного электронной подписью;</w:t>
            </w:r>
          </w:p>
          <w:p w:rsidR="00745B10" w:rsidRDefault="00745B10">
            <w:pPr>
              <w:pStyle w:val="ConsPlusNormal"/>
              <w:ind w:firstLine="283"/>
              <w:jc w:val="both"/>
            </w:pPr>
            <w:r>
              <w:t>проверять наличие в произвольных первичных бухгалтерских документах обязательных реквизитов;</w:t>
            </w:r>
          </w:p>
          <w:p w:rsidR="00745B10" w:rsidRDefault="00745B10">
            <w:pPr>
              <w:pStyle w:val="ConsPlusNormal"/>
              <w:ind w:firstLine="283"/>
              <w:jc w:val="both"/>
            </w:pPr>
            <w:r>
              <w:t>проводить формальную проверку документов, проверку по существу, арифметическую проверку;</w:t>
            </w:r>
          </w:p>
          <w:p w:rsidR="00745B10" w:rsidRDefault="00745B10">
            <w:pPr>
              <w:pStyle w:val="ConsPlusNormal"/>
              <w:ind w:firstLine="283"/>
              <w:jc w:val="both"/>
            </w:pPr>
            <w:r>
              <w:t>проводить группировку первичных бухгалтерских документов по ряду признаков;</w:t>
            </w:r>
          </w:p>
          <w:p w:rsidR="00745B10" w:rsidRDefault="00745B10">
            <w:pPr>
              <w:pStyle w:val="ConsPlusNormal"/>
              <w:ind w:firstLine="283"/>
              <w:jc w:val="both"/>
            </w:pPr>
            <w:r>
              <w:t>проводить таксировку и контировку первичных бухгалтерских документов;</w:t>
            </w:r>
          </w:p>
          <w:p w:rsidR="00745B10" w:rsidRDefault="00745B10">
            <w:pPr>
              <w:pStyle w:val="ConsPlusNormal"/>
              <w:ind w:firstLine="283"/>
              <w:jc w:val="both"/>
            </w:pPr>
            <w:r>
              <w:t>организовывать документооборот;</w:t>
            </w:r>
          </w:p>
          <w:p w:rsidR="00745B10" w:rsidRDefault="00745B10">
            <w:pPr>
              <w:pStyle w:val="ConsPlusNormal"/>
              <w:ind w:firstLine="283"/>
              <w:jc w:val="both"/>
            </w:pPr>
            <w:r>
              <w:t>разбираться в номенклатуре дел;</w:t>
            </w:r>
          </w:p>
          <w:p w:rsidR="00745B10" w:rsidRDefault="00745B10">
            <w:pPr>
              <w:pStyle w:val="ConsPlusNormal"/>
              <w:ind w:firstLine="283"/>
              <w:jc w:val="both"/>
            </w:pPr>
            <w:r>
              <w:t>заносить данные по сгруппированным документам в регистры бухгалтерского учета;</w:t>
            </w:r>
          </w:p>
          <w:p w:rsidR="00745B10" w:rsidRDefault="00745B10">
            <w:pPr>
              <w:pStyle w:val="ConsPlusNormal"/>
              <w:ind w:firstLine="283"/>
              <w:jc w:val="both"/>
            </w:pPr>
            <w:r>
              <w:t>передавать первичные бухгалтерские документы в текущий бухгалтерский архив;</w:t>
            </w:r>
          </w:p>
          <w:p w:rsidR="00745B10" w:rsidRDefault="00745B10">
            <w:pPr>
              <w:pStyle w:val="ConsPlusNormal"/>
              <w:ind w:firstLine="283"/>
              <w:jc w:val="both"/>
            </w:pPr>
            <w:r>
              <w:t>передавать первичные бухгалтерские документы в постоянный архив по истечении установленного срока хранения;</w:t>
            </w:r>
          </w:p>
          <w:p w:rsidR="00745B10" w:rsidRDefault="00745B10">
            <w:pPr>
              <w:pStyle w:val="ConsPlusNormal"/>
              <w:ind w:firstLine="283"/>
              <w:jc w:val="both"/>
            </w:pPr>
            <w:r>
              <w:t>исправлять ошибки в первичных бухгалтерских документах;</w:t>
            </w:r>
          </w:p>
          <w:p w:rsidR="00745B10" w:rsidRDefault="00745B10">
            <w:pPr>
              <w:pStyle w:val="ConsPlusNormal"/>
              <w:ind w:firstLine="283"/>
              <w:jc w:val="both"/>
            </w:pPr>
            <w:r>
              <w:t>понимать и анализировать план счетов бухгалтерского учета финансово-хозяйственной деятельности организаций;</w:t>
            </w:r>
          </w:p>
          <w:p w:rsidR="00745B10" w:rsidRDefault="00745B10">
            <w:pPr>
              <w:pStyle w:val="ConsPlusNormal"/>
              <w:ind w:firstLine="283"/>
              <w:jc w:val="both"/>
            </w:pPr>
            <w:r>
              <w:t>обосновывать необходимость разработки рабочего плана счетов на основе типового плана счетов бухгалтерского учета финансово-хозяйственной деятельности;</w:t>
            </w:r>
          </w:p>
        </w:tc>
      </w:tr>
      <w:tr w:rsidR="00745B10">
        <w:tblPrEx>
          <w:tblBorders>
            <w:insideH w:val="none" w:sz="0" w:space="0" w:color="auto"/>
          </w:tblBorders>
        </w:tblPrEx>
        <w:tc>
          <w:tcPr>
            <w:tcW w:w="2551" w:type="dxa"/>
            <w:tcBorders>
              <w:top w:val="nil"/>
              <w:bottom w:val="single" w:sz="4" w:space="0" w:color="auto"/>
            </w:tcBorders>
          </w:tcPr>
          <w:p w:rsidR="00745B10" w:rsidRDefault="00745B10">
            <w:pPr>
              <w:pStyle w:val="ConsPlusNormal"/>
            </w:pPr>
          </w:p>
        </w:tc>
        <w:tc>
          <w:tcPr>
            <w:tcW w:w="6520" w:type="dxa"/>
            <w:tcBorders>
              <w:top w:val="nil"/>
              <w:bottom w:val="single" w:sz="4" w:space="0" w:color="auto"/>
            </w:tcBorders>
          </w:tcPr>
          <w:p w:rsidR="00745B10" w:rsidRDefault="00745B10">
            <w:pPr>
              <w:pStyle w:val="ConsPlusNormal"/>
              <w:ind w:firstLine="283"/>
              <w:jc w:val="both"/>
            </w:pPr>
            <w:r>
              <w:t>конструировать поэтапно рабочий план счетов бухгалтерского учета организации;</w:t>
            </w:r>
          </w:p>
          <w:p w:rsidR="00745B10" w:rsidRDefault="00745B10">
            <w:pPr>
              <w:pStyle w:val="ConsPlusNormal"/>
              <w:ind w:firstLine="283"/>
              <w:jc w:val="both"/>
            </w:pPr>
            <w:r>
              <w:t>проводить учет кассовых операций, денежных документов и переводов в пути;</w:t>
            </w:r>
          </w:p>
          <w:p w:rsidR="00745B10" w:rsidRDefault="00745B10">
            <w:pPr>
              <w:pStyle w:val="ConsPlusNormal"/>
              <w:ind w:firstLine="283"/>
              <w:jc w:val="both"/>
            </w:pPr>
            <w:r>
              <w:t>проводить учет денежных средств на расчетных и специальных счетах;</w:t>
            </w:r>
          </w:p>
          <w:p w:rsidR="00745B10" w:rsidRDefault="00745B10">
            <w:pPr>
              <w:pStyle w:val="ConsPlusNormal"/>
              <w:ind w:firstLine="283"/>
              <w:jc w:val="both"/>
            </w:pPr>
            <w:r>
              <w:t>учитывать особенности учета кассовых операций в иностранной валюте и операций по валютным счетам;</w:t>
            </w:r>
          </w:p>
          <w:p w:rsidR="00745B10" w:rsidRDefault="00745B10">
            <w:pPr>
              <w:pStyle w:val="ConsPlusNormal"/>
              <w:ind w:firstLine="283"/>
              <w:jc w:val="both"/>
            </w:pPr>
            <w:r>
              <w:t>оформлять денежные и кассовые документы;</w:t>
            </w:r>
          </w:p>
          <w:p w:rsidR="00745B10" w:rsidRDefault="00745B10">
            <w:pPr>
              <w:pStyle w:val="ConsPlusNormal"/>
              <w:ind w:firstLine="283"/>
              <w:jc w:val="both"/>
            </w:pPr>
            <w:r>
              <w:t>заполнять кассовую книгу и отчет кассира в бухгалтерию;</w:t>
            </w:r>
          </w:p>
          <w:p w:rsidR="00745B10" w:rsidRDefault="00745B10">
            <w:pPr>
              <w:pStyle w:val="ConsPlusNormal"/>
              <w:ind w:firstLine="283"/>
              <w:jc w:val="both"/>
            </w:pPr>
            <w:r>
              <w:t>проводить учет основных средств;</w:t>
            </w:r>
          </w:p>
          <w:p w:rsidR="00745B10" w:rsidRDefault="00745B10">
            <w:pPr>
              <w:pStyle w:val="ConsPlusNormal"/>
              <w:ind w:firstLine="283"/>
              <w:jc w:val="both"/>
            </w:pPr>
            <w:r>
              <w:t>проводить учет нематериальных активов;</w:t>
            </w:r>
          </w:p>
          <w:p w:rsidR="00745B10" w:rsidRDefault="00745B10">
            <w:pPr>
              <w:pStyle w:val="ConsPlusNormal"/>
              <w:ind w:firstLine="283"/>
              <w:jc w:val="both"/>
            </w:pPr>
            <w:r>
              <w:t>проводить учет долгосрочных инвестиций;</w:t>
            </w:r>
          </w:p>
          <w:p w:rsidR="00745B10" w:rsidRDefault="00745B10">
            <w:pPr>
              <w:pStyle w:val="ConsPlusNormal"/>
              <w:ind w:firstLine="283"/>
              <w:jc w:val="both"/>
            </w:pPr>
            <w:r>
              <w:t>проводить учет финансовых вложений и ценных бумаг;</w:t>
            </w:r>
          </w:p>
          <w:p w:rsidR="00745B10" w:rsidRDefault="00745B10">
            <w:pPr>
              <w:pStyle w:val="ConsPlusNormal"/>
              <w:ind w:firstLine="283"/>
              <w:jc w:val="both"/>
            </w:pPr>
            <w:r>
              <w:t>проводить учет материально-производственных запасов;</w:t>
            </w:r>
          </w:p>
          <w:p w:rsidR="00745B10" w:rsidRDefault="00745B10">
            <w:pPr>
              <w:pStyle w:val="ConsPlusNormal"/>
              <w:ind w:firstLine="283"/>
              <w:jc w:val="both"/>
            </w:pPr>
            <w:r>
              <w:t>проводить учет затрат на производство и калькулирование себестоимости;</w:t>
            </w:r>
          </w:p>
          <w:p w:rsidR="00745B10" w:rsidRDefault="00745B10">
            <w:pPr>
              <w:pStyle w:val="ConsPlusNormal"/>
              <w:ind w:firstLine="283"/>
              <w:jc w:val="both"/>
            </w:pPr>
            <w:r>
              <w:t>проводить учет готовой продукции и ее реализации;</w:t>
            </w:r>
          </w:p>
          <w:p w:rsidR="00745B10" w:rsidRDefault="00745B10">
            <w:pPr>
              <w:pStyle w:val="ConsPlusNormal"/>
              <w:ind w:firstLine="283"/>
              <w:jc w:val="both"/>
            </w:pPr>
            <w:r>
              <w:t>проводить учет текущих операций и расчетов;</w:t>
            </w:r>
          </w:p>
          <w:p w:rsidR="00745B10" w:rsidRDefault="00745B10">
            <w:pPr>
              <w:pStyle w:val="ConsPlusNormal"/>
              <w:ind w:firstLine="283"/>
              <w:jc w:val="both"/>
            </w:pPr>
            <w:r>
              <w:t>проводить учет труда и заработной платы;</w:t>
            </w:r>
          </w:p>
          <w:p w:rsidR="00745B10" w:rsidRDefault="00745B10">
            <w:pPr>
              <w:pStyle w:val="ConsPlusNormal"/>
              <w:ind w:firstLine="283"/>
              <w:jc w:val="both"/>
            </w:pPr>
            <w:r>
              <w:t>проводить учет финансовых результатов и использования прибыли;</w:t>
            </w:r>
          </w:p>
          <w:p w:rsidR="00745B10" w:rsidRDefault="00745B10">
            <w:pPr>
              <w:pStyle w:val="ConsPlusNormal"/>
              <w:ind w:firstLine="283"/>
              <w:jc w:val="both"/>
            </w:pPr>
            <w:r>
              <w:t>проводить учет собственного капитала;</w:t>
            </w:r>
          </w:p>
          <w:p w:rsidR="00745B10" w:rsidRDefault="00745B10">
            <w:pPr>
              <w:pStyle w:val="ConsPlusNormal"/>
              <w:ind w:firstLine="283"/>
              <w:jc w:val="both"/>
            </w:pPr>
            <w:r>
              <w:lastRenderedPageBreak/>
              <w:t>проводить учет кредитов и займов.</w:t>
            </w:r>
          </w:p>
          <w:p w:rsidR="00745B10" w:rsidRDefault="00745B10">
            <w:pPr>
              <w:pStyle w:val="ConsPlusNormal"/>
            </w:pPr>
            <w:r>
              <w:t>иметь практический опыт в:</w:t>
            </w:r>
          </w:p>
          <w:p w:rsidR="00745B10" w:rsidRDefault="00745B10">
            <w:pPr>
              <w:pStyle w:val="ConsPlusNormal"/>
              <w:ind w:firstLine="283"/>
              <w:jc w:val="both"/>
            </w:pPr>
            <w:r>
              <w:t>документировании хозяйственных операций и ведении бухгалтерского учета активов организации.</w:t>
            </w:r>
          </w:p>
        </w:tc>
      </w:tr>
      <w:tr w:rsidR="00745B10">
        <w:tblPrEx>
          <w:tblBorders>
            <w:insideH w:val="none" w:sz="0" w:space="0" w:color="auto"/>
          </w:tblBorders>
        </w:tblPrEx>
        <w:tc>
          <w:tcPr>
            <w:tcW w:w="2551" w:type="dxa"/>
            <w:tcBorders>
              <w:top w:val="single" w:sz="4" w:space="0" w:color="auto"/>
              <w:bottom w:val="nil"/>
            </w:tcBorders>
          </w:tcPr>
          <w:p w:rsidR="00745B10" w:rsidRDefault="00745B10">
            <w:pPr>
              <w:pStyle w:val="ConsPlusNormal"/>
            </w:pPr>
            <w:r>
              <w:lastRenderedPageBreak/>
              <w:t>Ведение бухгалтерского учета источников формирования активов, выполнение работ по инвентаризации активов и финансовых обязательств организации</w:t>
            </w:r>
          </w:p>
        </w:tc>
        <w:tc>
          <w:tcPr>
            <w:tcW w:w="6520" w:type="dxa"/>
            <w:tcBorders>
              <w:top w:val="single" w:sz="4" w:space="0" w:color="auto"/>
              <w:bottom w:val="nil"/>
            </w:tcBorders>
          </w:tcPr>
          <w:p w:rsidR="00745B10" w:rsidRDefault="00745B10">
            <w:pPr>
              <w:pStyle w:val="ConsPlusNormal"/>
            </w:pPr>
            <w:r>
              <w:t>знать:</w:t>
            </w:r>
          </w:p>
          <w:p w:rsidR="00745B10" w:rsidRDefault="00745B10">
            <w:pPr>
              <w:pStyle w:val="ConsPlusNormal"/>
              <w:ind w:firstLine="283"/>
              <w:jc w:val="both"/>
            </w:pPr>
            <w:r>
              <w:t>учет труда и его оплаты;</w:t>
            </w:r>
          </w:p>
          <w:p w:rsidR="00745B10" w:rsidRDefault="00745B10">
            <w:pPr>
              <w:pStyle w:val="ConsPlusNormal"/>
              <w:ind w:firstLine="283"/>
              <w:jc w:val="both"/>
            </w:pPr>
            <w:r>
              <w:t>учет удержаний из заработной платы работников;</w:t>
            </w:r>
          </w:p>
          <w:p w:rsidR="00745B10" w:rsidRDefault="00745B10">
            <w:pPr>
              <w:pStyle w:val="ConsPlusNormal"/>
              <w:ind w:firstLine="283"/>
              <w:jc w:val="both"/>
            </w:pPr>
            <w:r>
              <w:t>учет финансовых результатов и использования прибыли;</w:t>
            </w:r>
          </w:p>
          <w:p w:rsidR="00745B10" w:rsidRDefault="00745B10">
            <w:pPr>
              <w:pStyle w:val="ConsPlusNormal"/>
              <w:ind w:firstLine="283"/>
              <w:jc w:val="both"/>
            </w:pPr>
            <w:r>
              <w:t>учет финансовых результатов по обычным видам деятельности;</w:t>
            </w:r>
          </w:p>
          <w:p w:rsidR="00745B10" w:rsidRDefault="00745B10">
            <w:pPr>
              <w:pStyle w:val="ConsPlusNormal"/>
              <w:ind w:firstLine="283"/>
              <w:jc w:val="both"/>
            </w:pPr>
            <w:r>
              <w:t>учет финансовых результатов по прочим видам деятельности;</w:t>
            </w:r>
          </w:p>
          <w:p w:rsidR="00745B10" w:rsidRDefault="00745B10">
            <w:pPr>
              <w:pStyle w:val="ConsPlusNormal"/>
              <w:ind w:firstLine="283"/>
              <w:jc w:val="both"/>
            </w:pPr>
            <w:r>
              <w:t>учет нераспределенной прибыли;</w:t>
            </w:r>
          </w:p>
          <w:p w:rsidR="00745B10" w:rsidRDefault="00745B10">
            <w:pPr>
              <w:pStyle w:val="ConsPlusNormal"/>
              <w:ind w:firstLine="283"/>
              <w:jc w:val="both"/>
            </w:pPr>
            <w:r>
              <w:t>учет собственного капитала:</w:t>
            </w:r>
          </w:p>
          <w:p w:rsidR="00745B10" w:rsidRDefault="00745B10">
            <w:pPr>
              <w:pStyle w:val="ConsPlusNormal"/>
              <w:ind w:firstLine="283"/>
              <w:jc w:val="both"/>
            </w:pPr>
            <w:r>
              <w:t>учет уставного капитала;</w:t>
            </w:r>
          </w:p>
          <w:p w:rsidR="00745B10" w:rsidRDefault="00745B10">
            <w:pPr>
              <w:pStyle w:val="ConsPlusNormal"/>
              <w:ind w:firstLine="283"/>
              <w:jc w:val="both"/>
            </w:pPr>
            <w:r>
              <w:t>учет резервного капитала и целевого финансирования;</w:t>
            </w:r>
          </w:p>
          <w:p w:rsidR="00745B10" w:rsidRDefault="00745B10">
            <w:pPr>
              <w:pStyle w:val="ConsPlusNormal"/>
              <w:ind w:firstLine="283"/>
              <w:jc w:val="both"/>
            </w:pPr>
            <w:r>
              <w:t>учет кредитов и займов;</w:t>
            </w:r>
          </w:p>
          <w:p w:rsidR="00745B10" w:rsidRDefault="00745B10">
            <w:pPr>
              <w:pStyle w:val="ConsPlusNormal"/>
              <w:ind w:firstLine="283"/>
              <w:jc w:val="both"/>
            </w:pPr>
            <w:r>
              <w:t>нормативные правовые акты, регулирующие порядок проведения инвентаризации активов и обязательств;</w:t>
            </w:r>
          </w:p>
          <w:p w:rsidR="00745B10" w:rsidRDefault="00745B10">
            <w:pPr>
              <w:pStyle w:val="ConsPlusNormal"/>
              <w:ind w:firstLine="283"/>
              <w:jc w:val="both"/>
            </w:pPr>
            <w:r>
              <w:t>основные понятия инвентаризации активов;</w:t>
            </w:r>
          </w:p>
          <w:p w:rsidR="00745B10" w:rsidRDefault="00745B10">
            <w:pPr>
              <w:pStyle w:val="ConsPlusNormal"/>
              <w:ind w:firstLine="283"/>
              <w:jc w:val="both"/>
            </w:pPr>
            <w:r>
              <w:t>характеристику объектов, подлежащих инвентаризации;</w:t>
            </w:r>
          </w:p>
          <w:p w:rsidR="00745B10" w:rsidRDefault="00745B10">
            <w:pPr>
              <w:pStyle w:val="ConsPlusNormal"/>
              <w:ind w:firstLine="283"/>
              <w:jc w:val="both"/>
            </w:pPr>
            <w:r>
              <w:t>цели и периодичность проведения инвентаризации имущества;</w:t>
            </w:r>
          </w:p>
          <w:p w:rsidR="00745B10" w:rsidRDefault="00745B10">
            <w:pPr>
              <w:pStyle w:val="ConsPlusNormal"/>
              <w:ind w:firstLine="283"/>
              <w:jc w:val="both"/>
            </w:pPr>
            <w:r>
              <w:t>задачи и состав инвентаризационной комиссии;</w:t>
            </w:r>
          </w:p>
          <w:p w:rsidR="00745B10" w:rsidRDefault="00745B10">
            <w:pPr>
              <w:pStyle w:val="ConsPlusNormal"/>
              <w:ind w:firstLine="283"/>
              <w:jc w:val="both"/>
            </w:pPr>
            <w:r>
              <w:t>процесс подготовки к инвентаризации, порядок подготовки регистров аналитического учета по объектам инвентаризации;</w:t>
            </w:r>
          </w:p>
          <w:p w:rsidR="00745B10" w:rsidRDefault="00745B10">
            <w:pPr>
              <w:pStyle w:val="ConsPlusNormal"/>
              <w:ind w:firstLine="283"/>
              <w:jc w:val="both"/>
            </w:pPr>
            <w:r>
              <w:t>перечень лиц, ответственных за подготовительный этап для подбора документации, необходимой для проведения инвентаризации;</w:t>
            </w:r>
          </w:p>
          <w:p w:rsidR="00745B10" w:rsidRDefault="00745B10">
            <w:pPr>
              <w:pStyle w:val="ConsPlusNormal"/>
              <w:ind w:firstLine="283"/>
              <w:jc w:val="both"/>
            </w:pPr>
            <w:r>
              <w:t>приемы физического подсчета активов;</w:t>
            </w:r>
          </w:p>
          <w:p w:rsidR="00745B10" w:rsidRDefault="00745B10">
            <w:pPr>
              <w:pStyle w:val="ConsPlusNormal"/>
              <w:ind w:firstLine="283"/>
              <w:jc w:val="both"/>
            </w:pPr>
            <w:r>
              <w:t>порядок составления инвентаризационных описей и сроки передачи их в бухгалтерию;</w:t>
            </w:r>
          </w:p>
          <w:p w:rsidR="00745B10" w:rsidRDefault="00745B10">
            <w:pPr>
              <w:pStyle w:val="ConsPlusNormal"/>
              <w:ind w:firstLine="283"/>
              <w:jc w:val="both"/>
            </w:pPr>
            <w:r>
              <w:t>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w:t>
            </w:r>
          </w:p>
          <w:p w:rsidR="00745B10" w:rsidRDefault="00745B10">
            <w:pPr>
              <w:pStyle w:val="ConsPlusNormal"/>
              <w:ind w:firstLine="283"/>
              <w:jc w:val="both"/>
            </w:pPr>
            <w:r>
              <w:t>порядок инвентаризации основных средств и отражение ее результатов в бухгалтерских проводках;</w:t>
            </w:r>
          </w:p>
          <w:p w:rsidR="00745B10" w:rsidRDefault="00745B10">
            <w:pPr>
              <w:pStyle w:val="ConsPlusNormal"/>
              <w:ind w:firstLine="283"/>
              <w:jc w:val="both"/>
            </w:pPr>
            <w:r>
              <w:t>порядок инвентаризации нематериальных активов и отражение ее результатов в бухгалтерских проводках;</w:t>
            </w:r>
          </w:p>
          <w:p w:rsidR="00745B10" w:rsidRDefault="00745B10">
            <w:pPr>
              <w:pStyle w:val="ConsPlusNormal"/>
              <w:ind w:firstLine="283"/>
              <w:jc w:val="both"/>
            </w:pPr>
            <w:r>
              <w:t>порядок инвентаризации и переоценки материально производственных запасов и отражение ее результатов в бухгалтерских проводках;</w:t>
            </w:r>
          </w:p>
          <w:p w:rsidR="00745B10" w:rsidRDefault="00745B10">
            <w:pPr>
              <w:pStyle w:val="ConsPlusNormal"/>
              <w:ind w:firstLine="283"/>
              <w:jc w:val="both"/>
            </w:pPr>
            <w:r>
              <w:t>формирование бухгалтерских проводок по отражению недостачи ценностей, выявленные в ходе инвентаризации, независимо от причин их возникновения с целью контроля на счете 94 "Недостачи и потери от порчи ценностей";</w:t>
            </w:r>
          </w:p>
          <w:p w:rsidR="00745B10" w:rsidRDefault="00745B10">
            <w:pPr>
              <w:pStyle w:val="ConsPlusNormal"/>
              <w:ind w:firstLine="283"/>
              <w:jc w:val="both"/>
            </w:pPr>
            <w:r>
              <w:t>формирование бухгалтерских проводок по списанию недостач в зависимости от причин их возникновения;</w:t>
            </w:r>
          </w:p>
          <w:p w:rsidR="00745B10" w:rsidRDefault="00745B10">
            <w:pPr>
              <w:pStyle w:val="ConsPlusNormal"/>
              <w:ind w:firstLine="283"/>
              <w:jc w:val="both"/>
            </w:pPr>
            <w:r>
              <w:t>процедуру составления акта по результатам инвентаризации;</w:t>
            </w:r>
          </w:p>
          <w:p w:rsidR="00745B10" w:rsidRDefault="00745B10">
            <w:pPr>
              <w:pStyle w:val="ConsPlusNormal"/>
              <w:ind w:firstLine="283"/>
              <w:jc w:val="both"/>
            </w:pPr>
            <w:r>
              <w:t>порядок инвентаризации дебиторской и кредиторской задолженности организации;</w:t>
            </w:r>
          </w:p>
          <w:p w:rsidR="00745B10" w:rsidRDefault="00745B10">
            <w:pPr>
              <w:pStyle w:val="ConsPlusNormal"/>
              <w:ind w:firstLine="283"/>
              <w:jc w:val="both"/>
            </w:pPr>
            <w:r>
              <w:t>порядок инвентаризации расчетов;</w:t>
            </w:r>
          </w:p>
          <w:p w:rsidR="00745B10" w:rsidRDefault="00745B10">
            <w:pPr>
              <w:pStyle w:val="ConsPlusNormal"/>
              <w:ind w:firstLine="283"/>
              <w:jc w:val="both"/>
            </w:pPr>
            <w:r>
              <w:t>технологию определения реального состояния расчетов;</w:t>
            </w:r>
          </w:p>
          <w:p w:rsidR="00745B10" w:rsidRDefault="00745B10">
            <w:pPr>
              <w:pStyle w:val="ConsPlusNormal"/>
              <w:ind w:firstLine="283"/>
              <w:jc w:val="both"/>
            </w:pPr>
            <w:r>
              <w:t xml:space="preserve">порядок выявления задолженности, нереальной для взыскания, с целью принятия мер к взысканию задолженности с должников </w:t>
            </w:r>
            <w:r>
              <w:lastRenderedPageBreak/>
              <w:t>либо к списанию ее с учета;</w:t>
            </w:r>
          </w:p>
          <w:p w:rsidR="00745B10" w:rsidRDefault="00745B10">
            <w:pPr>
              <w:pStyle w:val="ConsPlusNormal"/>
              <w:ind w:firstLine="283"/>
              <w:jc w:val="both"/>
            </w:pPr>
            <w:r>
              <w:t>порядок инвентаризации недостач и потерь от порчи ценностей;</w:t>
            </w:r>
          </w:p>
          <w:p w:rsidR="00745B10" w:rsidRDefault="00745B10">
            <w:pPr>
              <w:pStyle w:val="ConsPlusNormal"/>
              <w:ind w:firstLine="283"/>
              <w:jc w:val="both"/>
            </w:pPr>
            <w:r>
              <w:t>порядок ведения бухгалтерского учета источников формирования имущества;</w:t>
            </w:r>
          </w:p>
          <w:p w:rsidR="00745B10" w:rsidRDefault="00745B10">
            <w:pPr>
              <w:pStyle w:val="ConsPlusNormal"/>
              <w:ind w:firstLine="283"/>
              <w:jc w:val="both"/>
            </w:pPr>
            <w:r>
              <w:t>порядок выполнения работ по инвентаризации активов и обязательств;</w:t>
            </w:r>
          </w:p>
          <w:p w:rsidR="00745B10" w:rsidRDefault="00745B10">
            <w:pPr>
              <w:pStyle w:val="ConsPlusNormal"/>
              <w:ind w:firstLine="283"/>
              <w:jc w:val="both"/>
            </w:pPr>
            <w:r>
              <w:t>методы сбора информации о деятельности объекта внутреннего контроля по выполнению требований правовой и нормативной базы и внутренних регламентов.</w:t>
            </w:r>
          </w:p>
        </w:tc>
      </w:tr>
      <w:tr w:rsidR="00745B10">
        <w:tblPrEx>
          <w:tblBorders>
            <w:insideH w:val="none" w:sz="0" w:space="0" w:color="auto"/>
          </w:tblBorders>
        </w:tblPrEx>
        <w:tc>
          <w:tcPr>
            <w:tcW w:w="2551" w:type="dxa"/>
            <w:tcBorders>
              <w:top w:val="nil"/>
              <w:bottom w:val="single" w:sz="4" w:space="0" w:color="auto"/>
            </w:tcBorders>
          </w:tcPr>
          <w:p w:rsidR="00745B10" w:rsidRDefault="00745B10">
            <w:pPr>
              <w:pStyle w:val="ConsPlusNormal"/>
            </w:pPr>
          </w:p>
        </w:tc>
        <w:tc>
          <w:tcPr>
            <w:tcW w:w="6520" w:type="dxa"/>
            <w:tcBorders>
              <w:top w:val="nil"/>
              <w:bottom w:val="single" w:sz="4" w:space="0" w:color="auto"/>
            </w:tcBorders>
          </w:tcPr>
          <w:p w:rsidR="00745B10" w:rsidRDefault="00745B10">
            <w:pPr>
              <w:pStyle w:val="ConsPlusNormal"/>
            </w:pPr>
            <w:r>
              <w:t>уметь:</w:t>
            </w:r>
          </w:p>
          <w:p w:rsidR="00745B10" w:rsidRDefault="00745B10">
            <w:pPr>
              <w:pStyle w:val="ConsPlusNormal"/>
              <w:ind w:firstLine="283"/>
              <w:jc w:val="both"/>
            </w:pPr>
            <w:r>
              <w:t>рассчитывать заработную плату сотрудников;</w:t>
            </w:r>
          </w:p>
          <w:p w:rsidR="00745B10" w:rsidRDefault="00745B10">
            <w:pPr>
              <w:pStyle w:val="ConsPlusNormal"/>
              <w:ind w:firstLine="283"/>
              <w:jc w:val="both"/>
            </w:pPr>
            <w:r>
              <w:t>определять сумму удержаний из заработной платы сотрудников;</w:t>
            </w:r>
          </w:p>
          <w:p w:rsidR="00745B10" w:rsidRDefault="00745B10">
            <w:pPr>
              <w:pStyle w:val="ConsPlusNormal"/>
              <w:ind w:firstLine="283"/>
              <w:jc w:val="both"/>
            </w:pPr>
            <w:r>
              <w:t>определять финансовые результаты деятельности организации по основным видам деятельности;</w:t>
            </w:r>
          </w:p>
          <w:p w:rsidR="00745B10" w:rsidRDefault="00745B10">
            <w:pPr>
              <w:pStyle w:val="ConsPlusNormal"/>
              <w:ind w:firstLine="283"/>
              <w:jc w:val="both"/>
            </w:pPr>
            <w:r>
              <w:t>определять финансовые результаты деятельности организации по прочим видам деятельности;</w:t>
            </w:r>
          </w:p>
          <w:p w:rsidR="00745B10" w:rsidRDefault="00745B10">
            <w:pPr>
              <w:pStyle w:val="ConsPlusNormal"/>
              <w:ind w:firstLine="283"/>
              <w:jc w:val="both"/>
            </w:pPr>
            <w:r>
              <w:t>проводить учет нераспределенной прибыли;</w:t>
            </w:r>
          </w:p>
          <w:p w:rsidR="00745B10" w:rsidRDefault="00745B10">
            <w:pPr>
              <w:pStyle w:val="ConsPlusNormal"/>
              <w:ind w:firstLine="283"/>
              <w:jc w:val="both"/>
            </w:pPr>
            <w:r>
              <w:t>проводить учет собственного капитала;</w:t>
            </w:r>
          </w:p>
          <w:p w:rsidR="00745B10" w:rsidRDefault="00745B10">
            <w:pPr>
              <w:pStyle w:val="ConsPlusNormal"/>
              <w:ind w:firstLine="283"/>
              <w:jc w:val="both"/>
            </w:pPr>
            <w:r>
              <w:t>проводить учет уставного капитала;</w:t>
            </w:r>
          </w:p>
          <w:p w:rsidR="00745B10" w:rsidRDefault="00745B10">
            <w:pPr>
              <w:pStyle w:val="ConsPlusNormal"/>
              <w:ind w:firstLine="283"/>
              <w:jc w:val="both"/>
            </w:pPr>
            <w:r>
              <w:t>проводить учет резервного капитала и целевого финансирования;</w:t>
            </w:r>
          </w:p>
          <w:p w:rsidR="00745B10" w:rsidRDefault="00745B10">
            <w:pPr>
              <w:pStyle w:val="ConsPlusNormal"/>
              <w:ind w:firstLine="283"/>
              <w:jc w:val="both"/>
            </w:pPr>
            <w:r>
              <w:t>проводить учет кредитов и займов;</w:t>
            </w:r>
          </w:p>
          <w:p w:rsidR="00745B10" w:rsidRDefault="00745B10">
            <w:pPr>
              <w:pStyle w:val="ConsPlusNormal"/>
              <w:ind w:firstLine="283"/>
              <w:jc w:val="both"/>
            </w:pPr>
            <w:r>
              <w:t>определять цели и периодичность проведения инвентаризации;</w:t>
            </w:r>
          </w:p>
          <w:p w:rsidR="00745B10" w:rsidRDefault="00745B10">
            <w:pPr>
              <w:pStyle w:val="ConsPlusNormal"/>
              <w:ind w:firstLine="283"/>
              <w:jc w:val="both"/>
            </w:pPr>
            <w:r>
              <w:t>руководствоваться нормативными правовыми актами, регулирующими порядок проведения инвентаризации активов;</w:t>
            </w:r>
          </w:p>
          <w:p w:rsidR="00745B10" w:rsidRDefault="00745B10">
            <w:pPr>
              <w:pStyle w:val="ConsPlusNormal"/>
              <w:ind w:firstLine="283"/>
              <w:jc w:val="both"/>
            </w:pPr>
            <w:r>
              <w:t>пользоваться специальной терминологией при проведении инвентаризации активов;</w:t>
            </w:r>
          </w:p>
          <w:p w:rsidR="00745B10" w:rsidRDefault="00745B10">
            <w:pPr>
              <w:pStyle w:val="ConsPlusNormal"/>
              <w:ind w:firstLine="283"/>
              <w:jc w:val="both"/>
            </w:pPr>
            <w:r>
              <w:t>давать характеристику активов организации;</w:t>
            </w:r>
          </w:p>
          <w:p w:rsidR="00745B10" w:rsidRDefault="00745B10">
            <w:pPr>
              <w:pStyle w:val="ConsPlusNormal"/>
              <w:ind w:firstLine="283"/>
              <w:jc w:val="both"/>
            </w:pPr>
            <w:r>
              <w:t>готовить регистры аналитического учета по местам хранения активов и передавать их лицам, ответственным за подготовительный этап, для подбора документации, необходимой для проведения инвентаризации;</w:t>
            </w:r>
          </w:p>
          <w:p w:rsidR="00745B10" w:rsidRDefault="00745B10">
            <w:pPr>
              <w:pStyle w:val="ConsPlusNormal"/>
              <w:ind w:firstLine="283"/>
              <w:jc w:val="both"/>
            </w:pPr>
            <w:r>
              <w:t>составлять инвентаризационные описи;</w:t>
            </w:r>
          </w:p>
          <w:p w:rsidR="00745B10" w:rsidRDefault="00745B10">
            <w:pPr>
              <w:pStyle w:val="ConsPlusNormal"/>
              <w:ind w:firstLine="283"/>
              <w:jc w:val="both"/>
            </w:pPr>
            <w:r>
              <w:t>проводить физический подсчет активов;</w:t>
            </w:r>
          </w:p>
          <w:p w:rsidR="00745B10" w:rsidRDefault="00745B10">
            <w:pPr>
              <w:pStyle w:val="ConsPlusNormal"/>
              <w:ind w:firstLine="283"/>
              <w:jc w:val="both"/>
            </w:pPr>
            <w:r>
              <w:t>составлять сличительные ведомости и устанавливать соответствие данных о фактическом наличии средств данным бухгалтерского учета;</w:t>
            </w:r>
          </w:p>
          <w:p w:rsidR="00745B10" w:rsidRDefault="00745B10">
            <w:pPr>
              <w:pStyle w:val="ConsPlusNormal"/>
              <w:ind w:firstLine="283"/>
              <w:jc w:val="both"/>
            </w:pPr>
            <w:r>
              <w:t>выполнять работу по инвентаризации основных средств и отражать ее результаты в бухгалтерских проводках;</w:t>
            </w:r>
          </w:p>
          <w:p w:rsidR="00745B10" w:rsidRDefault="00745B10">
            <w:pPr>
              <w:pStyle w:val="ConsPlusNormal"/>
              <w:ind w:firstLine="283"/>
              <w:jc w:val="both"/>
            </w:pPr>
            <w:r>
              <w:t>выполнять работу по инвентаризации нематериальных активов и отражать ее результаты в бухгалтерских проводках;</w:t>
            </w:r>
          </w:p>
          <w:p w:rsidR="00745B10" w:rsidRDefault="00745B10">
            <w:pPr>
              <w:pStyle w:val="ConsPlusNormal"/>
              <w:ind w:firstLine="283"/>
              <w:jc w:val="both"/>
            </w:pPr>
            <w:r>
              <w:t>выполнять работу по инвентаризации и переоценке материально-производственных запасов и отражать ее результаты в бухгалтерских проводках;</w:t>
            </w:r>
          </w:p>
          <w:p w:rsidR="00745B10" w:rsidRDefault="00745B10">
            <w:pPr>
              <w:pStyle w:val="ConsPlusNormal"/>
              <w:ind w:firstLine="283"/>
              <w:jc w:val="both"/>
            </w:pPr>
            <w:r>
              <w:t>формировать бухгалтерские проводки по отражению недостачи активов, выявленных в ходе инвентаризации, независимо от причин их возникновения с целью контроля на счете 94 "Недостачи и потери от порчи ценностей";</w:t>
            </w:r>
          </w:p>
          <w:p w:rsidR="00745B10" w:rsidRDefault="00745B10">
            <w:pPr>
              <w:pStyle w:val="ConsPlusNormal"/>
              <w:ind w:firstLine="283"/>
              <w:jc w:val="both"/>
            </w:pPr>
            <w:r>
              <w:t>формировать бухгалтерские проводки по списанию недостач в зависимости от причин их возникновения;</w:t>
            </w:r>
          </w:p>
          <w:p w:rsidR="00745B10" w:rsidRDefault="00745B10">
            <w:pPr>
              <w:pStyle w:val="ConsPlusNormal"/>
              <w:ind w:firstLine="283"/>
              <w:jc w:val="both"/>
            </w:pPr>
            <w:r>
              <w:t>составлять акт по результатам инвентаризации;</w:t>
            </w:r>
          </w:p>
          <w:p w:rsidR="00745B10" w:rsidRDefault="00745B10">
            <w:pPr>
              <w:pStyle w:val="ConsPlusNormal"/>
              <w:ind w:firstLine="283"/>
              <w:jc w:val="both"/>
            </w:pPr>
            <w:r>
              <w:t>проводить выверку финансовых обязательств;</w:t>
            </w:r>
          </w:p>
          <w:p w:rsidR="00745B10" w:rsidRDefault="00745B10">
            <w:pPr>
              <w:pStyle w:val="ConsPlusNormal"/>
              <w:ind w:firstLine="283"/>
              <w:jc w:val="both"/>
            </w:pPr>
            <w:r>
              <w:lastRenderedPageBreak/>
              <w:t>участвовать в инвентаризации дебиторской и кредиторской задолженности организации;</w:t>
            </w:r>
          </w:p>
          <w:p w:rsidR="00745B10" w:rsidRDefault="00745B10">
            <w:pPr>
              <w:pStyle w:val="ConsPlusNormal"/>
              <w:ind w:firstLine="283"/>
              <w:jc w:val="both"/>
            </w:pPr>
            <w:r>
              <w:t>проводить инвентаризацию расчетов;</w:t>
            </w:r>
          </w:p>
          <w:p w:rsidR="00745B10" w:rsidRDefault="00745B10">
            <w:pPr>
              <w:pStyle w:val="ConsPlusNormal"/>
              <w:ind w:firstLine="283"/>
              <w:jc w:val="both"/>
            </w:pPr>
            <w:r>
              <w:t>определять реальное состояние расчетов;</w:t>
            </w:r>
          </w:p>
          <w:p w:rsidR="00745B10" w:rsidRDefault="00745B10">
            <w:pPr>
              <w:pStyle w:val="ConsPlusNormal"/>
              <w:ind w:firstLine="283"/>
              <w:jc w:val="both"/>
            </w:pPr>
            <w:r>
              <w:t>выявлять задолженность, нереальную для взыскания, с целью принятия мер к взысканию задолженности с должников либо к списанию ее с учета;</w:t>
            </w:r>
          </w:p>
          <w:p w:rsidR="00745B10" w:rsidRDefault="00745B10">
            <w:pPr>
              <w:pStyle w:val="ConsPlusNormal"/>
              <w:ind w:firstLine="283"/>
              <w:jc w:val="both"/>
            </w:pPr>
            <w:r>
              <w:t>проводить инвентаризацию недостач и потерь от порчи ценностей (счет 94), целевого финансирования (счет 86), доходов будущих периодов (счет 98);</w:t>
            </w:r>
          </w:p>
          <w:p w:rsidR="00745B10" w:rsidRDefault="00745B10">
            <w:pPr>
              <w:pStyle w:val="ConsPlusNormal"/>
              <w:ind w:firstLine="283"/>
              <w:jc w:val="both"/>
            </w:pPr>
            <w:r>
              <w:t>проводить сбор информации о деятельности объекта внутреннего контроля по выполнению требований правовой и нормативной базы и внутренних регламентов;</w:t>
            </w:r>
          </w:p>
          <w:p w:rsidR="00745B10" w:rsidRDefault="00745B10">
            <w:pPr>
              <w:pStyle w:val="ConsPlusNormal"/>
              <w:ind w:firstLine="283"/>
              <w:jc w:val="both"/>
            </w:pPr>
            <w:r>
              <w:t>выполнять контрольные процедуры и их документирование, готовить и оформлять завершающие материалы по результатам внутреннего контроля.</w:t>
            </w:r>
          </w:p>
          <w:p w:rsidR="00745B10" w:rsidRDefault="00745B10">
            <w:pPr>
              <w:pStyle w:val="ConsPlusNormal"/>
            </w:pPr>
            <w:r>
              <w:t>иметь практический опыт в:</w:t>
            </w:r>
          </w:p>
          <w:p w:rsidR="00745B10" w:rsidRDefault="00745B10">
            <w:pPr>
              <w:pStyle w:val="ConsPlusNormal"/>
              <w:ind w:firstLine="283"/>
              <w:jc w:val="both"/>
            </w:pPr>
            <w:r>
              <w:t>ведении бухгалтерского учета источников формирования активов, выполнении работ по инвентаризации активов и обязательств организации;</w:t>
            </w:r>
          </w:p>
          <w:p w:rsidR="00745B10" w:rsidRDefault="00745B10">
            <w:pPr>
              <w:pStyle w:val="ConsPlusNormal"/>
              <w:ind w:firstLine="283"/>
              <w:jc w:val="both"/>
            </w:pPr>
            <w:r>
              <w:t>выполнении контрольных процедур и их документировании;</w:t>
            </w:r>
          </w:p>
          <w:p w:rsidR="00745B10" w:rsidRDefault="00745B10">
            <w:pPr>
              <w:pStyle w:val="ConsPlusNormal"/>
              <w:ind w:firstLine="283"/>
              <w:jc w:val="both"/>
            </w:pPr>
            <w:r>
              <w:t>подготовке оформления завершающих материалов по результатам внутреннего контроля.</w:t>
            </w:r>
          </w:p>
        </w:tc>
      </w:tr>
      <w:tr w:rsidR="00745B10">
        <w:tblPrEx>
          <w:tblBorders>
            <w:insideH w:val="none" w:sz="0" w:space="0" w:color="auto"/>
          </w:tblBorders>
        </w:tblPrEx>
        <w:tc>
          <w:tcPr>
            <w:tcW w:w="2551" w:type="dxa"/>
            <w:tcBorders>
              <w:top w:val="single" w:sz="4" w:space="0" w:color="auto"/>
              <w:bottom w:val="nil"/>
            </w:tcBorders>
          </w:tcPr>
          <w:p w:rsidR="00745B10" w:rsidRDefault="00745B10">
            <w:pPr>
              <w:pStyle w:val="ConsPlusNormal"/>
            </w:pPr>
            <w:r>
              <w:lastRenderedPageBreak/>
              <w:t>Проведение расчетов с бюджетом и внебюджетными фондами</w:t>
            </w:r>
          </w:p>
        </w:tc>
        <w:tc>
          <w:tcPr>
            <w:tcW w:w="6520" w:type="dxa"/>
            <w:tcBorders>
              <w:top w:val="single" w:sz="4" w:space="0" w:color="auto"/>
              <w:bottom w:val="nil"/>
            </w:tcBorders>
          </w:tcPr>
          <w:p w:rsidR="00745B10" w:rsidRDefault="00745B10">
            <w:pPr>
              <w:pStyle w:val="ConsPlusNormal"/>
            </w:pPr>
            <w:r>
              <w:t>знать:</w:t>
            </w:r>
          </w:p>
          <w:p w:rsidR="00745B10" w:rsidRDefault="00745B10">
            <w:pPr>
              <w:pStyle w:val="ConsPlusNormal"/>
              <w:ind w:firstLine="283"/>
              <w:jc w:val="both"/>
            </w:pPr>
            <w:r>
              <w:t>виды и порядок налогообложения;</w:t>
            </w:r>
          </w:p>
          <w:p w:rsidR="00745B10" w:rsidRDefault="00745B10">
            <w:pPr>
              <w:pStyle w:val="ConsPlusNormal"/>
              <w:ind w:firstLine="283"/>
              <w:jc w:val="both"/>
            </w:pPr>
            <w:r>
              <w:t>систему налогов Российской Федерации;</w:t>
            </w:r>
          </w:p>
          <w:p w:rsidR="00745B10" w:rsidRDefault="00745B10">
            <w:pPr>
              <w:pStyle w:val="ConsPlusNormal"/>
              <w:ind w:firstLine="283"/>
              <w:jc w:val="both"/>
            </w:pPr>
            <w:r>
              <w:t>элементы налогообложения;</w:t>
            </w:r>
          </w:p>
          <w:p w:rsidR="00745B10" w:rsidRDefault="00745B10">
            <w:pPr>
              <w:pStyle w:val="ConsPlusNormal"/>
              <w:ind w:firstLine="283"/>
              <w:jc w:val="both"/>
            </w:pPr>
            <w:r>
              <w:t>источники уплаты налогов, сборов, пошлин;</w:t>
            </w:r>
          </w:p>
          <w:p w:rsidR="00745B10" w:rsidRDefault="00745B10">
            <w:pPr>
              <w:pStyle w:val="ConsPlusNormal"/>
              <w:ind w:firstLine="283"/>
              <w:jc w:val="both"/>
            </w:pPr>
            <w:r>
              <w:t>оформление бухгалтерскими проводками начисления и перечисления сумм налогов и сборов;</w:t>
            </w:r>
          </w:p>
          <w:p w:rsidR="00745B10" w:rsidRDefault="00745B10">
            <w:pPr>
              <w:pStyle w:val="ConsPlusNormal"/>
              <w:ind w:firstLine="283"/>
              <w:jc w:val="both"/>
            </w:pPr>
            <w:r>
              <w:t>аналитический учет по счету 68 "Расчеты по налогам и сборам";</w:t>
            </w:r>
          </w:p>
          <w:p w:rsidR="00745B10" w:rsidRDefault="00745B10">
            <w:pPr>
              <w:pStyle w:val="ConsPlusNormal"/>
              <w:ind w:firstLine="283"/>
              <w:jc w:val="both"/>
            </w:pPr>
            <w:r>
              <w:t>порядок заполнения платежных поручений по перечислению налогов и сборов;</w:t>
            </w:r>
          </w:p>
          <w:p w:rsidR="00745B10" w:rsidRDefault="00745B10">
            <w:pPr>
              <w:pStyle w:val="ConsPlusNormal"/>
              <w:ind w:firstLine="283"/>
              <w:jc w:val="both"/>
            </w:pPr>
            <w:r>
              <w:t xml:space="preserve">правила заполнения данных статуса плательщика, идентификационный номер налогоплательщика (далее - ИНН) получателя, код причины постановки на учет (далее - КПП) получателя, наименования налоговой инспекции, код бюджетной классификации (далее - КБК), общероссийский </w:t>
            </w:r>
            <w:hyperlink r:id="rId23" w:history="1">
              <w:r>
                <w:rPr>
                  <w:color w:val="0000FF"/>
                </w:rPr>
                <w:t>классификатор</w:t>
              </w:r>
            </w:hyperlink>
            <w:r>
              <w:t xml:space="preserve"> объектов административно-территориального деления (далее - ОКАТО), основания платежа, налогового периода, номера документа, даты документа, типа платежа;</w:t>
            </w:r>
          </w:p>
          <w:p w:rsidR="00745B10" w:rsidRDefault="00745B10">
            <w:pPr>
              <w:pStyle w:val="ConsPlusNormal"/>
              <w:ind w:firstLine="283"/>
              <w:jc w:val="both"/>
            </w:pPr>
            <w:r>
              <w:t>коды бюджетной классификации, порядок их присвоения для налога, штрафа и пени;</w:t>
            </w:r>
          </w:p>
          <w:p w:rsidR="00745B10" w:rsidRDefault="00745B10">
            <w:pPr>
              <w:pStyle w:val="ConsPlusNormal"/>
              <w:ind w:firstLine="283"/>
              <w:jc w:val="both"/>
            </w:pPr>
            <w:r>
              <w:t>образец заполнения платежных поручений по перечислению налогов, сборов и пошлин;</w:t>
            </w:r>
          </w:p>
          <w:p w:rsidR="00745B10" w:rsidRDefault="00745B10">
            <w:pPr>
              <w:pStyle w:val="ConsPlusNormal"/>
              <w:ind w:firstLine="283"/>
              <w:jc w:val="both"/>
            </w:pPr>
            <w:r>
              <w:t>учет расчетов по социальному страхованию и обеспечению;</w:t>
            </w:r>
          </w:p>
          <w:p w:rsidR="00745B10" w:rsidRDefault="00745B10">
            <w:pPr>
              <w:pStyle w:val="ConsPlusNormal"/>
              <w:ind w:firstLine="283"/>
              <w:jc w:val="both"/>
            </w:pPr>
            <w:r>
              <w:t>аналитический учет по счету 69 "Расчеты по социальному страхованию";</w:t>
            </w:r>
          </w:p>
          <w:p w:rsidR="00745B10" w:rsidRDefault="00745B10">
            <w:pPr>
              <w:pStyle w:val="ConsPlusNormal"/>
              <w:ind w:firstLine="283"/>
              <w:jc w:val="both"/>
            </w:pPr>
            <w:r>
              <w:t>сущность и структуру страховых взносов в Федеральную налоговую службу (далее - ФНС России) и государственные внебюджетные фонды;</w:t>
            </w:r>
          </w:p>
          <w:p w:rsidR="00745B10" w:rsidRDefault="00745B10">
            <w:pPr>
              <w:pStyle w:val="ConsPlusNormal"/>
              <w:ind w:firstLine="283"/>
              <w:jc w:val="both"/>
            </w:pPr>
            <w:r>
              <w:t xml:space="preserve">объекты налогообложения для исчисления страховых взносов в </w:t>
            </w:r>
            <w:r>
              <w:lastRenderedPageBreak/>
              <w:t>государственные внебюджетные фонды;</w:t>
            </w:r>
          </w:p>
          <w:p w:rsidR="00745B10" w:rsidRDefault="00745B10">
            <w:pPr>
              <w:pStyle w:val="ConsPlusNormal"/>
              <w:ind w:firstLine="283"/>
              <w:jc w:val="both"/>
            </w:pPr>
            <w:r>
              <w:t>порядок и сроки исчисления страховых взносов в ФНС России и государственные внебюджетные фонды;</w:t>
            </w:r>
          </w:p>
          <w:p w:rsidR="00745B10" w:rsidRDefault="00745B10">
            <w:pPr>
              <w:pStyle w:val="ConsPlusNormal"/>
              <w:ind w:firstLine="283"/>
              <w:jc w:val="both"/>
            </w:pPr>
            <w:r>
              <w:t>порядок и сроки представления отчетности в системе ФНС России и внебюджетного фонда;</w:t>
            </w:r>
          </w:p>
          <w:p w:rsidR="00745B10" w:rsidRDefault="00745B10">
            <w:pPr>
              <w:pStyle w:val="ConsPlusNormal"/>
              <w:ind w:firstLine="283"/>
              <w:jc w:val="both"/>
            </w:pPr>
            <w:r>
              <w:t>особенности зачисления сумм страховых взносов в государственные внебюджетные фонды;</w:t>
            </w:r>
          </w:p>
          <w:p w:rsidR="00745B10" w:rsidRDefault="00745B10">
            <w:pPr>
              <w:pStyle w:val="ConsPlusNormal"/>
              <w:ind w:firstLine="283"/>
              <w:jc w:val="both"/>
            </w:pPr>
            <w:r>
              <w:t>оформление бухгалтерскими проводками начисления и перечисления сумм страховых взносов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w:t>
            </w:r>
          </w:p>
          <w:p w:rsidR="00745B10" w:rsidRDefault="00745B10">
            <w:pPr>
              <w:pStyle w:val="ConsPlusNormal"/>
              <w:ind w:firstLine="283"/>
              <w:jc w:val="both"/>
            </w:pPr>
            <w:r>
              <w:t>начисление и перечисление взносов на страхование от несчастных случаев на производстве и профессиональных заболеваний;</w:t>
            </w:r>
          </w:p>
          <w:p w:rsidR="00745B10" w:rsidRDefault="00745B10">
            <w:pPr>
              <w:pStyle w:val="ConsPlusNormal"/>
              <w:ind w:firstLine="283"/>
              <w:jc w:val="both"/>
            </w:pPr>
            <w:r>
              <w:t>использование средств внебюджетных фондов;</w:t>
            </w:r>
          </w:p>
          <w:p w:rsidR="00745B10" w:rsidRDefault="00745B10">
            <w:pPr>
              <w:pStyle w:val="ConsPlusNormal"/>
              <w:ind w:firstLine="283"/>
              <w:jc w:val="both"/>
            </w:pPr>
            <w:r>
              <w:t>процедуру контроля прохождения платежных поручений по расчетно-кассовым банковским операциям с использованием выписок банка;</w:t>
            </w:r>
          </w:p>
          <w:p w:rsidR="00745B10" w:rsidRDefault="00745B10">
            <w:pPr>
              <w:pStyle w:val="ConsPlusNormal"/>
              <w:ind w:firstLine="283"/>
              <w:jc w:val="both"/>
            </w:pPr>
            <w:r>
              <w:t>порядок заполнения платежных поручений по перечислению страховых взносов во внебюджетные фонды;</w:t>
            </w:r>
          </w:p>
          <w:p w:rsidR="00745B10" w:rsidRDefault="00745B10">
            <w:pPr>
              <w:pStyle w:val="ConsPlusNormal"/>
              <w:ind w:firstLine="283"/>
              <w:jc w:val="both"/>
            </w:pPr>
            <w:r>
              <w:t>образец заполнения платежных поручений по перечислению страховых взносов во внебюджетные фонды;</w:t>
            </w:r>
          </w:p>
          <w:p w:rsidR="00745B10" w:rsidRDefault="00745B10">
            <w:pPr>
              <w:pStyle w:val="ConsPlusNormal"/>
              <w:ind w:firstLine="283"/>
              <w:jc w:val="both"/>
            </w:pPr>
            <w:r>
              <w:t>процедуру контроля прохождения платежных поручений по расчетно-кассовым банковским операциям с использованием выписок банка.</w:t>
            </w:r>
          </w:p>
        </w:tc>
      </w:tr>
      <w:tr w:rsidR="00745B10">
        <w:tblPrEx>
          <w:tblBorders>
            <w:insideH w:val="none" w:sz="0" w:space="0" w:color="auto"/>
          </w:tblBorders>
        </w:tblPrEx>
        <w:tc>
          <w:tcPr>
            <w:tcW w:w="2551" w:type="dxa"/>
            <w:tcBorders>
              <w:top w:val="nil"/>
              <w:bottom w:val="nil"/>
            </w:tcBorders>
          </w:tcPr>
          <w:p w:rsidR="00745B10" w:rsidRDefault="00745B10">
            <w:pPr>
              <w:pStyle w:val="ConsPlusNormal"/>
            </w:pPr>
          </w:p>
        </w:tc>
        <w:tc>
          <w:tcPr>
            <w:tcW w:w="6520" w:type="dxa"/>
            <w:tcBorders>
              <w:top w:val="nil"/>
              <w:bottom w:val="nil"/>
            </w:tcBorders>
          </w:tcPr>
          <w:p w:rsidR="00745B10" w:rsidRDefault="00745B10">
            <w:pPr>
              <w:pStyle w:val="ConsPlusNormal"/>
            </w:pPr>
            <w:r>
              <w:t>уметь:</w:t>
            </w:r>
          </w:p>
          <w:p w:rsidR="00745B10" w:rsidRDefault="00745B10">
            <w:pPr>
              <w:pStyle w:val="ConsPlusNormal"/>
              <w:ind w:firstLine="283"/>
              <w:jc w:val="both"/>
            </w:pPr>
            <w:r>
              <w:t>определять виды и порядок налогообложения;</w:t>
            </w:r>
          </w:p>
          <w:p w:rsidR="00745B10" w:rsidRDefault="00745B10">
            <w:pPr>
              <w:pStyle w:val="ConsPlusNormal"/>
              <w:ind w:firstLine="283"/>
              <w:jc w:val="both"/>
            </w:pPr>
            <w:r>
              <w:t>ориентироваться в системе налогов Российской Федерации;</w:t>
            </w:r>
          </w:p>
          <w:p w:rsidR="00745B10" w:rsidRDefault="00745B10">
            <w:pPr>
              <w:pStyle w:val="ConsPlusNormal"/>
              <w:ind w:firstLine="283"/>
              <w:jc w:val="both"/>
            </w:pPr>
            <w:r>
              <w:t>выделять элементы налогообложения;</w:t>
            </w:r>
          </w:p>
          <w:p w:rsidR="00745B10" w:rsidRDefault="00745B10">
            <w:pPr>
              <w:pStyle w:val="ConsPlusNormal"/>
              <w:ind w:firstLine="283"/>
              <w:jc w:val="both"/>
            </w:pPr>
            <w:r>
              <w:t>определять источники уплаты налогов, сборов, пошлин;</w:t>
            </w:r>
          </w:p>
          <w:p w:rsidR="00745B10" w:rsidRDefault="00745B10">
            <w:pPr>
              <w:pStyle w:val="ConsPlusNormal"/>
              <w:ind w:firstLine="283"/>
              <w:jc w:val="both"/>
            </w:pPr>
            <w:r>
              <w:t>оформлять бухгалтерскими проводками начисления и перечисления сумм налогов и сборов;</w:t>
            </w:r>
          </w:p>
          <w:p w:rsidR="00745B10" w:rsidRDefault="00745B10">
            <w:pPr>
              <w:pStyle w:val="ConsPlusNormal"/>
              <w:ind w:firstLine="283"/>
              <w:jc w:val="both"/>
            </w:pPr>
            <w:r>
              <w:t>организовывать аналитический учет по счету 68 "Расчеты по налогам и сборам";</w:t>
            </w:r>
          </w:p>
          <w:p w:rsidR="00745B10" w:rsidRDefault="00745B10">
            <w:pPr>
              <w:pStyle w:val="ConsPlusNormal"/>
              <w:ind w:firstLine="283"/>
              <w:jc w:val="both"/>
            </w:pPr>
            <w:r>
              <w:t>заполнять платежные поручения по перечислению налогов и сборов;</w:t>
            </w:r>
          </w:p>
          <w:p w:rsidR="00745B10" w:rsidRDefault="00745B10">
            <w:pPr>
              <w:pStyle w:val="ConsPlusNormal"/>
              <w:ind w:firstLine="283"/>
              <w:jc w:val="both"/>
            </w:pPr>
            <w:r>
              <w:t>выбирать для платежных поручений по видам налогов соответствующие реквизиты;</w:t>
            </w:r>
          </w:p>
          <w:p w:rsidR="00745B10" w:rsidRDefault="00745B10">
            <w:pPr>
              <w:pStyle w:val="ConsPlusNormal"/>
              <w:ind w:firstLine="283"/>
              <w:jc w:val="both"/>
            </w:pPr>
            <w:r>
              <w:t>выбирать коды бюджетной классификации для определенных налогов, штрафов и пени;</w:t>
            </w:r>
          </w:p>
          <w:p w:rsidR="00745B10" w:rsidRDefault="00745B10">
            <w:pPr>
              <w:pStyle w:val="ConsPlusNormal"/>
              <w:ind w:firstLine="283"/>
              <w:jc w:val="both"/>
            </w:pPr>
            <w:r>
              <w:t>пользоваться образцом заполнения платежных поручений по перечислению налогов, сборов и пошлин;</w:t>
            </w:r>
          </w:p>
          <w:p w:rsidR="00745B10" w:rsidRDefault="00745B10">
            <w:pPr>
              <w:pStyle w:val="ConsPlusNormal"/>
              <w:ind w:firstLine="283"/>
              <w:jc w:val="both"/>
            </w:pPr>
            <w:r>
              <w:t>проводить учет расчетов по социальному страхованию и обеспечению;</w:t>
            </w:r>
          </w:p>
          <w:p w:rsidR="00745B10" w:rsidRDefault="00745B10">
            <w:pPr>
              <w:pStyle w:val="ConsPlusNormal"/>
              <w:ind w:firstLine="283"/>
              <w:jc w:val="both"/>
            </w:pPr>
            <w:r>
              <w:t>определять объекты налогообложения для исчисления, отчеты по страховым взносам в ФНС России и государственные внебюджетные фонды;</w:t>
            </w:r>
          </w:p>
          <w:p w:rsidR="00745B10" w:rsidRDefault="00745B10">
            <w:pPr>
              <w:pStyle w:val="ConsPlusNormal"/>
              <w:ind w:firstLine="283"/>
              <w:jc w:val="both"/>
            </w:pPr>
            <w:r>
              <w:t>применять порядок и соблюдать сроки исчисления по страховым взносам в государственные внебюджетные фонды;</w:t>
            </w:r>
          </w:p>
          <w:p w:rsidR="00745B10" w:rsidRDefault="00745B10">
            <w:pPr>
              <w:pStyle w:val="ConsPlusNormal"/>
              <w:ind w:firstLine="283"/>
              <w:jc w:val="both"/>
            </w:pPr>
            <w:r>
              <w:t xml:space="preserve">применять особенности зачисления сумм по страховым взносам в ФНС России и в государственные внебюджетные фонды: в </w:t>
            </w:r>
            <w:r>
              <w:lastRenderedPageBreak/>
              <w:t>Пенсионный фонд Российской Федерации, Фонд социального страхования Российской Федерации, Фонды обязательного медицинского страхования;</w:t>
            </w:r>
          </w:p>
          <w:p w:rsidR="00745B10" w:rsidRDefault="00745B10">
            <w:pPr>
              <w:pStyle w:val="ConsPlusNormal"/>
              <w:ind w:firstLine="283"/>
              <w:jc w:val="both"/>
            </w:pPr>
            <w:r>
              <w:t>оформлять бухгалтерскими проводками начисление и перечисление сумм по страховым взносам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w:t>
            </w:r>
          </w:p>
          <w:p w:rsidR="00745B10" w:rsidRDefault="00745B10">
            <w:pPr>
              <w:pStyle w:val="ConsPlusNormal"/>
              <w:ind w:firstLine="283"/>
              <w:jc w:val="both"/>
            </w:pPr>
            <w:r>
              <w:t>осуществлять аналитический учет по счету 69 "Расчеты по социальному страхованию";</w:t>
            </w:r>
          </w:p>
          <w:p w:rsidR="00745B10" w:rsidRDefault="00745B10">
            <w:pPr>
              <w:pStyle w:val="ConsPlusNormal"/>
              <w:ind w:firstLine="283"/>
              <w:jc w:val="both"/>
            </w:pPr>
            <w:r>
              <w:t>проводить начисление и перечисление взносов на страхование от несчастных случаев на производстве и профессиональных заболеваний;</w:t>
            </w:r>
          </w:p>
          <w:p w:rsidR="00745B10" w:rsidRDefault="00745B10">
            <w:pPr>
              <w:pStyle w:val="ConsPlusNormal"/>
              <w:ind w:firstLine="283"/>
              <w:jc w:val="both"/>
            </w:pPr>
            <w:r>
              <w:t>использовать средства внебюджетных фондов по направлениям, определенным законодательством;</w:t>
            </w:r>
          </w:p>
          <w:p w:rsidR="00745B10" w:rsidRDefault="00745B10">
            <w:pPr>
              <w:pStyle w:val="ConsPlusNormal"/>
              <w:ind w:firstLine="283"/>
              <w:jc w:val="both"/>
            </w:pPr>
            <w:r>
              <w:t>осуществлять контроль прохождения платежных поручений по расчетно-кассовым банковским операциям с использованием выписок банка;</w:t>
            </w:r>
          </w:p>
          <w:p w:rsidR="00745B10" w:rsidRDefault="00745B10">
            <w:pPr>
              <w:pStyle w:val="ConsPlusNormal"/>
              <w:ind w:firstLine="283"/>
              <w:jc w:val="both"/>
            </w:pPr>
            <w:r>
              <w:t>заполнять платежные поручения по перечислению страховых взносов в Пенсионный фонд Российской Федерации, Фонд социального страхования Российской Федерации, Фонд обязательного медицинского страхования;</w:t>
            </w:r>
          </w:p>
          <w:p w:rsidR="00745B10" w:rsidRDefault="00745B10">
            <w:pPr>
              <w:pStyle w:val="ConsPlusNormal"/>
              <w:ind w:firstLine="283"/>
              <w:jc w:val="both"/>
            </w:pPr>
            <w:r>
              <w:t>выбирать для платежных поручений по видам страховых взносов соответствующие реквизиты;</w:t>
            </w:r>
          </w:p>
          <w:p w:rsidR="00745B10" w:rsidRDefault="00745B10">
            <w:pPr>
              <w:pStyle w:val="ConsPlusNormal"/>
              <w:ind w:firstLine="283"/>
              <w:jc w:val="both"/>
            </w:pPr>
            <w:r>
              <w:t>оформлять платежные поручения по штрафам и пеням внебюджетных фондов;</w:t>
            </w:r>
          </w:p>
          <w:p w:rsidR="00745B10" w:rsidRDefault="00745B10">
            <w:pPr>
              <w:pStyle w:val="ConsPlusNormal"/>
              <w:ind w:firstLine="283"/>
              <w:jc w:val="both"/>
            </w:pPr>
            <w:r>
              <w:t>пользоваться образцом заполнения платежных поручений по перечислению страховых взносов во внебюджетные фонды;</w:t>
            </w:r>
          </w:p>
          <w:p w:rsidR="00745B10" w:rsidRDefault="00745B10">
            <w:pPr>
              <w:pStyle w:val="ConsPlusNormal"/>
              <w:ind w:firstLine="283"/>
              <w:jc w:val="both"/>
            </w:pPr>
            <w:r>
              <w:t xml:space="preserve">заполнять данные статуса плательщика, ИНН получателя, КПП получателя, наименование налоговой инспекции, КБК, </w:t>
            </w:r>
            <w:hyperlink r:id="rId24" w:history="1">
              <w:r>
                <w:rPr>
                  <w:color w:val="0000FF"/>
                </w:rPr>
                <w:t>ОКАТО</w:t>
              </w:r>
            </w:hyperlink>
            <w:r>
              <w:t>, основания платежа, страхового периода, номера документа, даты документа;</w:t>
            </w:r>
          </w:p>
        </w:tc>
      </w:tr>
      <w:tr w:rsidR="00745B10">
        <w:tblPrEx>
          <w:tblBorders>
            <w:insideH w:val="none" w:sz="0" w:space="0" w:color="auto"/>
          </w:tblBorders>
        </w:tblPrEx>
        <w:tc>
          <w:tcPr>
            <w:tcW w:w="2551" w:type="dxa"/>
            <w:tcBorders>
              <w:top w:val="nil"/>
              <w:bottom w:val="single" w:sz="4" w:space="0" w:color="auto"/>
            </w:tcBorders>
          </w:tcPr>
          <w:p w:rsidR="00745B10" w:rsidRDefault="00745B10">
            <w:pPr>
              <w:pStyle w:val="ConsPlusNormal"/>
            </w:pPr>
          </w:p>
        </w:tc>
        <w:tc>
          <w:tcPr>
            <w:tcW w:w="6520" w:type="dxa"/>
            <w:tcBorders>
              <w:top w:val="nil"/>
              <w:bottom w:val="single" w:sz="4" w:space="0" w:color="auto"/>
            </w:tcBorders>
          </w:tcPr>
          <w:p w:rsidR="00745B10" w:rsidRDefault="00745B10">
            <w:pPr>
              <w:pStyle w:val="ConsPlusNormal"/>
              <w:ind w:firstLine="283"/>
              <w:jc w:val="both"/>
            </w:pPr>
            <w:r>
              <w:t>пользоваться образцом заполнения платежных поручений по перечислению страховых взносов во внебюджетные фонды;</w:t>
            </w:r>
          </w:p>
          <w:p w:rsidR="00745B10" w:rsidRDefault="00745B10">
            <w:pPr>
              <w:pStyle w:val="ConsPlusNormal"/>
              <w:ind w:firstLine="283"/>
              <w:jc w:val="both"/>
            </w:pPr>
            <w:r>
              <w:t>осуществлять контроль прохождения платежных поручений по расчетно-кассовым банковским операциям с использованием выписок банка.</w:t>
            </w:r>
          </w:p>
          <w:p w:rsidR="00745B10" w:rsidRDefault="00745B10">
            <w:pPr>
              <w:pStyle w:val="ConsPlusNormal"/>
            </w:pPr>
            <w:r>
              <w:t>иметь практический опыт в:</w:t>
            </w:r>
          </w:p>
          <w:p w:rsidR="00745B10" w:rsidRDefault="00745B10">
            <w:pPr>
              <w:pStyle w:val="ConsPlusNormal"/>
              <w:ind w:firstLine="283"/>
              <w:jc w:val="both"/>
            </w:pPr>
            <w:r>
              <w:t>проведении расчетов с бюджетом и внебюджетными фондами.</w:t>
            </w:r>
          </w:p>
        </w:tc>
      </w:tr>
      <w:tr w:rsidR="00745B10">
        <w:tblPrEx>
          <w:tblBorders>
            <w:insideH w:val="none" w:sz="0" w:space="0" w:color="auto"/>
          </w:tblBorders>
        </w:tblPrEx>
        <w:tc>
          <w:tcPr>
            <w:tcW w:w="2551" w:type="dxa"/>
            <w:tcBorders>
              <w:top w:val="single" w:sz="4" w:space="0" w:color="auto"/>
              <w:bottom w:val="nil"/>
            </w:tcBorders>
          </w:tcPr>
          <w:p w:rsidR="00745B10" w:rsidRDefault="00745B10">
            <w:pPr>
              <w:pStyle w:val="ConsPlusNormal"/>
            </w:pPr>
            <w:r>
              <w:t>Составление и использование бухгалтерской (финансовой) отчетности</w:t>
            </w:r>
          </w:p>
        </w:tc>
        <w:tc>
          <w:tcPr>
            <w:tcW w:w="6520" w:type="dxa"/>
            <w:tcBorders>
              <w:top w:val="single" w:sz="4" w:space="0" w:color="auto"/>
              <w:bottom w:val="nil"/>
            </w:tcBorders>
          </w:tcPr>
          <w:p w:rsidR="00745B10" w:rsidRDefault="00745B10">
            <w:pPr>
              <w:pStyle w:val="ConsPlusNormal"/>
            </w:pPr>
            <w:r>
              <w:t>знать:</w:t>
            </w:r>
          </w:p>
          <w:p w:rsidR="00745B10" w:rsidRDefault="00745B10">
            <w:pPr>
              <w:pStyle w:val="ConsPlusNormal"/>
              <w:ind w:firstLine="283"/>
              <w:jc w:val="both"/>
            </w:pPr>
            <w:r>
              <w:t>законодательство Российской Федерации о бухгалтерском учете, о налогах и сборах, консолидированной финансовой отчетности, аудиторской деятельности, архивном деле, в области социального и медицинского страхования, пенсионного обеспечения;</w:t>
            </w:r>
          </w:p>
          <w:p w:rsidR="00745B10" w:rsidRDefault="00745B10">
            <w:pPr>
              <w:pStyle w:val="ConsPlusNormal"/>
              <w:ind w:firstLine="283"/>
              <w:jc w:val="both"/>
            </w:pPr>
            <w:r>
              <w:t>гражданское, таможенное, трудовое, валютное, бюджетное законодательство Российской Федерации, законодательство о противодействии коррупции и коммерческому подкупу, легализации (отмыванию) доходов, полученных преступным путем, и финансированию терроризма, законодательство о порядке изъятия бухгалтерских документов, об ответственности за непредставление или представление недостоверной отчетности;</w:t>
            </w:r>
          </w:p>
          <w:p w:rsidR="00745B10" w:rsidRDefault="00745B10">
            <w:pPr>
              <w:pStyle w:val="ConsPlusNormal"/>
              <w:ind w:firstLine="283"/>
              <w:jc w:val="both"/>
            </w:pPr>
            <w:r>
              <w:lastRenderedPageBreak/>
              <w:t>определение бухгалтерской отчетности как информации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w:t>
            </w:r>
          </w:p>
          <w:p w:rsidR="00745B10" w:rsidRDefault="00745B10">
            <w:pPr>
              <w:pStyle w:val="ConsPlusNormal"/>
              <w:ind w:firstLine="283"/>
              <w:jc w:val="both"/>
            </w:pPr>
            <w:r>
              <w:t>теоретические основы внутреннего контроля совершаемых фактов хозяйственной жизни и составления бухгалтерской (финансовой) отчетности;</w:t>
            </w:r>
          </w:p>
          <w:p w:rsidR="00745B10" w:rsidRDefault="00745B10">
            <w:pPr>
              <w:pStyle w:val="ConsPlusNormal"/>
              <w:ind w:firstLine="283"/>
              <w:jc w:val="both"/>
            </w:pPr>
            <w:r>
              <w:t>механизм отражения нарастающим итогом на счетах бухгалтерского учета данных за отчетный период;</w:t>
            </w:r>
          </w:p>
          <w:p w:rsidR="00745B10" w:rsidRDefault="00745B10">
            <w:pPr>
              <w:pStyle w:val="ConsPlusNormal"/>
              <w:ind w:firstLine="283"/>
              <w:jc w:val="both"/>
            </w:pPr>
            <w:r>
              <w:t>методы обобщения информации о хозяйственных операциях организации за отчетный период;</w:t>
            </w:r>
          </w:p>
          <w:p w:rsidR="00745B10" w:rsidRDefault="00745B10">
            <w:pPr>
              <w:pStyle w:val="ConsPlusNormal"/>
              <w:ind w:firstLine="283"/>
              <w:jc w:val="both"/>
            </w:pPr>
            <w:r>
              <w:t>порядок составления шахматной таблицы и оборотно-сальдовой ведомости;</w:t>
            </w:r>
          </w:p>
          <w:p w:rsidR="00745B10" w:rsidRDefault="00745B10">
            <w:pPr>
              <w:pStyle w:val="ConsPlusNormal"/>
              <w:ind w:firstLine="283"/>
              <w:jc w:val="both"/>
            </w:pPr>
            <w:r>
              <w:t>методы определения результатов хозяйственной деятельности за отчетный период;</w:t>
            </w:r>
          </w:p>
          <w:p w:rsidR="00745B10" w:rsidRDefault="00745B10">
            <w:pPr>
              <w:pStyle w:val="ConsPlusNormal"/>
              <w:ind w:firstLine="283"/>
              <w:jc w:val="both"/>
            </w:pPr>
            <w:r>
              <w:t>требования к бухгалтерской отчетности организации;</w:t>
            </w:r>
          </w:p>
          <w:p w:rsidR="00745B10" w:rsidRDefault="00745B10">
            <w:pPr>
              <w:pStyle w:val="ConsPlusNormal"/>
              <w:ind w:firstLine="283"/>
              <w:jc w:val="both"/>
            </w:pPr>
            <w:r>
              <w:t>состав и содержание форм бухгалтерской отчетности;</w:t>
            </w:r>
          </w:p>
          <w:p w:rsidR="00745B10" w:rsidRDefault="00745B10">
            <w:pPr>
              <w:pStyle w:val="ConsPlusNormal"/>
              <w:ind w:firstLine="283"/>
              <w:jc w:val="both"/>
            </w:pPr>
            <w:r>
              <w:t>бухгалтерский баланс, отчет о финансовых результатах как основные формы бухгалтерской отчетности;</w:t>
            </w:r>
          </w:p>
          <w:p w:rsidR="00745B10" w:rsidRDefault="00745B10">
            <w:pPr>
              <w:pStyle w:val="ConsPlusNormal"/>
              <w:ind w:firstLine="283"/>
              <w:jc w:val="both"/>
            </w:pPr>
            <w:r>
              <w:t>методы группировки и перенесения обобщенной учетной информации из оборотно-сальдовой ведомости в формы бухгалтерской отчетности;</w:t>
            </w:r>
          </w:p>
          <w:p w:rsidR="00745B10" w:rsidRDefault="00745B10">
            <w:pPr>
              <w:pStyle w:val="ConsPlusNormal"/>
              <w:ind w:firstLine="283"/>
              <w:jc w:val="both"/>
            </w:pPr>
            <w:r>
              <w:t>процедуру составления приложений к бухгалтерскому балансу и отчету о финансовых результатах;</w:t>
            </w:r>
          </w:p>
          <w:p w:rsidR="00745B10" w:rsidRDefault="00745B10">
            <w:pPr>
              <w:pStyle w:val="ConsPlusNormal"/>
              <w:ind w:firstLine="283"/>
              <w:jc w:val="both"/>
            </w:pPr>
            <w:r>
              <w:t>порядок отражения изменений в учетной политике в целях бухгалтерского учета;</w:t>
            </w:r>
          </w:p>
          <w:p w:rsidR="00745B10" w:rsidRDefault="00745B10">
            <w:pPr>
              <w:pStyle w:val="ConsPlusNormal"/>
              <w:ind w:firstLine="283"/>
              <w:jc w:val="both"/>
            </w:pPr>
            <w:r>
              <w:t>порядок организации получения аудиторского заключения в случае необходимости;</w:t>
            </w:r>
          </w:p>
          <w:p w:rsidR="00745B10" w:rsidRDefault="00745B10">
            <w:pPr>
              <w:pStyle w:val="ConsPlusNormal"/>
              <w:ind w:firstLine="283"/>
              <w:jc w:val="both"/>
            </w:pPr>
            <w:r>
              <w:t>сроки представления бухгалтерской отчетности;</w:t>
            </w:r>
          </w:p>
          <w:p w:rsidR="00745B10" w:rsidRDefault="00745B10">
            <w:pPr>
              <w:pStyle w:val="ConsPlusNormal"/>
              <w:ind w:firstLine="283"/>
              <w:jc w:val="both"/>
            </w:pPr>
            <w:r>
              <w:t>правила внесения исправлений в бухгалтерскую отчетность в случае выявления неправильного отражения хозяйственных операций;</w:t>
            </w:r>
          </w:p>
          <w:p w:rsidR="00745B10" w:rsidRDefault="00745B10">
            <w:pPr>
              <w:pStyle w:val="ConsPlusNormal"/>
              <w:ind w:firstLine="283"/>
              <w:jc w:val="both"/>
            </w:pPr>
            <w:r>
              <w:t>формы налоговых деклараций по налогам и сборам в бюджет и инструкции по их заполнению;</w:t>
            </w:r>
          </w:p>
          <w:p w:rsidR="00745B10" w:rsidRDefault="00745B10">
            <w:pPr>
              <w:pStyle w:val="ConsPlusNormal"/>
              <w:ind w:firstLine="283"/>
              <w:jc w:val="both"/>
            </w:pPr>
            <w:r>
              <w:t>форму отчетов по страховым взносам в ФНС России и государственные внебюджетные фонды и инструкцию по ее заполнению;</w:t>
            </w:r>
          </w:p>
          <w:p w:rsidR="00745B10" w:rsidRDefault="00745B10">
            <w:pPr>
              <w:pStyle w:val="ConsPlusNormal"/>
              <w:ind w:firstLine="283"/>
              <w:jc w:val="both"/>
            </w:pPr>
            <w:r>
              <w:t>форму статистической отчетности и инструкцию по ее заполнению;</w:t>
            </w:r>
          </w:p>
          <w:p w:rsidR="00745B10" w:rsidRDefault="00745B10">
            <w:pPr>
              <w:pStyle w:val="ConsPlusNormal"/>
              <w:ind w:firstLine="283"/>
              <w:jc w:val="both"/>
            </w:pPr>
            <w:r>
              <w:t>сроки представления налоговых деклараций в государственные налоговые органы, внебюджетные фонды и государственные органы статистики;</w:t>
            </w:r>
          </w:p>
          <w:p w:rsidR="00745B10" w:rsidRDefault="00745B10">
            <w:pPr>
              <w:pStyle w:val="ConsPlusNormal"/>
              <w:ind w:firstLine="283"/>
              <w:jc w:val="both"/>
            </w:pPr>
            <w:r>
              <w:t>содержание новых форм налоговых деклараций по налогам и сборам и новых инструкций по их заполнению;</w:t>
            </w:r>
          </w:p>
        </w:tc>
      </w:tr>
      <w:tr w:rsidR="00745B10">
        <w:tblPrEx>
          <w:tblBorders>
            <w:insideH w:val="none" w:sz="0" w:space="0" w:color="auto"/>
          </w:tblBorders>
        </w:tblPrEx>
        <w:tc>
          <w:tcPr>
            <w:tcW w:w="2551" w:type="dxa"/>
            <w:tcBorders>
              <w:top w:val="nil"/>
              <w:bottom w:val="nil"/>
            </w:tcBorders>
          </w:tcPr>
          <w:p w:rsidR="00745B10" w:rsidRDefault="00745B10">
            <w:pPr>
              <w:pStyle w:val="ConsPlusNormal"/>
            </w:pPr>
          </w:p>
        </w:tc>
        <w:tc>
          <w:tcPr>
            <w:tcW w:w="6520" w:type="dxa"/>
            <w:tcBorders>
              <w:top w:val="nil"/>
              <w:bottom w:val="nil"/>
            </w:tcBorders>
          </w:tcPr>
          <w:p w:rsidR="00745B10" w:rsidRDefault="00745B10">
            <w:pPr>
              <w:pStyle w:val="ConsPlusNormal"/>
              <w:ind w:firstLine="283"/>
              <w:jc w:val="both"/>
            </w:pPr>
            <w:r>
              <w:t>порядок регистрации и перерегистрации организации в налоговых органах, внебюджетных фондах и статистических органах;</w:t>
            </w:r>
          </w:p>
          <w:p w:rsidR="00745B10" w:rsidRDefault="00745B10">
            <w:pPr>
              <w:pStyle w:val="ConsPlusNormal"/>
              <w:ind w:firstLine="283"/>
              <w:jc w:val="both"/>
            </w:pPr>
            <w:r>
              <w:t>методы финансового анализа;</w:t>
            </w:r>
          </w:p>
          <w:p w:rsidR="00745B10" w:rsidRDefault="00745B10">
            <w:pPr>
              <w:pStyle w:val="ConsPlusNormal"/>
              <w:ind w:firstLine="283"/>
              <w:jc w:val="both"/>
            </w:pPr>
            <w:r>
              <w:t>виды и приемы финансового анализа;</w:t>
            </w:r>
          </w:p>
          <w:p w:rsidR="00745B10" w:rsidRDefault="00745B10">
            <w:pPr>
              <w:pStyle w:val="ConsPlusNormal"/>
              <w:ind w:firstLine="283"/>
              <w:jc w:val="both"/>
            </w:pPr>
            <w:r>
              <w:t>процедуры анализа бухгалтерского баланса:</w:t>
            </w:r>
          </w:p>
          <w:p w:rsidR="00745B10" w:rsidRDefault="00745B10">
            <w:pPr>
              <w:pStyle w:val="ConsPlusNormal"/>
              <w:ind w:firstLine="283"/>
              <w:jc w:val="both"/>
            </w:pPr>
            <w:r>
              <w:t>порядок общей оценки структуры активов и источников их формирования по показателям баланса;</w:t>
            </w:r>
          </w:p>
          <w:p w:rsidR="00745B10" w:rsidRDefault="00745B10">
            <w:pPr>
              <w:pStyle w:val="ConsPlusNormal"/>
              <w:ind w:firstLine="283"/>
              <w:jc w:val="both"/>
            </w:pPr>
            <w:r>
              <w:lastRenderedPageBreak/>
              <w:t>порядок определения результатов общей оценки структуры активов и их источников по показателям баланса;</w:t>
            </w:r>
          </w:p>
          <w:p w:rsidR="00745B10" w:rsidRDefault="00745B10">
            <w:pPr>
              <w:pStyle w:val="ConsPlusNormal"/>
              <w:ind w:firstLine="283"/>
              <w:jc w:val="both"/>
            </w:pPr>
            <w:r>
              <w:t>процедуры анализа ликвидности бухгалтерского баланса;</w:t>
            </w:r>
          </w:p>
          <w:p w:rsidR="00745B10" w:rsidRDefault="00745B10">
            <w:pPr>
              <w:pStyle w:val="ConsPlusNormal"/>
              <w:ind w:firstLine="283"/>
              <w:jc w:val="both"/>
            </w:pPr>
            <w:r>
              <w:t>порядок расчета финансовых коэффициентов для оценки платежеспособности;</w:t>
            </w:r>
          </w:p>
          <w:p w:rsidR="00745B10" w:rsidRDefault="00745B10">
            <w:pPr>
              <w:pStyle w:val="ConsPlusNormal"/>
              <w:ind w:firstLine="283"/>
              <w:jc w:val="both"/>
            </w:pPr>
            <w:r>
              <w:t>состав критериев оценки несостоятельности (банкротства) организации;</w:t>
            </w:r>
          </w:p>
          <w:p w:rsidR="00745B10" w:rsidRDefault="00745B10">
            <w:pPr>
              <w:pStyle w:val="ConsPlusNormal"/>
              <w:ind w:firstLine="283"/>
              <w:jc w:val="both"/>
            </w:pPr>
            <w:r>
              <w:t>процедуры анализа показателей финансовой устойчивости;</w:t>
            </w:r>
          </w:p>
          <w:p w:rsidR="00745B10" w:rsidRDefault="00745B10">
            <w:pPr>
              <w:pStyle w:val="ConsPlusNormal"/>
              <w:ind w:firstLine="283"/>
              <w:jc w:val="both"/>
            </w:pPr>
            <w:r>
              <w:t>процедуры анализа отчета о финансовых результатах;</w:t>
            </w:r>
          </w:p>
          <w:p w:rsidR="00745B10" w:rsidRDefault="00745B10">
            <w:pPr>
              <w:pStyle w:val="ConsPlusNormal"/>
              <w:ind w:firstLine="283"/>
              <w:jc w:val="both"/>
            </w:pPr>
            <w:r>
              <w:t>принципы и методы общей оценки деловой активности организации, технологию расчета и анализа финансового цикла;</w:t>
            </w:r>
          </w:p>
          <w:p w:rsidR="00745B10" w:rsidRDefault="00745B10">
            <w:pPr>
              <w:pStyle w:val="ConsPlusNormal"/>
              <w:ind w:firstLine="283"/>
              <w:jc w:val="both"/>
            </w:pPr>
            <w:r>
              <w:t>процедуры анализа уровня и динамики финансовых результатов по показателям отчетности;</w:t>
            </w:r>
          </w:p>
          <w:p w:rsidR="00745B10" w:rsidRDefault="00745B10">
            <w:pPr>
              <w:pStyle w:val="ConsPlusNormal"/>
              <w:ind w:firstLine="283"/>
              <w:jc w:val="both"/>
            </w:pPr>
            <w:r>
              <w:t>процедуры анализа влияния факторов на прибыль;</w:t>
            </w:r>
          </w:p>
          <w:p w:rsidR="00745B10" w:rsidRDefault="00745B10">
            <w:pPr>
              <w:pStyle w:val="ConsPlusNormal"/>
              <w:ind w:firstLine="283"/>
              <w:jc w:val="both"/>
            </w:pPr>
            <w:r>
              <w:t>основы финансового менеджмента, методические документы по финансовому анализу, методические документы по бюджетированию и управлению денежными потоками;</w:t>
            </w:r>
          </w:p>
          <w:p w:rsidR="00745B10" w:rsidRDefault="00745B10">
            <w:pPr>
              <w:pStyle w:val="ConsPlusNormal"/>
              <w:ind w:firstLine="283"/>
              <w:jc w:val="both"/>
            </w:pPr>
            <w:r>
              <w:t>международные стандарты финансовой отчетности (МСФО) и Директивы Европейского Сообщества о консолидированной отчетности.</w:t>
            </w:r>
          </w:p>
          <w:p w:rsidR="00745B10" w:rsidRDefault="00745B10">
            <w:pPr>
              <w:pStyle w:val="ConsPlusNormal"/>
            </w:pPr>
            <w:r>
              <w:t>уметь:</w:t>
            </w:r>
          </w:p>
          <w:p w:rsidR="00745B10" w:rsidRDefault="00745B10">
            <w:pPr>
              <w:pStyle w:val="ConsPlusNormal"/>
              <w:ind w:firstLine="283"/>
              <w:jc w:val="both"/>
            </w:pPr>
            <w:r>
              <w:t>использовать методы финансового анализа информации, содержащейся в бухгалтерской (финансовой) отчетности, устанавливать причинно-следственные связи изменений, произошедших за отчетный период, оценивать потенциальные риски и возможности экономического субъекта в обозримом будущем, определять источники, содержащие наиболее полную и достоверную информацию о работе объекта внутреннего контроля;</w:t>
            </w:r>
          </w:p>
          <w:p w:rsidR="00745B10" w:rsidRDefault="00745B10">
            <w:pPr>
              <w:pStyle w:val="ConsPlusNormal"/>
              <w:ind w:firstLine="283"/>
              <w:jc w:val="both"/>
            </w:pPr>
            <w:r>
              <w:t>выбирать генеральную совокупность из регистров учетных и отчетных данных, применять при ее обработке наиболее рациональные способы выборки, формировать выборку, к которой будут применяться контрольные и аналитические процедуры;</w:t>
            </w:r>
          </w:p>
          <w:p w:rsidR="00745B10" w:rsidRDefault="00745B10">
            <w:pPr>
              <w:pStyle w:val="ConsPlusNormal"/>
              <w:ind w:firstLine="283"/>
              <w:jc w:val="both"/>
            </w:pPr>
            <w:r>
              <w:t>применять методы внутреннего контроля (интервью, пересчет, обследование, аналитические процедуры, выборка);</w:t>
            </w:r>
          </w:p>
          <w:p w:rsidR="00745B10" w:rsidRDefault="00745B10">
            <w:pPr>
              <w:pStyle w:val="ConsPlusNormal"/>
              <w:ind w:firstLine="283"/>
              <w:jc w:val="both"/>
            </w:pPr>
            <w:r>
              <w:t>выявлять и оценивать риски объекта внутреннего контроля и риски собственных ошибок;</w:t>
            </w:r>
          </w:p>
          <w:p w:rsidR="00745B10" w:rsidRDefault="00745B10">
            <w:pPr>
              <w:pStyle w:val="ConsPlusNormal"/>
              <w:ind w:firstLine="283"/>
              <w:jc w:val="both"/>
            </w:pPr>
            <w:r>
              <w:t>оценивать соответствие производимых хозяйственных операций и эффективность использования активов правовой и нормативной базе;</w:t>
            </w:r>
          </w:p>
          <w:p w:rsidR="00745B10" w:rsidRDefault="00745B10">
            <w:pPr>
              <w:pStyle w:val="ConsPlusNormal"/>
              <w:ind w:firstLine="283"/>
              <w:jc w:val="both"/>
            </w:pPr>
            <w:r>
              <w:t>формировать информационную базу, отражающую ход устранения выявленных контрольными процедурами недостатков;</w:t>
            </w:r>
          </w:p>
        </w:tc>
      </w:tr>
      <w:tr w:rsidR="00745B10">
        <w:tblPrEx>
          <w:tblBorders>
            <w:insideH w:val="none" w:sz="0" w:space="0" w:color="auto"/>
          </w:tblBorders>
        </w:tblPrEx>
        <w:tc>
          <w:tcPr>
            <w:tcW w:w="2551" w:type="dxa"/>
            <w:tcBorders>
              <w:top w:val="nil"/>
              <w:bottom w:val="nil"/>
            </w:tcBorders>
          </w:tcPr>
          <w:p w:rsidR="00745B10" w:rsidRDefault="00745B10">
            <w:pPr>
              <w:pStyle w:val="ConsPlusNormal"/>
            </w:pPr>
          </w:p>
        </w:tc>
        <w:tc>
          <w:tcPr>
            <w:tcW w:w="6520" w:type="dxa"/>
            <w:tcBorders>
              <w:top w:val="nil"/>
              <w:bottom w:val="nil"/>
            </w:tcBorders>
          </w:tcPr>
          <w:p w:rsidR="00745B10" w:rsidRDefault="00745B10">
            <w:pPr>
              <w:pStyle w:val="ConsPlusNormal"/>
              <w:ind w:firstLine="283"/>
              <w:jc w:val="both"/>
            </w:pPr>
            <w:r>
              <w:t>анализировать налоговое законодательство, типичные ошибки налогоплательщиков, практику применения законодательства налоговыми органами, арбитражными судами;</w:t>
            </w:r>
          </w:p>
          <w:p w:rsidR="00745B10" w:rsidRDefault="00745B10">
            <w:pPr>
              <w:pStyle w:val="ConsPlusNormal"/>
              <w:ind w:firstLine="283"/>
              <w:jc w:val="both"/>
            </w:pPr>
            <w:r>
              <w:t>определять объем работ по финансовому анализу, потребность в трудовых, финансовых и материально-технических ресурсах;</w:t>
            </w:r>
          </w:p>
          <w:p w:rsidR="00745B10" w:rsidRDefault="00745B10">
            <w:pPr>
              <w:pStyle w:val="ConsPlusNormal"/>
              <w:ind w:firstLine="283"/>
              <w:jc w:val="both"/>
            </w:pPr>
            <w:r>
              <w:t>определять источники информации для проведения анализа финансового состояния экономического субъекта;</w:t>
            </w:r>
          </w:p>
          <w:p w:rsidR="00745B10" w:rsidRDefault="00745B10">
            <w:pPr>
              <w:pStyle w:val="ConsPlusNormal"/>
              <w:ind w:firstLine="283"/>
              <w:jc w:val="both"/>
            </w:pPr>
            <w:r>
              <w:t>планировать программы и сроки проведения финансового анализа экономического субъекта и осуществлять контроль их соблюдения, определять состав и формат аналитических отчетов;</w:t>
            </w:r>
          </w:p>
          <w:p w:rsidR="00745B10" w:rsidRDefault="00745B10">
            <w:pPr>
              <w:pStyle w:val="ConsPlusNormal"/>
              <w:ind w:firstLine="283"/>
              <w:jc w:val="both"/>
            </w:pPr>
            <w:r>
              <w:t xml:space="preserve">распределять объем работ по проведению финансового анализа </w:t>
            </w:r>
            <w:r>
              <w:lastRenderedPageBreak/>
              <w:t>между работниками (группами работников);</w:t>
            </w:r>
          </w:p>
          <w:p w:rsidR="00745B10" w:rsidRDefault="00745B10">
            <w:pPr>
              <w:pStyle w:val="ConsPlusNormal"/>
              <w:ind w:firstLine="283"/>
              <w:jc w:val="both"/>
            </w:pPr>
            <w:r>
              <w:t>проверять качество аналитической информации, полученной в процессе проведения финансового анализа, и выполнять процедуры по ее обобщению;</w:t>
            </w:r>
          </w:p>
          <w:p w:rsidR="00745B10" w:rsidRDefault="00745B10">
            <w:pPr>
              <w:pStyle w:val="ConsPlusNormal"/>
              <w:ind w:firstLine="283"/>
              <w:jc w:val="both"/>
            </w:pPr>
            <w:r>
              <w:t>формировать аналитические отчеты и представлять их заинтересованным пользователям;</w:t>
            </w:r>
          </w:p>
          <w:p w:rsidR="00745B10" w:rsidRDefault="00745B10">
            <w:pPr>
              <w:pStyle w:val="ConsPlusNormal"/>
              <w:ind w:firstLine="283"/>
              <w:jc w:val="both"/>
            </w:pPr>
            <w:r>
              <w:t>координировать взаимодействие работников экономического субъекта в процессе проведения финансового анализа;</w:t>
            </w:r>
          </w:p>
          <w:p w:rsidR="00745B10" w:rsidRDefault="00745B10">
            <w:pPr>
              <w:pStyle w:val="ConsPlusNormal"/>
              <w:ind w:firstLine="283"/>
              <w:jc w:val="both"/>
            </w:pPr>
            <w:r>
              <w:t>оценивать и анализировать финансовый потенциал, ликвидность и платежеспособность, финансовую устойчивость, прибыльность и рентабельность, инвестиционную привлекательность экономического субъекта;</w:t>
            </w:r>
          </w:p>
          <w:p w:rsidR="00745B10" w:rsidRDefault="00745B10">
            <w:pPr>
              <w:pStyle w:val="ConsPlusNormal"/>
              <w:ind w:firstLine="283"/>
              <w:jc w:val="both"/>
            </w:pPr>
            <w:r>
              <w:t>формировать обоснованные выводы по результатам информации, полученной в процессе проведения финансового анализа экономического субъекта;</w:t>
            </w:r>
          </w:p>
          <w:p w:rsidR="00745B10" w:rsidRDefault="00745B10">
            <w:pPr>
              <w:pStyle w:val="ConsPlusNormal"/>
              <w:ind w:firstLine="283"/>
              <w:jc w:val="both"/>
            </w:pPr>
            <w:r>
              <w:t>разрабатывать финансовые программы развития экономического субъекта, инвестиционную, кредитную и валютную политику экономического субъекта;</w:t>
            </w:r>
          </w:p>
          <w:p w:rsidR="00745B10" w:rsidRDefault="00745B10">
            <w:pPr>
              <w:pStyle w:val="ConsPlusNormal"/>
              <w:ind w:firstLine="283"/>
              <w:jc w:val="both"/>
            </w:pPr>
            <w:r>
              <w:t>применять результаты финансового анализа экономического субъекта для целей бюджетирования и управления денежными потоками;</w:t>
            </w:r>
          </w:p>
          <w:p w:rsidR="00745B10" w:rsidRDefault="00745B10">
            <w:pPr>
              <w:pStyle w:val="ConsPlusNormal"/>
              <w:ind w:firstLine="283"/>
              <w:jc w:val="both"/>
            </w:pPr>
            <w:r>
              <w:t>составлять прогнозные сметы и бюджеты, платежные календари, кассовые планы, обеспечивать составление финансовой части бизнес-планов, расчетов по привлечению кредитов и займов, проспектов эмиссий ценных бумаг экономического субъекта;</w:t>
            </w:r>
          </w:p>
          <w:p w:rsidR="00745B10" w:rsidRDefault="00745B10">
            <w:pPr>
              <w:pStyle w:val="ConsPlusNormal"/>
              <w:ind w:firstLine="283"/>
              <w:jc w:val="both"/>
            </w:pPr>
            <w:r>
              <w:t>вырабатывать сбалансированные решения по корректировке стратегии и тактики в области финансовой политики экономического субъекта, вносить соответствующие изменения в финансовые планы (сметы, бюджеты, бизнес-планы);</w:t>
            </w:r>
          </w:p>
          <w:p w:rsidR="00745B10" w:rsidRDefault="00745B10">
            <w:pPr>
              <w:pStyle w:val="ConsPlusNormal"/>
              <w:ind w:firstLine="283"/>
              <w:jc w:val="both"/>
            </w:pPr>
            <w:r>
              <w:t>отражать нарастающим итогом на счетах бухгалтерского учета имущественное и финансовое положение организации;</w:t>
            </w:r>
          </w:p>
          <w:p w:rsidR="00745B10" w:rsidRDefault="00745B10">
            <w:pPr>
              <w:pStyle w:val="ConsPlusNormal"/>
              <w:ind w:firstLine="283"/>
              <w:jc w:val="both"/>
            </w:pPr>
            <w:r>
              <w:t>определять результаты хозяйственной деятельности за отчетный период;</w:t>
            </w:r>
          </w:p>
          <w:p w:rsidR="00745B10" w:rsidRDefault="00745B10">
            <w:pPr>
              <w:pStyle w:val="ConsPlusNormal"/>
              <w:ind w:firstLine="283"/>
              <w:jc w:val="both"/>
            </w:pPr>
            <w:r>
              <w:t>закрывать бухгалтерские регистры и заполнять формы бухгалтерской отчетности в установленные законодательством сроки;</w:t>
            </w:r>
          </w:p>
          <w:p w:rsidR="00745B10" w:rsidRDefault="00745B10">
            <w:pPr>
              <w:pStyle w:val="ConsPlusNormal"/>
              <w:ind w:firstLine="283"/>
              <w:jc w:val="both"/>
            </w:pPr>
            <w:r>
              <w:t>устанавливать идентичность показателей бухгалтерских отчетов;</w:t>
            </w:r>
          </w:p>
          <w:p w:rsidR="00745B10" w:rsidRDefault="00745B10">
            <w:pPr>
              <w:pStyle w:val="ConsPlusNormal"/>
              <w:ind w:firstLine="283"/>
              <w:jc w:val="both"/>
            </w:pPr>
            <w:r>
              <w:t>осваивать новые формы бухгалтерской отчетности;</w:t>
            </w:r>
          </w:p>
          <w:p w:rsidR="00745B10" w:rsidRDefault="00745B10">
            <w:pPr>
              <w:pStyle w:val="ConsPlusNormal"/>
              <w:ind w:firstLine="283"/>
              <w:jc w:val="both"/>
            </w:pPr>
            <w:r>
              <w:t>адаптировать бухгалтерскую (финансовую) отчетность Российской Федерации к Международным стандартам финансовой отчетности.</w:t>
            </w:r>
          </w:p>
        </w:tc>
      </w:tr>
      <w:tr w:rsidR="00745B10">
        <w:tblPrEx>
          <w:tblBorders>
            <w:insideH w:val="none" w:sz="0" w:space="0" w:color="auto"/>
          </w:tblBorders>
        </w:tblPrEx>
        <w:tc>
          <w:tcPr>
            <w:tcW w:w="2551" w:type="dxa"/>
            <w:tcBorders>
              <w:top w:val="nil"/>
              <w:bottom w:val="single" w:sz="4" w:space="0" w:color="auto"/>
            </w:tcBorders>
          </w:tcPr>
          <w:p w:rsidR="00745B10" w:rsidRDefault="00745B10">
            <w:pPr>
              <w:pStyle w:val="ConsPlusNormal"/>
            </w:pPr>
          </w:p>
        </w:tc>
        <w:tc>
          <w:tcPr>
            <w:tcW w:w="6520" w:type="dxa"/>
            <w:tcBorders>
              <w:top w:val="nil"/>
              <w:bottom w:val="single" w:sz="4" w:space="0" w:color="auto"/>
            </w:tcBorders>
          </w:tcPr>
          <w:p w:rsidR="00745B10" w:rsidRDefault="00745B10">
            <w:pPr>
              <w:pStyle w:val="ConsPlusNormal"/>
            </w:pPr>
            <w:r>
              <w:t>иметь практический опыт в:</w:t>
            </w:r>
          </w:p>
          <w:p w:rsidR="00745B10" w:rsidRDefault="00745B10">
            <w:pPr>
              <w:pStyle w:val="ConsPlusNormal"/>
              <w:ind w:firstLine="283"/>
              <w:jc w:val="both"/>
            </w:pPr>
            <w:r>
              <w:t>составлении бухгалтерской отчетности и использовании ее для анализа финансового состояния организации;</w:t>
            </w:r>
          </w:p>
          <w:p w:rsidR="00745B10" w:rsidRDefault="00745B10">
            <w:pPr>
              <w:pStyle w:val="ConsPlusNormal"/>
              <w:ind w:firstLine="283"/>
              <w:jc w:val="both"/>
            </w:pPr>
            <w:r>
              <w:t>составлении налоговых деклараций, отчетов по страховым взносам во внебюджетные фонды и форм статистической отчетности, входящих в бухгалтерскую отчетность, в установленные законодательством сроки;</w:t>
            </w:r>
          </w:p>
          <w:p w:rsidR="00745B10" w:rsidRDefault="00745B10">
            <w:pPr>
              <w:pStyle w:val="ConsPlusNormal"/>
              <w:ind w:firstLine="283"/>
              <w:jc w:val="both"/>
            </w:pPr>
            <w:r>
              <w:t>участии в счетной проверке бухгалтерской отчетности;</w:t>
            </w:r>
          </w:p>
          <w:p w:rsidR="00745B10" w:rsidRDefault="00745B10">
            <w:pPr>
              <w:pStyle w:val="ConsPlusNormal"/>
              <w:ind w:firstLine="283"/>
              <w:jc w:val="both"/>
            </w:pPr>
            <w:r>
              <w:t>анализе информации о финансовом положении организации, ее платежеспособности и доходности;</w:t>
            </w:r>
          </w:p>
          <w:p w:rsidR="00745B10" w:rsidRDefault="00745B10">
            <w:pPr>
              <w:pStyle w:val="ConsPlusNormal"/>
              <w:ind w:firstLine="283"/>
              <w:jc w:val="both"/>
            </w:pPr>
            <w:r>
              <w:t>применении налоговых льгот;</w:t>
            </w:r>
          </w:p>
          <w:p w:rsidR="00745B10" w:rsidRDefault="00745B10">
            <w:pPr>
              <w:pStyle w:val="ConsPlusNormal"/>
              <w:ind w:firstLine="283"/>
              <w:jc w:val="both"/>
            </w:pPr>
            <w:r>
              <w:lastRenderedPageBreak/>
              <w:t>разработке учетной политики в целях налогообложения;</w:t>
            </w:r>
          </w:p>
          <w:p w:rsidR="00745B10" w:rsidRDefault="00745B10">
            <w:pPr>
              <w:pStyle w:val="ConsPlusNormal"/>
              <w:ind w:firstLine="283"/>
              <w:jc w:val="both"/>
            </w:pPr>
            <w:r>
              <w:t>составлении бухгалтерской (финансовой) отчетности по Международным стандартам финансовой отчетности.</w:t>
            </w:r>
          </w:p>
        </w:tc>
      </w:tr>
      <w:tr w:rsidR="00745B10">
        <w:tblPrEx>
          <w:tblBorders>
            <w:insideH w:val="none" w:sz="0" w:space="0" w:color="auto"/>
          </w:tblBorders>
        </w:tblPrEx>
        <w:tc>
          <w:tcPr>
            <w:tcW w:w="2551" w:type="dxa"/>
            <w:tcBorders>
              <w:top w:val="single" w:sz="4" w:space="0" w:color="auto"/>
              <w:bottom w:val="nil"/>
            </w:tcBorders>
          </w:tcPr>
          <w:p w:rsidR="00745B10" w:rsidRDefault="00745B10">
            <w:pPr>
              <w:pStyle w:val="ConsPlusNormal"/>
            </w:pPr>
            <w:r>
              <w:lastRenderedPageBreak/>
              <w:t>Осуществление налогового учета и налогового планирования в организации</w:t>
            </w:r>
          </w:p>
        </w:tc>
        <w:tc>
          <w:tcPr>
            <w:tcW w:w="6520" w:type="dxa"/>
            <w:tcBorders>
              <w:top w:val="single" w:sz="4" w:space="0" w:color="auto"/>
              <w:bottom w:val="nil"/>
            </w:tcBorders>
          </w:tcPr>
          <w:p w:rsidR="00745B10" w:rsidRDefault="00745B10">
            <w:pPr>
              <w:pStyle w:val="ConsPlusNormal"/>
            </w:pPr>
            <w:r>
              <w:t>знать:</w:t>
            </w:r>
          </w:p>
          <w:p w:rsidR="00745B10" w:rsidRDefault="00745B10">
            <w:pPr>
              <w:pStyle w:val="ConsPlusNormal"/>
              <w:ind w:firstLine="283"/>
              <w:jc w:val="both"/>
            </w:pPr>
            <w:r>
              <w:t>основные требования к организации и ведению налогового учета;</w:t>
            </w:r>
          </w:p>
          <w:p w:rsidR="00745B10" w:rsidRDefault="00745B10">
            <w:pPr>
              <w:pStyle w:val="ConsPlusNormal"/>
              <w:ind w:firstLine="283"/>
              <w:jc w:val="both"/>
            </w:pPr>
            <w:r>
              <w:t>алгоритм разработки учетной политики в целях налогообложения;</w:t>
            </w:r>
          </w:p>
          <w:p w:rsidR="00745B10" w:rsidRDefault="00745B10">
            <w:pPr>
              <w:pStyle w:val="ConsPlusNormal"/>
              <w:ind w:firstLine="283"/>
              <w:jc w:val="both"/>
            </w:pPr>
            <w:r>
              <w:t>порядок утверждения учетной налоговой политики приказом руководителя;</w:t>
            </w:r>
          </w:p>
          <w:p w:rsidR="00745B10" w:rsidRDefault="00745B10">
            <w:pPr>
              <w:pStyle w:val="ConsPlusNormal"/>
              <w:ind w:firstLine="283"/>
              <w:jc w:val="both"/>
            </w:pPr>
            <w:r>
              <w:t>местонахождение положений учетной политики в тексте приказа или в приложении к приказу;</w:t>
            </w:r>
          </w:p>
          <w:p w:rsidR="00745B10" w:rsidRDefault="00745B10">
            <w:pPr>
              <w:pStyle w:val="ConsPlusNormal"/>
              <w:ind w:firstLine="283"/>
              <w:jc w:val="both"/>
            </w:pPr>
            <w:r>
              <w:t>порядок применения учетной политики последовательно, от одного налогового периода к другому;</w:t>
            </w:r>
          </w:p>
          <w:p w:rsidR="00745B10" w:rsidRDefault="00745B10">
            <w:pPr>
              <w:pStyle w:val="ConsPlusNormal"/>
              <w:ind w:firstLine="283"/>
              <w:jc w:val="both"/>
            </w:pPr>
            <w:r>
              <w:t>случаи изменения учетной политики в целях налогообложения;</w:t>
            </w:r>
          </w:p>
          <w:p w:rsidR="00745B10" w:rsidRDefault="00745B10">
            <w:pPr>
              <w:pStyle w:val="ConsPlusNormal"/>
              <w:ind w:firstLine="283"/>
              <w:jc w:val="both"/>
            </w:pPr>
            <w:r>
              <w:t>срок действия учетной политики;</w:t>
            </w:r>
          </w:p>
          <w:p w:rsidR="00745B10" w:rsidRDefault="00745B10">
            <w:pPr>
              <w:pStyle w:val="ConsPlusNormal"/>
              <w:ind w:firstLine="283"/>
              <w:jc w:val="both"/>
            </w:pPr>
            <w:r>
              <w:t>особенности применения учетной политики для налогов разных видов;</w:t>
            </w:r>
          </w:p>
          <w:p w:rsidR="00745B10" w:rsidRDefault="00745B10">
            <w:pPr>
              <w:pStyle w:val="ConsPlusNormal"/>
              <w:ind w:firstLine="283"/>
              <w:jc w:val="both"/>
            </w:pPr>
            <w:r>
              <w:t>общий принцип учетной политики для организации и ее подразделений;</w:t>
            </w:r>
          </w:p>
          <w:p w:rsidR="00745B10" w:rsidRDefault="00745B10">
            <w:pPr>
              <w:pStyle w:val="ConsPlusNormal"/>
              <w:ind w:firstLine="283"/>
              <w:jc w:val="both"/>
            </w:pPr>
            <w:r>
              <w:t>структуру учетной политики;</w:t>
            </w:r>
          </w:p>
          <w:p w:rsidR="00745B10" w:rsidRDefault="00745B10">
            <w:pPr>
              <w:pStyle w:val="ConsPlusNormal"/>
              <w:ind w:firstLine="283"/>
              <w:jc w:val="both"/>
            </w:pPr>
            <w:r>
              <w:t>случаи отражения в учетной политике формирования налоговой базы;</w:t>
            </w:r>
          </w:p>
          <w:p w:rsidR="00745B10" w:rsidRDefault="00745B10">
            <w:pPr>
              <w:pStyle w:val="ConsPlusNormal"/>
              <w:ind w:firstLine="283"/>
              <w:jc w:val="both"/>
            </w:pPr>
            <w:r>
              <w:t>порядок представления учетной политики в целях налогообложения в налоговые органы;</w:t>
            </w:r>
          </w:p>
          <w:p w:rsidR="00745B10" w:rsidRDefault="00745B10">
            <w:pPr>
              <w:pStyle w:val="ConsPlusNormal"/>
              <w:ind w:firstLine="283"/>
              <w:jc w:val="both"/>
            </w:pPr>
            <w:r>
              <w:t>первичные учетные документы и регистры налогового учета;</w:t>
            </w:r>
          </w:p>
          <w:p w:rsidR="00745B10" w:rsidRDefault="00745B10">
            <w:pPr>
              <w:pStyle w:val="ConsPlusNormal"/>
              <w:ind w:firstLine="283"/>
              <w:jc w:val="both"/>
            </w:pPr>
            <w:r>
              <w:t>расчет налоговой базы;</w:t>
            </w:r>
          </w:p>
          <w:p w:rsidR="00745B10" w:rsidRDefault="00745B10">
            <w:pPr>
              <w:pStyle w:val="ConsPlusNormal"/>
              <w:ind w:firstLine="283"/>
              <w:jc w:val="both"/>
            </w:pPr>
            <w:r>
              <w:t>порядок формирования суммы доходов и расходов;</w:t>
            </w:r>
          </w:p>
          <w:p w:rsidR="00745B10" w:rsidRDefault="00745B10">
            <w:pPr>
              <w:pStyle w:val="ConsPlusNormal"/>
              <w:ind w:firstLine="283"/>
              <w:jc w:val="both"/>
            </w:pPr>
            <w:r>
              <w:t>порядок определения доли расходов, учитываемых для целей налогообложения в текущем налоговом (отчетном) периоде;</w:t>
            </w:r>
          </w:p>
          <w:p w:rsidR="00745B10" w:rsidRDefault="00745B10">
            <w:pPr>
              <w:pStyle w:val="ConsPlusNormal"/>
              <w:ind w:firstLine="283"/>
              <w:jc w:val="both"/>
            </w:pPr>
            <w:r>
              <w:t>порядок расчета суммы остатка расходов (убытков), подлежащую отнесению на расходы в следующих налоговых периодах;</w:t>
            </w:r>
          </w:p>
          <w:p w:rsidR="00745B10" w:rsidRDefault="00745B10">
            <w:pPr>
              <w:pStyle w:val="ConsPlusNormal"/>
              <w:ind w:firstLine="283"/>
              <w:jc w:val="both"/>
            </w:pPr>
            <w:r>
              <w:t>порядок формирования сумм создаваемых резервов, а также сумму задолженности по расчетам с бюджетом по налогу на прибыль;</w:t>
            </w:r>
          </w:p>
          <w:p w:rsidR="00745B10" w:rsidRDefault="00745B10">
            <w:pPr>
              <w:pStyle w:val="ConsPlusNormal"/>
              <w:ind w:firstLine="283"/>
              <w:jc w:val="both"/>
            </w:pPr>
            <w:r>
              <w:t>порядок контроля правильности заполнения налоговых деклараций;</w:t>
            </w:r>
          </w:p>
          <w:p w:rsidR="00745B10" w:rsidRDefault="00745B10">
            <w:pPr>
              <w:pStyle w:val="ConsPlusNormal"/>
              <w:ind w:firstLine="283"/>
              <w:jc w:val="both"/>
            </w:pPr>
            <w:r>
              <w:t>специальные системы налогообложения;</w:t>
            </w:r>
          </w:p>
          <w:p w:rsidR="00745B10" w:rsidRDefault="00745B10">
            <w:pPr>
              <w:pStyle w:val="ConsPlusNormal"/>
              <w:ind w:firstLine="283"/>
              <w:jc w:val="both"/>
            </w:pPr>
            <w:r>
              <w:t>налоговые льготы при исчислении величины налогов и сборов;</w:t>
            </w:r>
          </w:p>
          <w:p w:rsidR="00745B10" w:rsidRDefault="00745B10">
            <w:pPr>
              <w:pStyle w:val="ConsPlusNormal"/>
              <w:ind w:firstLine="283"/>
              <w:jc w:val="both"/>
            </w:pPr>
            <w:r>
              <w:t>основы налогового планирования;</w:t>
            </w:r>
          </w:p>
          <w:p w:rsidR="00745B10" w:rsidRDefault="00745B10">
            <w:pPr>
              <w:pStyle w:val="ConsPlusNormal"/>
              <w:ind w:firstLine="283"/>
              <w:jc w:val="both"/>
            </w:pPr>
            <w:r>
              <w:t>процесс разработки учетной политики организации в целях налогообложения;</w:t>
            </w:r>
          </w:p>
          <w:p w:rsidR="00745B10" w:rsidRDefault="00745B10">
            <w:pPr>
              <w:pStyle w:val="ConsPlusNormal"/>
              <w:ind w:firstLine="283"/>
              <w:jc w:val="both"/>
            </w:pPr>
            <w:r>
              <w:t>схемы минимизации налогов;</w:t>
            </w:r>
          </w:p>
          <w:p w:rsidR="00745B10" w:rsidRDefault="00745B10">
            <w:pPr>
              <w:pStyle w:val="ConsPlusNormal"/>
              <w:ind w:firstLine="283"/>
              <w:jc w:val="both"/>
            </w:pPr>
            <w:r>
              <w:t>технологию разработки схем налоговой оптимизации деятельности организации;</w:t>
            </w:r>
          </w:p>
          <w:p w:rsidR="00745B10" w:rsidRDefault="00745B10">
            <w:pPr>
              <w:pStyle w:val="ConsPlusNormal"/>
              <w:ind w:firstLine="283"/>
              <w:jc w:val="both"/>
            </w:pPr>
            <w:r>
              <w:t>понятие налогового учета;</w:t>
            </w:r>
          </w:p>
          <w:p w:rsidR="00745B10" w:rsidRDefault="00745B10">
            <w:pPr>
              <w:pStyle w:val="ConsPlusNormal"/>
              <w:ind w:firstLine="283"/>
              <w:jc w:val="both"/>
            </w:pPr>
            <w:r>
              <w:t>цели осуществления налогового учета;</w:t>
            </w:r>
          </w:p>
          <w:p w:rsidR="00745B10" w:rsidRDefault="00745B10">
            <w:pPr>
              <w:pStyle w:val="ConsPlusNormal"/>
              <w:ind w:firstLine="283"/>
              <w:jc w:val="both"/>
            </w:pPr>
            <w:r>
              <w:t>определение порядка ведения налогового учета;</w:t>
            </w:r>
          </w:p>
          <w:p w:rsidR="00745B10" w:rsidRDefault="00745B10">
            <w:pPr>
              <w:pStyle w:val="ConsPlusNormal"/>
              <w:ind w:firstLine="283"/>
              <w:jc w:val="both"/>
            </w:pPr>
            <w:r>
              <w:t>отражение данных налогового учета при предоставлении документов в налоговые органы;</w:t>
            </w:r>
          </w:p>
          <w:p w:rsidR="00745B10" w:rsidRDefault="00745B10">
            <w:pPr>
              <w:pStyle w:val="ConsPlusNormal"/>
              <w:ind w:firstLine="283"/>
              <w:jc w:val="both"/>
            </w:pPr>
            <w:r>
              <w:t xml:space="preserve">вопросы доначисления неуплаченных налогов и взыскания </w:t>
            </w:r>
            <w:r>
              <w:lastRenderedPageBreak/>
              <w:t>штрафных санкций налоговыми органами;</w:t>
            </w:r>
          </w:p>
          <w:p w:rsidR="00745B10" w:rsidRDefault="00745B10">
            <w:pPr>
              <w:pStyle w:val="ConsPlusNormal"/>
              <w:ind w:firstLine="283"/>
              <w:jc w:val="both"/>
            </w:pPr>
            <w:r>
              <w:t>состав и структуру регистров налогового учета:</w:t>
            </w:r>
          </w:p>
          <w:p w:rsidR="00745B10" w:rsidRDefault="00745B10">
            <w:pPr>
              <w:pStyle w:val="ConsPlusNormal"/>
              <w:ind w:firstLine="283"/>
              <w:jc w:val="both"/>
            </w:pPr>
            <w:r>
              <w:t>первичные бухгалтерские документы;</w:t>
            </w:r>
          </w:p>
          <w:p w:rsidR="00745B10" w:rsidRDefault="00745B10">
            <w:pPr>
              <w:pStyle w:val="ConsPlusNormal"/>
              <w:ind w:firstLine="283"/>
              <w:jc w:val="both"/>
            </w:pPr>
            <w:r>
              <w:t>аналитические регистры налогового учета;</w:t>
            </w:r>
          </w:p>
          <w:p w:rsidR="00745B10" w:rsidRDefault="00745B10">
            <w:pPr>
              <w:pStyle w:val="ConsPlusNormal"/>
              <w:ind w:firstLine="283"/>
              <w:jc w:val="both"/>
            </w:pPr>
            <w:r>
              <w:t>расчет налоговой базы;</w:t>
            </w:r>
          </w:p>
        </w:tc>
      </w:tr>
      <w:tr w:rsidR="00745B10">
        <w:tblPrEx>
          <w:tblBorders>
            <w:insideH w:val="none" w:sz="0" w:space="0" w:color="auto"/>
          </w:tblBorders>
        </w:tblPrEx>
        <w:tc>
          <w:tcPr>
            <w:tcW w:w="2551" w:type="dxa"/>
            <w:tcBorders>
              <w:top w:val="nil"/>
              <w:bottom w:val="nil"/>
            </w:tcBorders>
          </w:tcPr>
          <w:p w:rsidR="00745B10" w:rsidRDefault="00745B10">
            <w:pPr>
              <w:pStyle w:val="ConsPlusNormal"/>
            </w:pPr>
          </w:p>
        </w:tc>
        <w:tc>
          <w:tcPr>
            <w:tcW w:w="6520" w:type="dxa"/>
            <w:tcBorders>
              <w:top w:val="nil"/>
              <w:bottom w:val="nil"/>
            </w:tcBorders>
          </w:tcPr>
          <w:p w:rsidR="00745B10" w:rsidRDefault="00745B10">
            <w:pPr>
              <w:pStyle w:val="ConsPlusNormal"/>
              <w:ind w:firstLine="283"/>
              <w:jc w:val="both"/>
            </w:pPr>
            <w:r>
              <w:t xml:space="preserve">элементы налогового учета, определяемые Налоговым </w:t>
            </w:r>
            <w:hyperlink r:id="rId25" w:history="1">
              <w:r>
                <w:rPr>
                  <w:color w:val="0000FF"/>
                </w:rPr>
                <w:t>кодексом</w:t>
              </w:r>
            </w:hyperlink>
            <w:r>
              <w:t xml:space="preserve"> Российской Федерации;</w:t>
            </w:r>
          </w:p>
          <w:p w:rsidR="00745B10" w:rsidRDefault="00745B10">
            <w:pPr>
              <w:pStyle w:val="ConsPlusNormal"/>
              <w:ind w:firstLine="283"/>
              <w:jc w:val="both"/>
            </w:pPr>
            <w:r>
              <w:t>порядок расчета налоговой базы по налогу на добавленную стоимость;</w:t>
            </w:r>
          </w:p>
          <w:p w:rsidR="00745B10" w:rsidRDefault="00745B10">
            <w:pPr>
              <w:pStyle w:val="ConsPlusNormal"/>
              <w:ind w:firstLine="283"/>
              <w:jc w:val="both"/>
            </w:pPr>
            <w:r>
              <w:t>порядок расчета налоговой базы по налогу на прибыль;</w:t>
            </w:r>
          </w:p>
          <w:p w:rsidR="00745B10" w:rsidRDefault="00745B10">
            <w:pPr>
              <w:pStyle w:val="ConsPlusNormal"/>
              <w:ind w:firstLine="283"/>
              <w:jc w:val="both"/>
            </w:pPr>
            <w:r>
              <w:t>порядок расчета налоговой базы по налогу на доходы физических лиц;</w:t>
            </w:r>
          </w:p>
          <w:p w:rsidR="00745B10" w:rsidRDefault="00745B10">
            <w:pPr>
              <w:pStyle w:val="ConsPlusNormal"/>
              <w:ind w:firstLine="283"/>
              <w:jc w:val="both"/>
            </w:pPr>
            <w:r>
              <w:t>схемы оптимизации налогообложения организации;</w:t>
            </w:r>
          </w:p>
          <w:p w:rsidR="00745B10" w:rsidRDefault="00745B10">
            <w:pPr>
              <w:pStyle w:val="ConsPlusNormal"/>
              <w:ind w:firstLine="283"/>
              <w:jc w:val="both"/>
            </w:pPr>
            <w:r>
              <w:t>схемы минимизации налогов организации;</w:t>
            </w:r>
          </w:p>
          <w:p w:rsidR="00745B10" w:rsidRDefault="00745B10">
            <w:pPr>
              <w:pStyle w:val="ConsPlusNormal"/>
              <w:ind w:firstLine="283"/>
              <w:jc w:val="both"/>
            </w:pPr>
            <w:r>
              <w:t>понятие и виды налоговых льгот;</w:t>
            </w:r>
          </w:p>
          <w:p w:rsidR="00745B10" w:rsidRDefault="00745B10">
            <w:pPr>
              <w:pStyle w:val="ConsPlusNormal"/>
              <w:ind w:firstLine="283"/>
              <w:jc w:val="both"/>
            </w:pPr>
            <w:r>
              <w:t>необлагаемый налогом минимум дохода;</w:t>
            </w:r>
          </w:p>
          <w:p w:rsidR="00745B10" w:rsidRDefault="00745B10">
            <w:pPr>
              <w:pStyle w:val="ConsPlusNormal"/>
              <w:ind w:firstLine="283"/>
              <w:jc w:val="both"/>
            </w:pPr>
            <w:r>
              <w:t>налоговые скидки (для отдельных организаций);</w:t>
            </w:r>
          </w:p>
          <w:p w:rsidR="00745B10" w:rsidRDefault="00745B10">
            <w:pPr>
              <w:pStyle w:val="ConsPlusNormal"/>
              <w:ind w:firstLine="283"/>
              <w:jc w:val="both"/>
            </w:pPr>
            <w:r>
              <w:t>изъятие из основного дохода некоторых расходов (представительских расходов, безнадежных долгов);</w:t>
            </w:r>
          </w:p>
          <w:p w:rsidR="00745B10" w:rsidRDefault="00745B10">
            <w:pPr>
              <w:pStyle w:val="ConsPlusNormal"/>
              <w:ind w:firstLine="283"/>
              <w:jc w:val="both"/>
            </w:pPr>
            <w:r>
              <w:t>порядок возврата ранее уплаченных налогов;</w:t>
            </w:r>
          </w:p>
          <w:p w:rsidR="00745B10" w:rsidRDefault="00745B10">
            <w:pPr>
              <w:pStyle w:val="ConsPlusNormal"/>
              <w:ind w:firstLine="283"/>
              <w:jc w:val="both"/>
            </w:pPr>
            <w:r>
              <w:t>понятие "налоговая амнистия";</w:t>
            </w:r>
          </w:p>
          <w:p w:rsidR="00745B10" w:rsidRDefault="00745B10">
            <w:pPr>
              <w:pStyle w:val="ConsPlusNormal"/>
              <w:ind w:firstLine="283"/>
              <w:jc w:val="both"/>
            </w:pPr>
            <w:r>
              <w:t>условия полного освобождения от уплаты некоторых налогов;</w:t>
            </w:r>
          </w:p>
          <w:p w:rsidR="00745B10" w:rsidRDefault="00745B10">
            <w:pPr>
              <w:pStyle w:val="ConsPlusNormal"/>
              <w:ind w:firstLine="283"/>
              <w:jc w:val="both"/>
            </w:pPr>
            <w:r>
              <w:t>льготы по налогу на прибыль и налогу на имущество;</w:t>
            </w:r>
          </w:p>
          <w:p w:rsidR="00745B10" w:rsidRDefault="00745B10">
            <w:pPr>
              <w:pStyle w:val="ConsPlusNormal"/>
              <w:ind w:firstLine="283"/>
              <w:jc w:val="both"/>
            </w:pPr>
            <w:r>
              <w:t>общие условия применения льгот по налогу на имущество и налогу на прибыль;</w:t>
            </w:r>
          </w:p>
          <w:p w:rsidR="00745B10" w:rsidRDefault="00745B10">
            <w:pPr>
              <w:pStyle w:val="ConsPlusNormal"/>
              <w:ind w:firstLine="283"/>
              <w:jc w:val="both"/>
            </w:pPr>
            <w:r>
              <w:t>понятие "вложения";</w:t>
            </w:r>
          </w:p>
          <w:p w:rsidR="00745B10" w:rsidRDefault="00745B10">
            <w:pPr>
              <w:pStyle w:val="ConsPlusNormal"/>
              <w:ind w:firstLine="283"/>
              <w:jc w:val="both"/>
            </w:pPr>
            <w:r>
              <w:t>правила расчета суммы вложений для применения льготы;</w:t>
            </w:r>
          </w:p>
          <w:p w:rsidR="00745B10" w:rsidRDefault="00745B10">
            <w:pPr>
              <w:pStyle w:val="ConsPlusNormal"/>
              <w:ind w:firstLine="283"/>
              <w:jc w:val="both"/>
            </w:pPr>
            <w:r>
              <w:t>основания для прекращения применения льготы и его последствия;</w:t>
            </w:r>
          </w:p>
          <w:p w:rsidR="00745B10" w:rsidRDefault="00745B10">
            <w:pPr>
              <w:pStyle w:val="ConsPlusNormal"/>
              <w:ind w:firstLine="283"/>
              <w:jc w:val="both"/>
            </w:pPr>
            <w:r>
              <w:t>особенности применения льготы по налогу на прибыль;</w:t>
            </w:r>
          </w:p>
          <w:p w:rsidR="00745B10" w:rsidRDefault="00745B10">
            <w:pPr>
              <w:pStyle w:val="ConsPlusNormal"/>
              <w:ind w:firstLine="283"/>
              <w:jc w:val="both"/>
            </w:pPr>
            <w:r>
              <w:t>особенности применения льготы по налогу на имущество. уметь:</w:t>
            </w:r>
          </w:p>
          <w:p w:rsidR="00745B10" w:rsidRDefault="00745B10">
            <w:pPr>
              <w:pStyle w:val="ConsPlusNormal"/>
              <w:ind w:firstLine="283"/>
              <w:jc w:val="both"/>
            </w:pPr>
            <w:r>
              <w:t>участвовать в разработке учетной политики в целях налогообложения;</w:t>
            </w:r>
          </w:p>
          <w:p w:rsidR="00745B10" w:rsidRDefault="00745B10">
            <w:pPr>
              <w:pStyle w:val="ConsPlusNormal"/>
              <w:ind w:firstLine="283"/>
              <w:jc w:val="both"/>
            </w:pPr>
            <w:r>
              <w:t>участвовать в подготовке утверждения учетной налоговой политики;</w:t>
            </w:r>
          </w:p>
          <w:p w:rsidR="00745B10" w:rsidRDefault="00745B10">
            <w:pPr>
              <w:pStyle w:val="ConsPlusNormal"/>
              <w:ind w:firstLine="283"/>
              <w:jc w:val="both"/>
            </w:pPr>
            <w:r>
              <w:t>размещать положения учетной политики в тексте приказа или в приложении к приказу;</w:t>
            </w:r>
          </w:p>
          <w:p w:rsidR="00745B10" w:rsidRDefault="00745B10">
            <w:pPr>
              <w:pStyle w:val="ConsPlusNormal"/>
              <w:ind w:firstLine="283"/>
              <w:jc w:val="both"/>
            </w:pPr>
            <w:r>
              <w:t>применять учетную политику последовательно, от одного налогового периода к другому;</w:t>
            </w:r>
          </w:p>
          <w:p w:rsidR="00745B10" w:rsidRDefault="00745B10">
            <w:pPr>
              <w:pStyle w:val="ConsPlusNormal"/>
              <w:ind w:firstLine="283"/>
              <w:jc w:val="both"/>
            </w:pPr>
            <w:r>
              <w:t>вносить изменения в учетную политику в целях налогообложения;</w:t>
            </w:r>
          </w:p>
          <w:p w:rsidR="00745B10" w:rsidRDefault="00745B10">
            <w:pPr>
              <w:pStyle w:val="ConsPlusNormal"/>
              <w:ind w:firstLine="283"/>
              <w:jc w:val="both"/>
            </w:pPr>
            <w:r>
              <w:t>определять срок действия учетной политики;</w:t>
            </w:r>
          </w:p>
          <w:p w:rsidR="00745B10" w:rsidRDefault="00745B10">
            <w:pPr>
              <w:pStyle w:val="ConsPlusNormal"/>
              <w:ind w:firstLine="283"/>
              <w:jc w:val="both"/>
            </w:pPr>
            <w:r>
              <w:t>применять особенности учетной политики для налогов разных видов;</w:t>
            </w:r>
          </w:p>
          <w:p w:rsidR="00745B10" w:rsidRDefault="00745B10">
            <w:pPr>
              <w:pStyle w:val="ConsPlusNormal"/>
              <w:ind w:firstLine="283"/>
              <w:jc w:val="both"/>
            </w:pPr>
            <w:r>
              <w:t>руководствоваться принципами учетной политики для организации и ее подразделений;</w:t>
            </w:r>
          </w:p>
          <w:p w:rsidR="00745B10" w:rsidRDefault="00745B10">
            <w:pPr>
              <w:pStyle w:val="ConsPlusNormal"/>
              <w:ind w:firstLine="283"/>
              <w:jc w:val="both"/>
            </w:pPr>
            <w:r>
              <w:t>определять структуру учетной политики;</w:t>
            </w:r>
          </w:p>
          <w:p w:rsidR="00745B10" w:rsidRDefault="00745B10">
            <w:pPr>
              <w:pStyle w:val="ConsPlusNormal"/>
              <w:ind w:firstLine="283"/>
              <w:jc w:val="both"/>
            </w:pPr>
            <w:r>
              <w:t>отражать в учетной политике особенности формирования налоговой базы;</w:t>
            </w:r>
          </w:p>
          <w:p w:rsidR="00745B10" w:rsidRDefault="00745B10">
            <w:pPr>
              <w:pStyle w:val="ConsPlusNormal"/>
              <w:ind w:firstLine="283"/>
              <w:jc w:val="both"/>
            </w:pPr>
            <w:r>
              <w:t>представлять учетную политику в целях налогообложения в налоговые органы;</w:t>
            </w:r>
          </w:p>
          <w:p w:rsidR="00745B10" w:rsidRDefault="00745B10">
            <w:pPr>
              <w:pStyle w:val="ConsPlusNormal"/>
              <w:ind w:firstLine="283"/>
              <w:jc w:val="both"/>
            </w:pPr>
            <w:r>
              <w:t>ориентироваться в понятиях налогового учета;</w:t>
            </w:r>
          </w:p>
          <w:p w:rsidR="00745B10" w:rsidRDefault="00745B10">
            <w:pPr>
              <w:pStyle w:val="ConsPlusNormal"/>
              <w:ind w:firstLine="283"/>
              <w:jc w:val="both"/>
            </w:pPr>
            <w:r>
              <w:lastRenderedPageBreak/>
              <w:t>определять цели осуществления налогового учета;</w:t>
            </w:r>
          </w:p>
          <w:p w:rsidR="00745B10" w:rsidRDefault="00745B10">
            <w:pPr>
              <w:pStyle w:val="ConsPlusNormal"/>
              <w:ind w:firstLine="283"/>
              <w:jc w:val="both"/>
            </w:pPr>
            <w:r>
              <w:t>налаживать порядок ведения налогового учета;</w:t>
            </w:r>
          </w:p>
          <w:p w:rsidR="00745B10" w:rsidRDefault="00745B10">
            <w:pPr>
              <w:pStyle w:val="ConsPlusNormal"/>
              <w:ind w:firstLine="283"/>
              <w:jc w:val="both"/>
            </w:pPr>
            <w:r>
              <w:t>отражать данные налогового учета при предоставлении документов в налоговые органы;</w:t>
            </w:r>
          </w:p>
          <w:p w:rsidR="00745B10" w:rsidRDefault="00745B10">
            <w:pPr>
              <w:pStyle w:val="ConsPlusNormal"/>
              <w:ind w:firstLine="283"/>
              <w:jc w:val="both"/>
            </w:pPr>
            <w:r>
              <w:t>доначислять неуплаченные налоги и уплачивать штрафные санкции налоговым органам;</w:t>
            </w:r>
          </w:p>
        </w:tc>
      </w:tr>
      <w:tr w:rsidR="00745B10">
        <w:tblPrEx>
          <w:tblBorders>
            <w:insideH w:val="none" w:sz="0" w:space="0" w:color="auto"/>
          </w:tblBorders>
        </w:tblPrEx>
        <w:tc>
          <w:tcPr>
            <w:tcW w:w="2551" w:type="dxa"/>
            <w:tcBorders>
              <w:top w:val="nil"/>
              <w:bottom w:val="single" w:sz="4" w:space="0" w:color="auto"/>
            </w:tcBorders>
          </w:tcPr>
          <w:p w:rsidR="00745B10" w:rsidRDefault="00745B10">
            <w:pPr>
              <w:pStyle w:val="ConsPlusNormal"/>
            </w:pPr>
          </w:p>
        </w:tc>
        <w:tc>
          <w:tcPr>
            <w:tcW w:w="6520" w:type="dxa"/>
            <w:tcBorders>
              <w:top w:val="nil"/>
              <w:bottom w:val="single" w:sz="4" w:space="0" w:color="auto"/>
            </w:tcBorders>
          </w:tcPr>
          <w:p w:rsidR="00745B10" w:rsidRDefault="00745B10">
            <w:pPr>
              <w:pStyle w:val="ConsPlusNormal"/>
              <w:ind w:firstLine="283"/>
              <w:jc w:val="both"/>
            </w:pPr>
            <w:r>
              <w:t>формировать состав и структуру регистров налогового учета;</w:t>
            </w:r>
          </w:p>
          <w:p w:rsidR="00745B10" w:rsidRDefault="00745B10">
            <w:pPr>
              <w:pStyle w:val="ConsPlusNormal"/>
              <w:ind w:firstLine="283"/>
              <w:jc w:val="both"/>
            </w:pPr>
            <w:r>
              <w:t>составлять первичные бухгалтерские документы;</w:t>
            </w:r>
          </w:p>
          <w:p w:rsidR="00745B10" w:rsidRDefault="00745B10">
            <w:pPr>
              <w:pStyle w:val="ConsPlusNormal"/>
              <w:ind w:firstLine="283"/>
              <w:jc w:val="both"/>
            </w:pPr>
            <w:r>
              <w:t>составлять аналитические регистры налогового учета;</w:t>
            </w:r>
          </w:p>
          <w:p w:rsidR="00745B10" w:rsidRDefault="00745B10">
            <w:pPr>
              <w:pStyle w:val="ConsPlusNormal"/>
              <w:ind w:firstLine="283"/>
              <w:jc w:val="both"/>
            </w:pPr>
            <w:r>
              <w:t>рассчитывать налоговую базу для исчисления налогов и сборов;</w:t>
            </w:r>
          </w:p>
          <w:p w:rsidR="00745B10" w:rsidRDefault="00745B10">
            <w:pPr>
              <w:pStyle w:val="ConsPlusNormal"/>
              <w:ind w:firstLine="283"/>
              <w:jc w:val="both"/>
            </w:pPr>
            <w:r>
              <w:t xml:space="preserve">определять элементы налогового учета, предусмотренные Налоговым </w:t>
            </w:r>
            <w:hyperlink r:id="rId26" w:history="1">
              <w:r>
                <w:rPr>
                  <w:color w:val="0000FF"/>
                </w:rPr>
                <w:t>кодексом</w:t>
              </w:r>
            </w:hyperlink>
            <w:r>
              <w:t xml:space="preserve"> Российской Федерации;</w:t>
            </w:r>
          </w:p>
          <w:p w:rsidR="00745B10" w:rsidRDefault="00745B10">
            <w:pPr>
              <w:pStyle w:val="ConsPlusNormal"/>
              <w:ind w:firstLine="283"/>
              <w:jc w:val="both"/>
            </w:pPr>
            <w:r>
              <w:t>рассчитывать налоговую базу по налогу на добавленную стоимость;</w:t>
            </w:r>
          </w:p>
          <w:p w:rsidR="00745B10" w:rsidRDefault="00745B10">
            <w:pPr>
              <w:pStyle w:val="ConsPlusNormal"/>
              <w:ind w:firstLine="283"/>
              <w:jc w:val="both"/>
            </w:pPr>
            <w:r>
              <w:t>рассчитывать налоговую базу по налогу на прибыль;</w:t>
            </w:r>
          </w:p>
          <w:p w:rsidR="00745B10" w:rsidRDefault="00745B10">
            <w:pPr>
              <w:pStyle w:val="ConsPlusNormal"/>
              <w:ind w:firstLine="283"/>
              <w:jc w:val="both"/>
            </w:pPr>
            <w:r>
              <w:t>рассчитывать налоговую базу по налогу на доходы физических лиц;</w:t>
            </w:r>
          </w:p>
          <w:p w:rsidR="00745B10" w:rsidRDefault="00745B10">
            <w:pPr>
              <w:pStyle w:val="ConsPlusNormal"/>
              <w:ind w:firstLine="283"/>
              <w:jc w:val="both"/>
            </w:pPr>
            <w:r>
              <w:t>составлять схемы оптимизации налогообложения организации;</w:t>
            </w:r>
          </w:p>
          <w:p w:rsidR="00745B10" w:rsidRDefault="00745B10">
            <w:pPr>
              <w:pStyle w:val="ConsPlusNormal"/>
              <w:ind w:firstLine="283"/>
              <w:jc w:val="both"/>
            </w:pPr>
            <w:r>
              <w:t>составлять схемы минимизации налогов организации.</w:t>
            </w:r>
          </w:p>
          <w:p w:rsidR="00745B10" w:rsidRDefault="00745B10">
            <w:pPr>
              <w:pStyle w:val="ConsPlusNormal"/>
            </w:pPr>
            <w:r>
              <w:t>иметь практический опыт в:</w:t>
            </w:r>
          </w:p>
          <w:p w:rsidR="00745B10" w:rsidRDefault="00745B10">
            <w:pPr>
              <w:pStyle w:val="ConsPlusNormal"/>
              <w:ind w:firstLine="283"/>
              <w:jc w:val="both"/>
            </w:pPr>
            <w:r>
              <w:t>осуществлении налогового учета и налогового планирования в организации;</w:t>
            </w:r>
          </w:p>
          <w:p w:rsidR="00745B10" w:rsidRDefault="00745B10">
            <w:pPr>
              <w:pStyle w:val="ConsPlusNormal"/>
              <w:ind w:firstLine="283"/>
              <w:jc w:val="both"/>
            </w:pPr>
            <w:r>
              <w:t>применении налоговых льгот;</w:t>
            </w:r>
          </w:p>
          <w:p w:rsidR="00745B10" w:rsidRDefault="00745B10">
            <w:pPr>
              <w:pStyle w:val="ConsPlusNormal"/>
              <w:ind w:firstLine="283"/>
              <w:jc w:val="both"/>
            </w:pPr>
            <w:r>
              <w:t>разработке учетной политики в целях налогообложения.</w:t>
            </w:r>
          </w:p>
        </w:tc>
      </w:tr>
    </w:tbl>
    <w:p w:rsidR="00745B10" w:rsidRDefault="00745B10">
      <w:pPr>
        <w:pStyle w:val="ConsPlusNormal"/>
        <w:jc w:val="both"/>
      </w:pPr>
    </w:p>
    <w:p w:rsidR="00745B10" w:rsidRDefault="00745B10">
      <w:pPr>
        <w:pStyle w:val="ConsPlusNormal"/>
        <w:jc w:val="both"/>
      </w:pPr>
    </w:p>
    <w:p w:rsidR="00745B10" w:rsidRDefault="00745B10">
      <w:pPr>
        <w:pStyle w:val="ConsPlusNormal"/>
        <w:pBdr>
          <w:top w:val="single" w:sz="6" w:space="0" w:color="auto"/>
        </w:pBdr>
        <w:spacing w:before="100" w:after="100"/>
        <w:jc w:val="both"/>
        <w:rPr>
          <w:sz w:val="2"/>
          <w:szCs w:val="2"/>
        </w:rPr>
      </w:pPr>
    </w:p>
    <w:p w:rsidR="00C054F6" w:rsidRDefault="00C054F6">
      <w:bookmarkStart w:id="9" w:name="_GoBack"/>
      <w:bookmarkEnd w:id="9"/>
    </w:p>
    <w:sectPr w:rsidR="00C054F6" w:rsidSect="00B934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B10"/>
    <w:rsid w:val="00745B10"/>
    <w:rsid w:val="00C05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7923E-92D7-4097-B4DE-98A8E9E90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5B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5B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5B1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45B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45B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45B1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45B1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45B1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327EE21D0FBC516737E9555E83F69EE897CDA0750C51BCA17FC7D0283BCDAC84F9056792FFB6759EFD6770D3E41567E02C24D6FCDBC9D2m3J0L" TargetMode="External"/><Relationship Id="rId13" Type="http://schemas.openxmlformats.org/officeDocument/2006/relationships/hyperlink" Target="consultantplus://offline/ref=A1327EE21D0FBC516737E9555E83F69EE897CEAF700951BCA17FC7D0283BCDAC84F9056792FFB8739EFD6770D3E41567E02C24D6FCDBC9D2m3J0L" TargetMode="External"/><Relationship Id="rId18" Type="http://schemas.openxmlformats.org/officeDocument/2006/relationships/hyperlink" Target="consultantplus://offline/ref=A1327EE21D0FBC516737E9555E83F69EEA94C9AF780E51BCA17FC7D0283BCDAC84F9056792FFB17594FD6770D3E41567E02C24D6FCDBC9D2m3J0L" TargetMode="External"/><Relationship Id="rId26" Type="http://schemas.openxmlformats.org/officeDocument/2006/relationships/hyperlink" Target="consultantplus://offline/ref=1D8AAC9F3B087CE8772AD76D2FF54DE4A9D03D01AE68757A07CD18556BDE46243E05C996D7329E57C9F79B2C17n8J3L" TargetMode="External"/><Relationship Id="rId3" Type="http://schemas.openxmlformats.org/officeDocument/2006/relationships/webSettings" Target="webSettings.xml"/><Relationship Id="rId21" Type="http://schemas.openxmlformats.org/officeDocument/2006/relationships/hyperlink" Target="consultantplus://offline/ref=A1327EE21D0FBC516737E9555E83F69EE892CEAC790F51BCA17FC7D0283BCDAC84F9056792FFB1749FFD6770D3E41567E02C24D6FCDBC9D2m3J0L" TargetMode="External"/><Relationship Id="rId7" Type="http://schemas.openxmlformats.org/officeDocument/2006/relationships/hyperlink" Target="consultantplus://offline/ref=A1327EE21D0FBC516737E9555E83F69EEA96C1A0720C51BCA17FC7D0283BCDAC84F9056792FFB1749FFD6770D3E41567E02C24D6FCDBC9D2m3J0L" TargetMode="External"/><Relationship Id="rId12" Type="http://schemas.openxmlformats.org/officeDocument/2006/relationships/hyperlink" Target="consultantplus://offline/ref=A1327EE21D0FBC516737E9555E83F69EE898C9AC760D51BCA17FC7D0283BCDAC84F9056792FFB37194FD6770D3E41567E02C24D6FCDBC9D2m3J0L" TargetMode="External"/><Relationship Id="rId17" Type="http://schemas.openxmlformats.org/officeDocument/2006/relationships/hyperlink" Target="consultantplus://offline/ref=A1327EE21D0FBC516737E9555E83F69EE897CDA0750C51BCA17FC7D0283BCDAC84F9056792FFB67798FD6770D3E41567E02C24D6FCDBC9D2m3J0L" TargetMode="External"/><Relationship Id="rId25" Type="http://schemas.openxmlformats.org/officeDocument/2006/relationships/hyperlink" Target="consultantplus://offline/ref=1D8AAC9F3B087CE8772AD76D2FF54DE4A9D03D01AE68757A07CD18556BDE46243E05C996D7329E57C9F79B2C17n8J3L" TargetMode="External"/><Relationship Id="rId2" Type="http://schemas.openxmlformats.org/officeDocument/2006/relationships/settings" Target="settings.xml"/><Relationship Id="rId16" Type="http://schemas.openxmlformats.org/officeDocument/2006/relationships/hyperlink" Target="consultantplus://offline/ref=A1327EE21D0FBC516737E9555E83F69EE897CDA0750C51BCA17FC7D0283BCDAC84F9056792FFB6749FFD6770D3E41567E02C24D6FCDBC9D2m3J0L" TargetMode="External"/><Relationship Id="rId20" Type="http://schemas.openxmlformats.org/officeDocument/2006/relationships/hyperlink" Target="consultantplus://offline/ref=A1327EE21D0FBC516737E9555E83F69EEA98C0AC720251BCA17FC7D0283BCDAC84F9056792FFB17594FD6770D3E41567E02C24D6FCDBC9D2m3J0L" TargetMode="External"/><Relationship Id="rId1" Type="http://schemas.openxmlformats.org/officeDocument/2006/relationships/styles" Target="styles.xml"/><Relationship Id="rId6" Type="http://schemas.openxmlformats.org/officeDocument/2006/relationships/hyperlink" Target="consultantplus://offline/ref=A1327EE21D0FBC516737E9555E83F69EE998CEAE700351BCA17FC7D0283BCDAC84F9056792FFB1719FFD6770D3E41567E02C24D6FCDBC9D2m3J0L" TargetMode="External"/><Relationship Id="rId11" Type="http://schemas.openxmlformats.org/officeDocument/2006/relationships/hyperlink" Target="consultantplus://offline/ref=A1327EE21D0FBC516737E9555E83F69EE897CDA0750C51BCA17FC7D0283BCDAC84F9056792FFB67599FD6770D3E41567E02C24D6FCDBC9D2m3J0L" TargetMode="External"/><Relationship Id="rId24" Type="http://schemas.openxmlformats.org/officeDocument/2006/relationships/hyperlink" Target="consultantplus://offline/ref=1D8AAC9F3B087CE8772AD76D2FF54DE4A9D23C03AC62757A07CD18556BDE46243E05C996D7329E57C9F79B2C17n8J3L" TargetMode="External"/><Relationship Id="rId5" Type="http://schemas.openxmlformats.org/officeDocument/2006/relationships/hyperlink" Target="consultantplus://offline/ref=A1327EE21D0FBC516737E9555E83F69EE897CDA0750C51BCA17FC7D0283BCDAC84F9056792FFB6759EFD6770D3E41567E02C24D6FCDBC9D2m3J0L" TargetMode="External"/><Relationship Id="rId15" Type="http://schemas.openxmlformats.org/officeDocument/2006/relationships/hyperlink" Target="consultantplus://offline/ref=A1327EE21D0FBC516737E9555E83F69EE897CDA0750C51BCA17FC7D0283BCDAC84F9056792FFB67594FD6770D3E41567E02C24D6FCDBC9D2m3J0L" TargetMode="External"/><Relationship Id="rId23" Type="http://schemas.openxmlformats.org/officeDocument/2006/relationships/hyperlink" Target="consultantplus://offline/ref=A1327EE21D0FBC516737E9555E83F69EE895CFA9750951BCA17FC7D0283BCDAC96F95D6B92F7AF7599E8312195mBJ0L" TargetMode="External"/><Relationship Id="rId28" Type="http://schemas.openxmlformats.org/officeDocument/2006/relationships/theme" Target="theme/theme1.xml"/><Relationship Id="rId10" Type="http://schemas.openxmlformats.org/officeDocument/2006/relationships/hyperlink" Target="consultantplus://offline/ref=A1327EE21D0FBC516737E9555E83F69EE991CDAF730B51BCA17FC7D0283BCDAC84F9056792FFB1719AFD6770D3E41567E02C24D6FCDBC9D2m3J0L" TargetMode="External"/><Relationship Id="rId19" Type="http://schemas.openxmlformats.org/officeDocument/2006/relationships/hyperlink" Target="consultantplus://offline/ref=A1327EE21D0FBC516737E9555E83F69EEA97C0AE730F51BCA17FC7D0283BCDAC84F9056792FFB17594FD6770D3E41567E02C24D6FCDBC9D2m3J0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1327EE21D0FBC516737E9555E83F69EE991CDAF730B51BCA17FC7D0283BCDAC84F9056792FFB17399FD6770D3E41567E02C24D6FCDBC9D2m3J0L" TargetMode="External"/><Relationship Id="rId14" Type="http://schemas.openxmlformats.org/officeDocument/2006/relationships/hyperlink" Target="consultantplus://offline/ref=A1327EE21D0FBC516737E9555E83F69EE897CDA0750C51BCA17FC7D0283BCDAC84F9056792FFB67598FD6770D3E41567E02C24D6FCDBC9D2m3J0L" TargetMode="External"/><Relationship Id="rId22" Type="http://schemas.openxmlformats.org/officeDocument/2006/relationships/hyperlink" Target="consultantplus://offline/ref=A1327EE21D0FBC516737E9555E83F69EE892CEAC790F51BCA17FC7D0283BCDAC84F9056793F6B17599FD6770D3E41567E02C24D6FCDBC9D2m3J0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10163</Words>
  <Characters>57930</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ВАДИМ</cp:lastModifiedBy>
  <cp:revision>1</cp:revision>
  <dcterms:created xsi:type="dcterms:W3CDTF">2021-04-08T11:09:00Z</dcterms:created>
  <dcterms:modified xsi:type="dcterms:W3CDTF">2021-04-08T11:09:00Z</dcterms:modified>
</cp:coreProperties>
</file>