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3102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916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240100.2 Лаборант-эколог" (с изменениями и дополнениями)</w:t>
        </w:r>
      </w:hyperlink>
    </w:p>
    <w:p w:rsidR="00000000" w:rsidRDefault="00D63102">
      <w:pPr>
        <w:pStyle w:val="1"/>
      </w:pPr>
      <w:r>
        <w:t>Приказ Министерства образования и науки РФ от 2 августа 2013 г. N 916</w:t>
      </w:r>
      <w:r>
        <w:br/>
        <w:t>"Об утвержде</w:t>
      </w:r>
      <w:r>
        <w:t>нии федерального государственного образовательного стандарта среднего профессионального образования по профессии 240100.02 Лаборант-эколог"</w:t>
      </w:r>
    </w:p>
    <w:p w:rsidR="00000000" w:rsidRDefault="00D63102">
      <w:pPr>
        <w:pStyle w:val="ab"/>
      </w:pPr>
      <w:r>
        <w:t>С изменениями и дополнениями от:</w:t>
      </w:r>
    </w:p>
    <w:p w:rsidR="00000000" w:rsidRDefault="00D6310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D63102"/>
    <w:p w:rsidR="00000000" w:rsidRDefault="00D63102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D63102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240100.02 Лаборант-эколог.</w:t>
      </w:r>
    </w:p>
    <w:p w:rsidR="00000000" w:rsidRDefault="00D63102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30 сентября 2009 г. N 364 "О</w:t>
      </w:r>
      <w:r>
        <w:t>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240100.02 Лаборант-эколог" (зарегистрирован Министерством юстиции Российской Федерации 8 декабря 2009 г., рег</w:t>
      </w:r>
      <w:r>
        <w:t>истрационный N 15454).</w:t>
      </w:r>
    </w:p>
    <w:p w:rsidR="00000000" w:rsidRDefault="00D63102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D63102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jc w:val="right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D63102"/>
    <w:p w:rsidR="00000000" w:rsidRDefault="00D63102">
      <w:pPr>
        <w:pStyle w:val="ac"/>
      </w:pPr>
      <w:r>
        <w:t>Зарегистрировано в Минюсте РФ 20 августа 2013 г.</w:t>
      </w:r>
    </w:p>
    <w:p w:rsidR="00000000" w:rsidRDefault="00D63102">
      <w:pPr>
        <w:pStyle w:val="ac"/>
      </w:pPr>
      <w:r>
        <w:t>Регистрационный N 29659</w:t>
      </w:r>
    </w:p>
    <w:p w:rsidR="00000000" w:rsidRDefault="00D63102"/>
    <w:p w:rsidR="00000000" w:rsidRDefault="00D63102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D63102"/>
    <w:p w:rsidR="00000000" w:rsidRDefault="00D63102">
      <w:pPr>
        <w:pStyle w:val="1"/>
      </w:pPr>
      <w:r>
        <w:t>Федеральный государственный обра</w:t>
      </w:r>
      <w:r>
        <w:t>зовательный стандарт</w:t>
      </w:r>
      <w:r>
        <w:br/>
        <w:t>среднего профессионального образования по профессии 240100.02 Лаборант-эколог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 г. N 916)</w:t>
      </w:r>
    </w:p>
    <w:p w:rsidR="00000000" w:rsidRDefault="00D63102">
      <w:pPr>
        <w:pStyle w:val="ab"/>
      </w:pPr>
      <w:r>
        <w:t>С изменениями и дополнениями от:</w:t>
      </w:r>
    </w:p>
    <w:p w:rsidR="00000000" w:rsidRDefault="00D6310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D6310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</w:t>
      </w:r>
      <w:r>
        <w:rPr>
          <w:color w:val="000000"/>
          <w:sz w:val="16"/>
          <w:szCs w:val="16"/>
          <w:shd w:val="clear" w:color="auto" w:fill="F0F0F0"/>
        </w:rPr>
        <w:t>НТ:</w:t>
      </w:r>
    </w:p>
    <w:p w:rsidR="00000000" w:rsidRDefault="00D6310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D63102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D63102"/>
    <w:p w:rsidR="00000000" w:rsidRDefault="00D63102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240100.02 Лаборант-эколог для профессио</w:t>
      </w:r>
      <w:r>
        <w:t>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</w:t>
      </w:r>
      <w:r>
        <w:t>кой Федерации (далее - образовательная организация).</w:t>
      </w:r>
    </w:p>
    <w:p w:rsidR="00000000" w:rsidRDefault="00D63102">
      <w:bookmarkStart w:id="6" w:name="sub_12"/>
      <w:bookmarkEnd w:id="5"/>
      <w:r>
        <w:t xml:space="preserve">1.2. Право на реализацию программы подготовки квалифицированных рабочих, служащих </w:t>
      </w:r>
      <w:r>
        <w:lastRenderedPageBreak/>
        <w:t>по профессии 240100.02 Лаборант-эколог имеет образовательная организация при наличии соответствующей лицензии</w:t>
      </w:r>
      <w:r>
        <w:t xml:space="preserve"> на осуществление образовательной деятельности.</w:t>
      </w:r>
    </w:p>
    <w:bookmarkEnd w:id="6"/>
    <w:p w:rsidR="00000000" w:rsidRDefault="00D63102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</w:t>
      </w:r>
      <w:r>
        <w:t>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</w:t>
      </w:r>
      <w:r>
        <w:t>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D63102"/>
    <w:p w:rsidR="00000000" w:rsidRDefault="00D63102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D63102"/>
    <w:p w:rsidR="00000000" w:rsidRDefault="00D63102">
      <w:r>
        <w:t>В настоящем стандарте используются следующие сокращения:</w:t>
      </w:r>
    </w:p>
    <w:p w:rsidR="00000000" w:rsidRDefault="00D63102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D63102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D63102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D63102">
      <w:r>
        <w:rPr>
          <w:rStyle w:val="a3"/>
        </w:rPr>
        <w:t>ОК</w:t>
      </w:r>
      <w:r>
        <w:t xml:space="preserve"> - общая компетенция;</w:t>
      </w:r>
    </w:p>
    <w:p w:rsidR="00000000" w:rsidRDefault="00D63102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D63102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D63102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D63102"/>
    <w:p w:rsidR="00000000" w:rsidRDefault="00D63102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D63102"/>
    <w:p w:rsidR="00000000" w:rsidRDefault="00D6310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D63102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D6310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пункта в предыдущей редакции</w:t>
        </w:r>
      </w:hyperlink>
    </w:p>
    <w:p w:rsidR="00000000" w:rsidRDefault="00D63102">
      <w:r>
        <w:t xml:space="preserve">3.1. Сроки получения СПО по профессии 240100.02 Лаборант-эколог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D63102"/>
    <w:p w:rsidR="00000000" w:rsidRDefault="00D63102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D631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9"/>
        <w:gridCol w:w="4558"/>
        <w:gridCol w:w="2835"/>
      </w:tblGrid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bookmarkStart w:id="11" w:name="sub_101"/>
            <w:r w:rsidRPr="00D63102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(</w:t>
            </w:r>
            <w:hyperlink r:id="rId14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D63102">
              <w:rPr>
                <w:rFonts w:eastAsiaTheme="minorEastAsia"/>
              </w:rPr>
              <w:t>)</w:t>
            </w:r>
            <w:hyperlink w:anchor="sub_1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Дозиметрист</w:t>
            </w:r>
          </w:p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Лаборант по анализу газов и пыли</w:t>
            </w:r>
          </w:p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Лаборант-микробиолог</w:t>
            </w:r>
          </w:p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Лаборант-полярографист</w:t>
            </w:r>
          </w:p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Лаборант спект</w:t>
            </w:r>
            <w:r w:rsidRPr="00D63102">
              <w:rPr>
                <w:rFonts w:eastAsiaTheme="minorEastAsia"/>
              </w:rPr>
              <w:t>рального анализа</w:t>
            </w:r>
          </w:p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Лаборант химического анализа</w:t>
            </w:r>
          </w:p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Лаборант химико-бактериологического анализа</w:t>
            </w:r>
          </w:p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Пробоотборщик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10 месяцев</w:t>
            </w: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2 года 10 мес.</w:t>
            </w:r>
            <w:hyperlink w:anchor="sub_33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D63102"/>
    <w:p w:rsidR="00000000" w:rsidRDefault="00D63102">
      <w:pPr>
        <w:pStyle w:val="ac"/>
      </w:pPr>
      <w:r>
        <w:lastRenderedPageBreak/>
        <w:t>______________________________</w:t>
      </w:r>
    </w:p>
    <w:p w:rsidR="00000000" w:rsidRDefault="00D63102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D63102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D63102">
      <w:bookmarkStart w:id="14" w:name="sub_33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D63102"/>
    <w:p w:rsidR="00000000" w:rsidRDefault="00D63102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D63102">
      <w:r>
        <w:t>дозиметрист - пробоотборщик;</w:t>
      </w:r>
    </w:p>
    <w:p w:rsidR="00000000" w:rsidRDefault="00D63102">
      <w:r>
        <w:t>лаборант-микробиолог - лаборант химико-бактериологического анализа;</w:t>
      </w:r>
    </w:p>
    <w:p w:rsidR="00000000" w:rsidRDefault="00D63102">
      <w:r>
        <w:t>лаборант спектрального анализа - лаборант химического анализа;</w:t>
      </w:r>
    </w:p>
    <w:p w:rsidR="00000000" w:rsidRDefault="00D63102">
      <w:r>
        <w:t xml:space="preserve">лаборант по анализу газов и пыли </w:t>
      </w:r>
      <w:r>
        <w:t>- пробоотборщик;</w:t>
      </w:r>
    </w:p>
    <w:p w:rsidR="00000000" w:rsidRDefault="00D63102">
      <w:r>
        <w:t>лаборант-полярографист - лаборант спектрального анализа.</w:t>
      </w:r>
    </w:p>
    <w:p w:rsidR="00000000" w:rsidRDefault="00D63102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D63102">
      <w:bookmarkStart w:id="16" w:name="sub_321"/>
      <w:r>
        <w:t>а) для обучающихся по очно-заочной форме обучения:</w:t>
      </w:r>
    </w:p>
    <w:bookmarkEnd w:id="16"/>
    <w:p w:rsidR="00000000" w:rsidRDefault="00D63102">
      <w:r>
        <w:t>на базе среднего общего образования - не более чем на 1 год;</w:t>
      </w:r>
    </w:p>
    <w:p w:rsidR="00000000" w:rsidRDefault="00D63102">
      <w:r>
        <w:t>на базе основного общего образования - не более чем на 1,5 года;</w:t>
      </w:r>
    </w:p>
    <w:p w:rsidR="00000000" w:rsidRDefault="00D63102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D63102"/>
    <w:p w:rsidR="00000000" w:rsidRDefault="00D63102">
      <w:pPr>
        <w:pStyle w:val="1"/>
      </w:pPr>
      <w:bookmarkStart w:id="18" w:name="sub_400"/>
      <w:r>
        <w:t>IV. Характеристик</w:t>
      </w:r>
      <w:r>
        <w:t>а профессиональной деятельности выпускников</w:t>
      </w:r>
    </w:p>
    <w:bookmarkEnd w:id="18"/>
    <w:p w:rsidR="00000000" w:rsidRDefault="00D63102"/>
    <w:p w:rsidR="00000000" w:rsidRDefault="00D63102">
      <w:bookmarkStart w:id="19" w:name="sub_41"/>
      <w:r>
        <w:t>4.1 Область профессиональной деятельности выпускников: анализ химических и биологических свойств материалов и веществ (воздуха, воды, бытовых и производственных отходов, топлива, металла, почвы, хим</w:t>
      </w:r>
      <w:r>
        <w:t>ических веществ), контроль качества пищевых продуктов и предоставление информации о состоянии и загрязнении окружающей среды.</w:t>
      </w:r>
    </w:p>
    <w:p w:rsidR="00000000" w:rsidRDefault="00D63102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D63102">
      <w:r>
        <w:t>природные и техногенное материалы;</w:t>
      </w:r>
    </w:p>
    <w:p w:rsidR="00000000" w:rsidRDefault="00D63102">
      <w:r>
        <w:t>процессы в</w:t>
      </w:r>
      <w:r>
        <w:t xml:space="preserve"> области микробиологии и химии;</w:t>
      </w:r>
    </w:p>
    <w:p w:rsidR="00000000" w:rsidRDefault="00D63102">
      <w:r>
        <w:t>нормативная, техническая документация.</w:t>
      </w:r>
    </w:p>
    <w:p w:rsidR="00000000" w:rsidRDefault="00D63102">
      <w:bookmarkStart w:id="21" w:name="sub_43"/>
      <w:r>
        <w:t>4.3. Обучающийся по профессии 240100.02 Лаборант-эколог готовится к следующим видам деятельности:</w:t>
      </w:r>
    </w:p>
    <w:p w:rsidR="00000000" w:rsidRDefault="00D63102">
      <w:bookmarkStart w:id="22" w:name="sub_431"/>
      <w:bookmarkEnd w:id="21"/>
      <w:r>
        <w:t>4.3.1. Подготовка химической посуды, приборов и лабораторного оборуд</w:t>
      </w:r>
      <w:r>
        <w:t>ования к проведению анализа.</w:t>
      </w:r>
    </w:p>
    <w:p w:rsidR="00000000" w:rsidRDefault="00D63102">
      <w:bookmarkStart w:id="23" w:name="sub_432"/>
      <w:bookmarkEnd w:id="22"/>
      <w:r>
        <w:t>4.3.2. Приготовление проб и растворов различной концентрации.</w:t>
      </w:r>
    </w:p>
    <w:p w:rsidR="00000000" w:rsidRDefault="00D63102">
      <w:bookmarkStart w:id="24" w:name="sub_433"/>
      <w:bookmarkEnd w:id="23"/>
      <w:r>
        <w:t>4.3.3. Осуществление экологического контроля производства и технологического процесса.</w:t>
      </w:r>
    </w:p>
    <w:p w:rsidR="00000000" w:rsidRDefault="00D63102">
      <w:bookmarkStart w:id="25" w:name="sub_434"/>
      <w:bookmarkEnd w:id="24"/>
      <w:r>
        <w:t>4.3.4. Обработка и оформление резуль</w:t>
      </w:r>
      <w:r>
        <w:t>татов анализа.</w:t>
      </w:r>
    </w:p>
    <w:p w:rsidR="00000000" w:rsidRDefault="00D63102">
      <w:bookmarkStart w:id="26" w:name="sub_435"/>
      <w:bookmarkEnd w:id="25"/>
      <w:r>
        <w:t>4.3.5. Соблюдение правил и приемов техники безопасности, промышленной санитарии и пожарной безопасности.</w:t>
      </w:r>
    </w:p>
    <w:bookmarkEnd w:id="26"/>
    <w:p w:rsidR="00000000" w:rsidRDefault="00D63102"/>
    <w:p w:rsidR="00000000" w:rsidRDefault="00D63102">
      <w:pPr>
        <w:pStyle w:val="1"/>
      </w:pPr>
      <w:bookmarkStart w:id="27" w:name="sub_500"/>
      <w:r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D63102"/>
    <w:p w:rsidR="00000000" w:rsidRDefault="00D63102">
      <w:bookmarkStart w:id="28" w:name="sub_51"/>
      <w:r>
        <w:lastRenderedPageBreak/>
        <w:t>5.1. Выпускник, освоивший ППКРС, должен обладать общими компетенциями, включающими в себя способность:</w:t>
      </w:r>
    </w:p>
    <w:p w:rsidR="00000000" w:rsidRDefault="00D63102">
      <w:bookmarkStart w:id="29" w:name="sub_51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D63102">
      <w:bookmarkStart w:id="30" w:name="sub_512"/>
      <w:bookmarkEnd w:id="29"/>
      <w:r>
        <w:t>ОК 2. Организовывать с</w:t>
      </w:r>
      <w:r>
        <w:t>обственную деятельность, исходя из цели и способов ее достижения, определенных руководителем.</w:t>
      </w:r>
    </w:p>
    <w:p w:rsidR="00000000" w:rsidRDefault="00D63102">
      <w:bookmarkStart w:id="31" w:name="sub_51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</w:t>
      </w:r>
      <w:r>
        <w:t>а результаты своей работы.</w:t>
      </w:r>
    </w:p>
    <w:p w:rsidR="00000000" w:rsidRDefault="00D63102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D63102">
      <w:bookmarkStart w:id="33" w:name="sub_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D63102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D63102">
      <w:bookmarkStart w:id="35" w:name="sub_517"/>
      <w:bookmarkEnd w:id="34"/>
      <w:r>
        <w:t>ОК 7. Исполнять воинскую обязанность</w:t>
      </w:r>
      <w:hyperlink w:anchor="sub_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D63102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D63102">
      <w:bookmarkStart w:id="37" w:name="sub_521"/>
      <w:bookmarkEnd w:id="36"/>
      <w:r>
        <w:t>5.2.1. Подготовка химической посуды, приборов и лабораторного оборудования.</w:t>
      </w:r>
    </w:p>
    <w:p w:rsidR="00000000" w:rsidRDefault="00D63102">
      <w:bookmarkStart w:id="38" w:name="sub_5211"/>
      <w:bookmarkEnd w:id="37"/>
      <w:r>
        <w:t>ПК 1.1. Пользоваться лабораторной посудой различного назначения, мыть и сушить посуду в соответствии с требованиями химического анализа.</w:t>
      </w:r>
    </w:p>
    <w:p w:rsidR="00000000" w:rsidRDefault="00D63102">
      <w:bookmarkStart w:id="39" w:name="sub_5212"/>
      <w:bookmarkEnd w:id="38"/>
      <w:r>
        <w:t>ПК 1.2. Выбирать приборы и оборудование для проведения анализов.</w:t>
      </w:r>
    </w:p>
    <w:p w:rsidR="00000000" w:rsidRDefault="00D63102">
      <w:bookmarkStart w:id="40" w:name="sub_5213"/>
      <w:bookmarkEnd w:id="39"/>
      <w:r>
        <w:t>ПК 1.3. Подготавливать</w:t>
      </w:r>
      <w:r>
        <w:t xml:space="preserve"> для анализа приборы и оборудование.</w:t>
      </w:r>
    </w:p>
    <w:p w:rsidR="00000000" w:rsidRDefault="00D63102">
      <w:bookmarkStart w:id="41" w:name="sub_522"/>
      <w:bookmarkEnd w:id="40"/>
      <w:r>
        <w:t>5.2.2. Приготовление проб и растворов различной концентрации.</w:t>
      </w:r>
    </w:p>
    <w:p w:rsidR="00000000" w:rsidRDefault="00D63102">
      <w:bookmarkStart w:id="42" w:name="sub_5221"/>
      <w:bookmarkEnd w:id="41"/>
      <w:r>
        <w:t>ПК 2.1. Готовить растворы точной и приблизительной концентрации.</w:t>
      </w:r>
    </w:p>
    <w:p w:rsidR="00000000" w:rsidRDefault="00D63102">
      <w:bookmarkStart w:id="43" w:name="sub_5222"/>
      <w:bookmarkEnd w:id="42"/>
      <w:r>
        <w:t>ПК 2.2. Определять концентрации растворов разл</w:t>
      </w:r>
      <w:r>
        <w:t>ичными способами.</w:t>
      </w:r>
    </w:p>
    <w:p w:rsidR="00000000" w:rsidRDefault="00D63102">
      <w:bookmarkStart w:id="44" w:name="sub_5223"/>
      <w:bookmarkEnd w:id="43"/>
      <w:r>
        <w:t>ПК 2.3. Отбирать и готовить пробы к проведению анализов.</w:t>
      </w:r>
    </w:p>
    <w:p w:rsidR="00000000" w:rsidRDefault="00D63102">
      <w:bookmarkStart w:id="45" w:name="sub_5224"/>
      <w:bookmarkEnd w:id="44"/>
      <w:r>
        <w:t>ПК 2.4. Определять химические и физические свойства веществ.</w:t>
      </w:r>
    </w:p>
    <w:p w:rsidR="00000000" w:rsidRDefault="00D63102">
      <w:bookmarkStart w:id="46" w:name="sub_523"/>
      <w:bookmarkEnd w:id="45"/>
      <w:r>
        <w:t>5.2.3. Осуществление экологического контроля производства и технологическ</w:t>
      </w:r>
      <w:r>
        <w:t>ого процесса.</w:t>
      </w:r>
    </w:p>
    <w:p w:rsidR="00000000" w:rsidRDefault="00D63102">
      <w:bookmarkStart w:id="47" w:name="sub_5231"/>
      <w:bookmarkEnd w:id="46"/>
      <w:r>
        <w:t>ПК 3.1. Подбирать соответствующие средства и методы анализов в соответствии с типом веществ.</w:t>
      </w:r>
    </w:p>
    <w:p w:rsidR="00000000" w:rsidRDefault="00D63102">
      <w:bookmarkStart w:id="48" w:name="sub_5232"/>
      <w:bookmarkEnd w:id="47"/>
      <w:r>
        <w:t>ПК 3.2. Проводить качественный и количественный анализ веществ.</w:t>
      </w:r>
    </w:p>
    <w:p w:rsidR="00000000" w:rsidRDefault="00D63102">
      <w:bookmarkStart w:id="49" w:name="sub_5233"/>
      <w:bookmarkEnd w:id="48"/>
      <w:r>
        <w:t>ПК 3.3. Осуществлять дозиметрический и</w:t>
      </w:r>
      <w:r>
        <w:t xml:space="preserve"> радиометрический контроль внешней среды.</w:t>
      </w:r>
    </w:p>
    <w:p w:rsidR="00000000" w:rsidRDefault="00D63102">
      <w:bookmarkStart w:id="50" w:name="sub_5234"/>
      <w:bookmarkEnd w:id="49"/>
      <w:r>
        <w:t>ПК 3.4. Оценивать экологические показатели сырья и экологическую пригодность выпускаемой продукции.</w:t>
      </w:r>
    </w:p>
    <w:p w:rsidR="00000000" w:rsidRDefault="00D63102">
      <w:bookmarkStart w:id="51" w:name="sub_5235"/>
      <w:bookmarkEnd w:id="50"/>
      <w:r>
        <w:t>ПК 3.5. Осуществлять контроль безопасности отходов производства.</w:t>
      </w:r>
    </w:p>
    <w:p w:rsidR="00000000" w:rsidRDefault="00D63102">
      <w:bookmarkStart w:id="52" w:name="sub_5236"/>
      <w:bookmarkEnd w:id="51"/>
      <w:r>
        <w:t>П</w:t>
      </w:r>
      <w:r>
        <w:t>К 3.6. Контролировать работу очистных, газоочистных и пылеулавливающих установок.</w:t>
      </w:r>
    </w:p>
    <w:p w:rsidR="00000000" w:rsidRDefault="00D63102">
      <w:bookmarkStart w:id="53" w:name="sub_524"/>
      <w:bookmarkEnd w:id="52"/>
      <w:r>
        <w:t>5.2.4. Обработка и оформление результатов анализа.</w:t>
      </w:r>
    </w:p>
    <w:p w:rsidR="00000000" w:rsidRDefault="00D63102">
      <w:bookmarkStart w:id="54" w:name="sub_5241"/>
      <w:bookmarkEnd w:id="53"/>
      <w:r>
        <w:t>ПК 4.1. Снимать показания приборов.</w:t>
      </w:r>
    </w:p>
    <w:p w:rsidR="00000000" w:rsidRDefault="00D63102">
      <w:bookmarkStart w:id="55" w:name="sub_5242"/>
      <w:bookmarkEnd w:id="54"/>
      <w:r>
        <w:t>ПК 4.2. Рассчитывать результаты измерений</w:t>
      </w:r>
      <w:r>
        <w:t>.</w:t>
      </w:r>
    </w:p>
    <w:p w:rsidR="00000000" w:rsidRDefault="00D63102">
      <w:bookmarkStart w:id="56" w:name="sub_5243"/>
      <w:bookmarkEnd w:id="55"/>
      <w:r>
        <w:t>ПК 4.3. Участвовать в мониторинге загрязнения окружающей среды.</w:t>
      </w:r>
    </w:p>
    <w:p w:rsidR="00000000" w:rsidRDefault="00D63102">
      <w:bookmarkStart w:id="57" w:name="sub_5244"/>
      <w:bookmarkEnd w:id="56"/>
      <w:r>
        <w:t>ПК 4.4. Оформлять первичную отчетную документацию по охране окружающей среды.</w:t>
      </w:r>
    </w:p>
    <w:p w:rsidR="00000000" w:rsidRDefault="00D63102">
      <w:bookmarkStart w:id="58" w:name="sub_525"/>
      <w:bookmarkEnd w:id="57"/>
      <w:r>
        <w:t>5.2.5. Соблюдение правил и приемов техники безопасности, промышле</w:t>
      </w:r>
      <w:r>
        <w:t>нной санитарии и пожарной безопасности.</w:t>
      </w:r>
    </w:p>
    <w:p w:rsidR="00000000" w:rsidRDefault="00D63102">
      <w:bookmarkStart w:id="59" w:name="sub_5251"/>
      <w:bookmarkEnd w:id="58"/>
      <w:r>
        <w:t>ПК 5.1. Владеть приемами техники безопасности при проведении химических анализов.</w:t>
      </w:r>
    </w:p>
    <w:p w:rsidR="00000000" w:rsidRDefault="00D63102">
      <w:bookmarkStart w:id="60" w:name="sub_5252"/>
      <w:bookmarkEnd w:id="59"/>
      <w:r>
        <w:t>ПК 5.2. Пользоваться первичными средствами пожаротушения.</w:t>
      </w:r>
    </w:p>
    <w:p w:rsidR="00000000" w:rsidRDefault="00D63102">
      <w:bookmarkStart w:id="61" w:name="sub_5253"/>
      <w:bookmarkEnd w:id="60"/>
      <w:r>
        <w:t>ПК 5.3. Оказывать первую помо</w:t>
      </w:r>
      <w:r>
        <w:t>щь пострадавшему.</w:t>
      </w:r>
    </w:p>
    <w:bookmarkEnd w:id="61"/>
    <w:p w:rsidR="00000000" w:rsidRDefault="00D63102"/>
    <w:p w:rsidR="00000000" w:rsidRDefault="00D63102">
      <w:pPr>
        <w:pStyle w:val="1"/>
      </w:pPr>
      <w:bookmarkStart w:id="62" w:name="sub_600"/>
      <w:r>
        <w:t>VI. Требования к структуре программы подготовки квалифицированных рабочих, служащих</w:t>
      </w:r>
    </w:p>
    <w:bookmarkEnd w:id="62"/>
    <w:p w:rsidR="00000000" w:rsidRDefault="00D63102"/>
    <w:p w:rsidR="00000000" w:rsidRDefault="00D63102">
      <w:bookmarkStart w:id="63" w:name="sub_61"/>
      <w:r>
        <w:lastRenderedPageBreak/>
        <w:t>6.1. ППКРС предусматривает изучение следующих учебных циклов:</w:t>
      </w:r>
    </w:p>
    <w:bookmarkEnd w:id="63"/>
    <w:p w:rsidR="00000000" w:rsidRDefault="00D63102">
      <w:r>
        <w:t>общепрофессионального;</w:t>
      </w:r>
    </w:p>
    <w:p w:rsidR="00000000" w:rsidRDefault="00D63102">
      <w:r>
        <w:t>профессионального</w:t>
      </w:r>
    </w:p>
    <w:p w:rsidR="00000000" w:rsidRDefault="00D63102">
      <w:r>
        <w:t>и разделов:</w:t>
      </w:r>
    </w:p>
    <w:p w:rsidR="00000000" w:rsidRDefault="00D63102">
      <w:r>
        <w:t>физическая культура;</w:t>
      </w:r>
    </w:p>
    <w:p w:rsidR="00000000" w:rsidRDefault="00D63102">
      <w:r>
        <w:t>учебная практика;</w:t>
      </w:r>
    </w:p>
    <w:p w:rsidR="00000000" w:rsidRDefault="00D63102">
      <w:r>
        <w:t>производственная практика;</w:t>
      </w:r>
    </w:p>
    <w:p w:rsidR="00000000" w:rsidRDefault="00D63102">
      <w:r>
        <w:t>промежуточная аттестация;</w:t>
      </w:r>
    </w:p>
    <w:p w:rsidR="00000000" w:rsidRDefault="00D63102">
      <w:r>
        <w:t>государственная итоговая аттестация.</w:t>
      </w:r>
    </w:p>
    <w:p w:rsidR="00000000" w:rsidRDefault="00D63102">
      <w:bookmarkStart w:id="64" w:name="sub_62"/>
      <w:r>
        <w:t xml:space="preserve">6.2. Обязательная часть ППКРС должна составлять около 80 процентов от общего объема времени, отведенного на ее освоение. </w:t>
      </w:r>
      <w:r>
        <w:t>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</w:t>
      </w:r>
      <w:r>
        <w:t>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4"/>
    <w:p w:rsidR="00000000" w:rsidRDefault="00D63102">
      <w:r>
        <w:t>Общепрофессиональный учебный ц</w:t>
      </w:r>
      <w:r>
        <w:t>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</w:t>
      </w:r>
      <w:r>
        <w:t xml:space="preserve">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D63102">
      <w:r>
        <w:t>Обязательная часть профессионального учебного цикла ППКРС должна предусматривать изучение дисциплины "Безопасность жизнедеят</w:t>
      </w:r>
      <w:r>
        <w:t>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</w:t>
      </w:r>
      <w:r>
        <w:t>ъема времени, отведенного на указанную дисциплину.</w:t>
      </w:r>
    </w:p>
    <w:p w:rsidR="00000000" w:rsidRDefault="00D6310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D63102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D6310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63102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</w:t>
      </w:r>
      <w:r>
        <w:t xml:space="preserve"> соответствует 36 академическим часам.</w:t>
      </w:r>
    </w:p>
    <w:p w:rsidR="00000000" w:rsidRDefault="00D63102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63102"/>
    <w:p w:rsidR="00000000" w:rsidRDefault="00D63102">
      <w:pPr>
        <w:pStyle w:val="1"/>
      </w:pPr>
      <w:bookmarkStart w:id="66" w:name="sub_20"/>
      <w:r>
        <w:t>Структура программы подготовки квалифицированных рабочих, служащих</w:t>
      </w:r>
    </w:p>
    <w:bookmarkEnd w:id="66"/>
    <w:p w:rsidR="00000000" w:rsidRDefault="00D63102"/>
    <w:p w:rsidR="00000000" w:rsidRDefault="00D63102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D631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5740"/>
        <w:gridCol w:w="1680"/>
        <w:gridCol w:w="1680"/>
        <w:gridCol w:w="2800"/>
        <w:gridCol w:w="2240"/>
      </w:tblGrid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Индекс и наименование дисциплин, междисциплинарных кур</w:t>
            </w:r>
            <w:r w:rsidRPr="00D63102">
              <w:rPr>
                <w:rFonts w:eastAsiaTheme="minorEastAsia"/>
              </w:rPr>
              <w:t>сов (МДК)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864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354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</w:t>
            </w:r>
            <w:r w:rsidRPr="00D63102">
              <w:rPr>
                <w:rFonts w:eastAsiaTheme="minorEastAsia"/>
              </w:rPr>
              <w:t>тных полей;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законы электротехники;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условные обозначения элект</w:t>
            </w:r>
            <w:r w:rsidRPr="00D63102">
              <w:rPr>
                <w:rFonts w:eastAsiaTheme="minorEastAsia"/>
              </w:rPr>
              <w:t>ротехнических приборов и электрических машин;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двигател</w:t>
            </w:r>
            <w:r w:rsidRPr="00D63102">
              <w:rPr>
                <w:rFonts w:eastAsiaTheme="minorEastAsia"/>
              </w:rPr>
              <w:t>и постоянного и переменного тока, их устройство, принцип действия правила пуска, остановки;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ОП.01. Электротехника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7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2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3.6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5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5.2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готовить растворы различных концентраций;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проводить простейшие синтезы органических и неорганических веществ;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проводить отбор и подготовку проб веществ к анализу;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аналитической химии;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качественный и количественный анализ веществ;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физико-химические методы анализа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ОП.02. Основы аналитической химии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2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опред</w:t>
            </w:r>
            <w:r w:rsidRPr="00D63102">
              <w:rPr>
                <w:rFonts w:eastAsiaTheme="minorEastAsia"/>
              </w:rPr>
              <w:t>елять экологическую пригодность выпускаемой продукции;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 xml:space="preserve">различать конструкции и определять </w:t>
            </w:r>
            <w:r w:rsidRPr="00D63102">
              <w:rPr>
                <w:rFonts w:eastAsiaTheme="minorEastAsia"/>
              </w:rPr>
              <w:lastRenderedPageBreak/>
              <w:t>принадлежность аппаратов и устройств очистки сточных вод и газоочистки;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виды и класс</w:t>
            </w:r>
            <w:r w:rsidRPr="00D63102">
              <w:rPr>
                <w:rFonts w:eastAsiaTheme="minorEastAsia"/>
              </w:rPr>
              <w:t>ификацию природных ресурсов и задачи охраны окружающей среды;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методы и принципы работы аппаратов обезвреживания и очистки газовых выбросов и стоков химических производств;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группы промышленных сточных вод и методы их очистки;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источники тех</w:t>
            </w:r>
            <w:r w:rsidRPr="00D63102">
              <w:rPr>
                <w:rFonts w:eastAsiaTheme="minorEastAsia"/>
              </w:rPr>
              <w:t>ногенного воздействия на окружающую среду;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способы предотвращения и улавливания выбросов;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и нормы экологической безопасности;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принципы и организацию производственного экологического контроля;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состав промышленных выбросов в атмосферу от различных производств;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технологии утилизации газовых выбросов, стоков, твердых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ОП.03. Природопользование и охрана окружающей ср</w:t>
            </w:r>
            <w:r w:rsidRPr="00D63102">
              <w:rPr>
                <w:rFonts w:eastAsiaTheme="minorEastAsia"/>
              </w:rPr>
              <w:t>еды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3.6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 xml:space="preserve">определять предельные отклонения размеров по </w:t>
            </w:r>
            <w:r w:rsidRPr="00D63102">
              <w:rPr>
                <w:rFonts w:eastAsiaTheme="minorEastAsia"/>
              </w:rPr>
              <w:lastRenderedPageBreak/>
              <w:t>технологической документации;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государственного метроло</w:t>
            </w:r>
            <w:r w:rsidRPr="00D63102">
              <w:rPr>
                <w:rFonts w:eastAsiaTheme="minorEastAsia"/>
              </w:rPr>
              <w:t>гического контроля и надзора;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виды измерительных средств;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ОП.04. Основы стандартизации и технические измерения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D63102">
              <w:rPr>
                <w:rFonts w:eastAsiaTheme="minorEastAsia"/>
              </w:rPr>
              <w:t xml:space="preserve">, </w:t>
            </w:r>
            <w:hyperlink w:anchor="sub_5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D63102">
              <w:rPr>
                <w:rFonts w:eastAsiaTheme="minorEastAsia"/>
              </w:rPr>
              <w:t xml:space="preserve">, </w:t>
            </w:r>
            <w:hyperlink w:anchor="sub_51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2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</w:t>
              </w:r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К 4.2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4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4.4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 xml:space="preserve">возможные опасные и вредные факторы </w:t>
            </w:r>
            <w:r w:rsidRPr="00D63102">
              <w:rPr>
                <w:rFonts w:eastAsiaTheme="minorEastAsia"/>
              </w:rPr>
              <w:t>и средства защиты;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действие токсичных веществ на организм человека;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общие требования безопасности на территории предприятия и производственных помещениях;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безопасной эксплуатации опасных производс</w:t>
            </w:r>
            <w:r w:rsidRPr="00D63102">
              <w:rPr>
                <w:rFonts w:eastAsiaTheme="minorEastAsia"/>
              </w:rPr>
              <w:t>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принципы прогнозирования развития событий и оцен</w:t>
            </w:r>
            <w:r w:rsidRPr="00D63102">
              <w:rPr>
                <w:rFonts w:eastAsiaTheme="minorEastAsia"/>
              </w:rPr>
              <w:t>ки последствий при техногенных чрезвычайных ситуациях и стихийных явлениях;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ОП.05.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Охрана труда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3.6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5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</w:t>
            </w:r>
            <w:r w:rsidRPr="00D63102">
              <w:rPr>
                <w:rFonts w:eastAsiaTheme="minorEastAsia"/>
              </w:rPr>
              <w:t>сти и быту;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 xml:space="preserve">использовать средства индивидуальной и коллективной защиты от оружия массового </w:t>
            </w:r>
            <w:r w:rsidRPr="00D63102">
              <w:rPr>
                <w:rFonts w:eastAsiaTheme="minorEastAsia"/>
              </w:rPr>
              <w:lastRenderedPageBreak/>
              <w:t>поражения;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</w:t>
            </w:r>
            <w:r w:rsidRPr="00D63102">
              <w:rPr>
                <w:rFonts w:eastAsiaTheme="minorEastAsia"/>
              </w:rPr>
              <w:t>ченной профессии;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</w:t>
            </w:r>
            <w:r w:rsidRPr="00D63102">
              <w:rPr>
                <w:rFonts w:eastAsiaTheme="minorEastAsia"/>
              </w:rPr>
              <w:t>альных условиях военной службы;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D63102">
              <w:rPr>
                <w:rFonts w:eastAsiaTheme="minorEastAsia"/>
              </w:rPr>
              <w:t>опасности России;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</w:t>
            </w:r>
            <w:r w:rsidRPr="00D63102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 xml:space="preserve">организацию и порядок призыва граждан на военную </w:t>
            </w:r>
            <w:r w:rsidRPr="00D63102">
              <w:rPr>
                <w:rFonts w:eastAsiaTheme="minorEastAsia"/>
              </w:rPr>
              <w:lastRenderedPageBreak/>
              <w:t>службу и поступления на нее в добровольном порядке;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виды вооружения, во</w:t>
            </w:r>
            <w:r w:rsidRPr="00D63102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D63102">
              <w:rPr>
                <w:rFonts w:eastAsiaTheme="minorEastAsia"/>
              </w:rPr>
              <w:t>ей военной службы;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ОП.06.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 xml:space="preserve"> - 3.3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3.6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5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430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430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Подготовка химической посуды, приборов и лабораторного оборудования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иметь практический опыт: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пользования лабораторной посудой различного назначения;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мытья и сушки посуды в соответствии с требованиями химического анализа;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выбора приборов и оборудования для проведения анализов;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подготовки для анализа приборов и оборудования;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готовить растворы для химической очистки посуды;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мыть химическую посуду;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обращаться с лабораторной химической посудой;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подготавливать лабораторное оборудование к проведению анализов;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пользоваться лабораторными приборами и оборудованием;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вести учет проб и реактивов;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обращаться с химическими реактивами;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назначение и класс</w:t>
            </w:r>
            <w:r w:rsidRPr="00D63102">
              <w:rPr>
                <w:rFonts w:eastAsiaTheme="minorEastAsia"/>
              </w:rPr>
              <w:t>ификацию химической посуды;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обращения, хранения, сушки химической посуды;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мытья химической посуды;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механические и химические методы очистки химической посуды;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назначение и устройство лабораторного оборудования;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сборки лабораторных у</w:t>
            </w:r>
            <w:r w:rsidRPr="00D63102">
              <w:rPr>
                <w:rFonts w:eastAsiaTheme="minorEastAsia"/>
              </w:rPr>
              <w:t>становок для анализов и синтезов;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подготовки к работе основного и вспомогательного оборудования;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свойства реактивов, требования, предъявляемые к реактивам;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обращения с реактивами и правила их хранения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МДК.01.01.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Техника подготовки химичес</w:t>
            </w:r>
            <w:r w:rsidRPr="00D63102">
              <w:rPr>
                <w:rFonts w:eastAsiaTheme="minorEastAsia"/>
              </w:rPr>
              <w:t>кой посуды, приборов и лабораторного оборудования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7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Приготовление проб и растворов различной концентрации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иметь практический опыт: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приготовления растворов точной и приблизительной концентрации;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определения концентрации растворов различными способами;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отбора и приготовления проб к проведению анализов;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определения химических и физических свойств веществ;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готовить растворы различн</w:t>
            </w:r>
            <w:r w:rsidRPr="00D63102">
              <w:rPr>
                <w:rFonts w:eastAsiaTheme="minorEastAsia"/>
              </w:rPr>
              <w:t>ых концентраций;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определять концентрации растворов;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подбирать, подготавливать, транспортировать и хранить пробы твердых, жидких и газообразных веществ с учетом их свойств и действия на организм;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вести учет отобранных и разделанных проб и оформлять соответс</w:t>
            </w:r>
            <w:r w:rsidRPr="00D63102">
              <w:rPr>
                <w:rFonts w:eastAsiaTheme="minorEastAsia"/>
              </w:rPr>
              <w:t>твующую информацию;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классификацию растворов;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способы выражения концентрации растворов;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способы и технику приготовления растворов;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способы и технику определения концентрации растворов;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методы расчета растворов различной концентрации;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свойства пробиру</w:t>
            </w:r>
            <w:r w:rsidRPr="00D63102">
              <w:rPr>
                <w:rFonts w:eastAsiaTheme="minorEastAsia"/>
              </w:rPr>
              <w:t>емых материалов, сырья и готовой продукции;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и способы отбора, транспортирования и хранения проб в различных складских и производственных условиях;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требования, предъявляемые к качеству проб;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устройство оборудования для отбора проб;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учета про</w:t>
            </w:r>
            <w:r w:rsidRPr="00D63102">
              <w:rPr>
                <w:rFonts w:eastAsiaTheme="minorEastAsia"/>
              </w:rPr>
              <w:t>б и оформления соответствующей документации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МДК.02.01.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приготовления проб и растворов различной концентрации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4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2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2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2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24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Осуществление экологического контроля производства и технологического процесса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 результате изучения профессионального модуля об</w:t>
            </w:r>
            <w:r w:rsidRPr="00D63102">
              <w:rPr>
                <w:rFonts w:eastAsiaTheme="minorEastAsia"/>
              </w:rPr>
              <w:t>учающийся должен: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иметь практический опыт: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 xml:space="preserve">подбора соответствующих средств и методов </w:t>
            </w:r>
            <w:r w:rsidRPr="00D63102">
              <w:rPr>
                <w:rFonts w:eastAsiaTheme="minorEastAsia"/>
              </w:rPr>
              <w:lastRenderedPageBreak/>
              <w:t>анализов в соответствии с типом веществ;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проведения качественного и количественного анализа веществ;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осуществления дозиметрического и радиометрического контроля внешней среды;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оценивания экологических показателей сырья и экологической пригодности выпускаемой продукции;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осуществления контроля безопасности отходов производства;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контроля работы очистных, газ</w:t>
            </w:r>
            <w:r w:rsidRPr="00D63102">
              <w:rPr>
                <w:rFonts w:eastAsiaTheme="minorEastAsia"/>
              </w:rPr>
              <w:t>оочистных и пылеулавливающих установок;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контролировать работу очистных, газоочистных, пылеулавливающих установок;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определять уровень шума и вибрации;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рассчитывать экологические показатели загрязнения помещений, технологического оборудования, коммуни</w:t>
            </w:r>
            <w:r w:rsidRPr="00D63102">
              <w:rPr>
                <w:rFonts w:eastAsiaTheme="minorEastAsia"/>
              </w:rPr>
              <w:t>каций;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выбирать способы и приборы экологического контроля производства;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промышленной экологии;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назначение экологического контроля производства и технологического процесса;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основные экологические показатели загрязнения помещений, технологическ</w:t>
            </w:r>
            <w:r w:rsidRPr="00D63102">
              <w:rPr>
                <w:rFonts w:eastAsiaTheme="minorEastAsia"/>
              </w:rPr>
              <w:t>ого оборудования, коммуникаций;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перечень контрольных точек производства;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периодичность контроля и его методы;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способы и приборы экологического контроля производства;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экологические характеристики сырья и готовой продукции;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требования ГОСТа и ТУ к качеству с</w:t>
            </w:r>
            <w:r w:rsidRPr="00D63102">
              <w:rPr>
                <w:rFonts w:eastAsiaTheme="minorEastAsia"/>
              </w:rPr>
              <w:t>ырья и готовой продукции;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назначение, сущность и методы экологического контроля качества сырья и готовой продукции.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биологическое действие ионизирующих излучений, способы и средства защиты от поражающего действия ионизирующих излучений;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устройство и правил</w:t>
            </w:r>
            <w:r w:rsidRPr="00D63102">
              <w:rPr>
                <w:rFonts w:eastAsiaTheme="minorEastAsia"/>
              </w:rPr>
              <w:t>а эксплуатации дозиметрических и радиометрических приборов;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нормативные выбросы;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классификацию отходов;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способы использования и переработки отходов;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показатели безопасности отходов производства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МДК.03.01.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экологического контроля производства и технологического процесса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4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4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3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3.6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Обработка и оформление результатов анализа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иметь практический опыт: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снятия показаний приборов;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расчета результатов измерений;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участия в мониторинге загрязнения окружающей среды;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оформления первичной отчетной документации по охране природы;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рассчитывать результаты и оформлять протокол анализа</w:t>
            </w:r>
            <w:r w:rsidRPr="00D63102">
              <w:rPr>
                <w:rFonts w:eastAsiaTheme="minorEastAsia"/>
              </w:rPr>
              <w:t xml:space="preserve"> согласно нормативной документации;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проводить первичную и математическую обработку экспериментальных данных;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информировать заинтересованные организации о результатах анализов;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метрологии;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информатики и вычислительной техники;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методы расчета, виды записи результатов эксперимента;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методику проведения необходимых расчетов;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контроль качества результатов;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правила оформления лабораторных журналов и другой отчетной документации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МДК. 04.01. Обработка и учет результатов химических ана</w:t>
            </w:r>
            <w:r w:rsidRPr="00D63102">
              <w:rPr>
                <w:rFonts w:eastAsiaTheme="minorEastAsia"/>
              </w:rPr>
              <w:t>лизов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4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44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4.4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Соблюдение правил и приемов техники безопасности, промышленной санитарии и пожарной безопасности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иметь практический опыт: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владения приемами техники безопасности при проведении химических анализов;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использования первичных средств пожаротушения;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оказания первой помощи пострадавшему;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 xml:space="preserve">использовать нормативную документацию на предельно допустимую концентрацию (ПДК) веществ </w:t>
            </w:r>
            <w:r w:rsidRPr="00D63102">
              <w:rPr>
                <w:rFonts w:eastAsiaTheme="minorEastAsia"/>
              </w:rPr>
              <w:t>в воздухе, рабочей зоне, воде, почве и т.д.;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соблюдать правила безопасности труда, промышленной санитарии и пожарной безопасности;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обращаться с первичными средствами защиты и пожаротушения;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соблюдать правила по охране окружающей микросреды;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нейтрализовать и регенерировать сливы химических реактивов;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требования техники безопасности и охраны труда при работе с химическими реактивами и при выполнении химических операций;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классификацию опасности веществ и влияние их на здоровье человека;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</w:t>
            </w:r>
            <w:r w:rsidRPr="00D63102">
              <w:rPr>
                <w:rFonts w:eastAsiaTheme="minorEastAsia"/>
              </w:rPr>
              <w:t>ормативную документацию на загрязнение;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нормативы ПДК;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профгигиены и промсанитарии;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мероприятия по охране окружающей среды;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порядок сдачи химических реактивов;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способы регенерации химических реактивов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МДК.05.01. Правила техники безопасности, промы</w:t>
            </w:r>
            <w:r w:rsidRPr="00D63102">
              <w:rPr>
                <w:rFonts w:eastAsiaTheme="minorEastAsia"/>
              </w:rPr>
              <w:t>шленной санитарии и пожарной безопасности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4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5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5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5.1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5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5.2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25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 5.</w:t>
              </w:r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Физическая культура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уметь: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знать: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 роли физической культ</w:t>
            </w:r>
            <w:r w:rsidRPr="00D63102">
              <w:rPr>
                <w:rFonts w:eastAsiaTheme="minorEastAsia"/>
              </w:rPr>
              <w:t>уры в общекультурном, профессиональном и социальном развитии человека;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3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6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hyperlink w:anchor="sub_517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216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1080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bookmarkStart w:id="67" w:name="sub_241"/>
            <w:r w:rsidRPr="00D63102">
              <w:rPr>
                <w:rFonts w:eastAsiaTheme="minorEastAsia"/>
              </w:rPr>
              <w:t>УП.00</w:t>
            </w:r>
            <w:bookmarkEnd w:id="67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19 нед./39 нед.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 xml:space="preserve">Все </w:t>
            </w:r>
            <w:hyperlink w:anchor="sub_52" w:history="1">
              <w:r w:rsidRPr="00D63102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</w:hyperlink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bookmarkStart w:id="68" w:name="sub_242"/>
            <w:r w:rsidRPr="00D63102">
              <w:rPr>
                <w:rFonts w:eastAsiaTheme="minorEastAsia"/>
              </w:rPr>
              <w:t>ПП.00</w:t>
            </w:r>
            <w:bookmarkEnd w:id="68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bookmarkStart w:id="69" w:name="sub_243"/>
            <w:r w:rsidRPr="00D63102">
              <w:rPr>
                <w:rFonts w:eastAsiaTheme="minorEastAsia"/>
              </w:rPr>
              <w:lastRenderedPageBreak/>
              <w:t>ПА.00</w:t>
            </w:r>
            <w:bookmarkEnd w:id="69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bookmarkStart w:id="70" w:name="sub_244"/>
            <w:r w:rsidRPr="00D63102">
              <w:rPr>
                <w:rFonts w:eastAsiaTheme="minorEastAsia"/>
              </w:rPr>
              <w:t>ГИА.00</w:t>
            </w:r>
            <w:bookmarkEnd w:id="70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D63102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63102">
      <w:pPr>
        <w:ind w:firstLine="698"/>
        <w:jc w:val="right"/>
      </w:pPr>
      <w:bookmarkStart w:id="71" w:name="sub_30"/>
      <w:r>
        <w:rPr>
          <w:rStyle w:val="a3"/>
        </w:rPr>
        <w:lastRenderedPageBreak/>
        <w:t>Таблица 3</w:t>
      </w:r>
    </w:p>
    <w:bookmarkEnd w:id="71"/>
    <w:p w:rsidR="00000000" w:rsidRDefault="00D63102"/>
    <w:p w:rsidR="00000000" w:rsidRDefault="00D63102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D631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3"/>
        <w:gridCol w:w="2278"/>
      </w:tblGrid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20 нед.</w:t>
            </w: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19 нед./39 нед.</w:t>
            </w: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1 нед./2 нед.</w:t>
            </w: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1 нед./2нед.</w:t>
            </w: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Каникулы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2 нед.</w:t>
            </w: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Итого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63102" w:rsidRDefault="00D63102">
            <w:pPr>
              <w:pStyle w:val="aa"/>
              <w:jc w:val="center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D63102"/>
    <w:p w:rsidR="00000000" w:rsidRDefault="00D63102">
      <w:pPr>
        <w:pStyle w:val="1"/>
      </w:pPr>
      <w:bookmarkStart w:id="72" w:name="sub_700"/>
      <w:r>
        <w:t>VII. Требования к условиям реализации программы подготовки квалифицированных рабочих, служащих</w:t>
      </w:r>
    </w:p>
    <w:bookmarkEnd w:id="72"/>
    <w:p w:rsidR="00000000" w:rsidRDefault="00D63102"/>
    <w:p w:rsidR="00000000" w:rsidRDefault="00D6310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D63102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D63102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63102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D63102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D63102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D63102">
      <w:r>
        <w:t>При формировании ППКРС образовательная организация:</w:t>
      </w:r>
    </w:p>
    <w:p w:rsidR="00000000" w:rsidRDefault="00D63102">
      <w:bookmarkStart w:id="74" w:name="sub_7155"/>
      <w:r>
        <w:t>имеет п</w:t>
      </w:r>
      <w:r>
        <w:t>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</w:t>
      </w:r>
      <w:r>
        <w:t xml:space="preserve"> работодателей и спецификой деятельности образовательной организации;</w:t>
      </w:r>
    </w:p>
    <w:bookmarkEnd w:id="74"/>
    <w:p w:rsidR="00000000" w:rsidRDefault="00D63102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</w:t>
      </w:r>
      <w:r>
        <w:t>новленных настоящим ФГОС СПО;</w:t>
      </w:r>
    </w:p>
    <w:p w:rsidR="00000000" w:rsidRDefault="00D63102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D63102">
      <w:r>
        <w:t>обязана обеспечивать эффекти</w:t>
      </w:r>
      <w:r>
        <w:t>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D63102">
      <w:r>
        <w:lastRenderedPageBreak/>
        <w:t>обязана обеспечивать обучающимся возможность участвовать в формировании индивидуальной образовательной п</w:t>
      </w:r>
      <w:r>
        <w:t>рограммы;</w:t>
      </w:r>
    </w:p>
    <w:p w:rsidR="00000000" w:rsidRDefault="00D63102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</w:t>
      </w:r>
      <w:r>
        <w:t>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D63102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</w:t>
      </w:r>
      <w:r>
        <w:t>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</w:t>
      </w:r>
      <w:r>
        <w:t>я общих и профессиональных компетенций обучающихся.</w:t>
      </w:r>
    </w:p>
    <w:p w:rsidR="00000000" w:rsidRDefault="00D63102">
      <w:bookmarkStart w:id="75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D63102">
      <w:bookmarkStart w:id="76" w:name="sub_73"/>
      <w:bookmarkEnd w:id="7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D63102">
      <w:bookmarkStart w:id="77" w:name="sub_74"/>
      <w:bookmarkEnd w:id="76"/>
      <w:r>
        <w:t>7.4. Ма</w:t>
      </w:r>
      <w:r>
        <w:t>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D63102">
      <w:bookmarkStart w:id="78" w:name="sub_75"/>
      <w:bookmarkEnd w:id="77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D63102">
      <w:bookmarkStart w:id="79" w:name="sub_76"/>
      <w:bookmarkEnd w:id="78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D63102">
      <w:bookmarkStart w:id="80" w:name="sub_77"/>
      <w:bookmarkEnd w:id="79"/>
      <w:r>
        <w:t>7.7. По дисциплине "Физическая культура" могут быть предусмотр</w:t>
      </w:r>
      <w:r>
        <w:t>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D63102">
      <w:bookmarkStart w:id="81" w:name="sub_78"/>
      <w:bookmarkEnd w:id="80"/>
      <w:r>
        <w:t>7.8. Образовательная организация имеет право для подгрупп девушек использовать</w:t>
      </w:r>
      <w:r>
        <w:t xml:space="preserve">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D63102">
      <w:bookmarkStart w:id="82" w:name="sub_79"/>
      <w:bookmarkEnd w:id="81"/>
      <w:r>
        <w:t>7.9. Получение СПО на базе основного общего образования осуществляется с одновременн</w:t>
      </w:r>
      <w:r>
        <w:t>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</w:t>
      </w:r>
      <w:r>
        <w:t xml:space="preserve"> среднего профессионального образования с учетом получаемой профессии СПО.</w:t>
      </w:r>
    </w:p>
    <w:bookmarkEnd w:id="82"/>
    <w:p w:rsidR="00000000" w:rsidRDefault="00D63102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D631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теоретическое обучение (при обяз</w:t>
            </w:r>
            <w:r w:rsidRPr="00D63102">
              <w:rPr>
                <w:rFonts w:eastAsiaTheme="minorEastAsia"/>
              </w:rPr>
              <w:t>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57 нед.</w:t>
            </w: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3 нед.</w:t>
            </w:r>
          </w:p>
        </w:tc>
      </w:tr>
      <w:tr w:rsidR="00000000" w:rsidRPr="00D63102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3102" w:rsidRDefault="00D63102">
            <w:pPr>
              <w:pStyle w:val="ac"/>
              <w:rPr>
                <w:rFonts w:eastAsiaTheme="minorEastAsia"/>
              </w:rPr>
            </w:pPr>
            <w:r w:rsidRPr="00D63102">
              <w:rPr>
                <w:rFonts w:eastAsiaTheme="minorEastAsia"/>
              </w:rPr>
              <w:t>22 нед.</w:t>
            </w:r>
          </w:p>
        </w:tc>
      </w:tr>
    </w:tbl>
    <w:p w:rsidR="00000000" w:rsidRDefault="00D63102"/>
    <w:p w:rsidR="00000000" w:rsidRDefault="00D63102">
      <w:bookmarkStart w:id="83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D63102">
      <w:bookmarkStart w:id="84" w:name="sub_711"/>
      <w:bookmarkEnd w:id="83"/>
      <w:r>
        <w:lastRenderedPageBreak/>
        <w:t>7.11. В период обучения с юношами проводятся у</w:t>
      </w:r>
      <w:r>
        <w:t>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D63102">
      <w:bookmarkStart w:id="85" w:name="sub_712"/>
      <w:bookmarkEnd w:id="84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</w:t>
      </w:r>
      <w:r>
        <w:t>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5"/>
    <w:p w:rsidR="00000000" w:rsidRDefault="00D63102">
      <w:r>
        <w:t>Учебная практика и производственная практика проводятся образовательн</w:t>
      </w:r>
      <w:r>
        <w:t>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D6310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D63102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</w:t>
      </w:r>
      <w:r>
        <w:t>щихся.</w:t>
      </w:r>
    </w:p>
    <w:p w:rsidR="00000000" w:rsidRDefault="00D6310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D63102">
      <w:bookmarkStart w:id="86" w:name="sub_713"/>
      <w:r>
        <w:t xml:space="preserve">7.13. Реализация ППКРС должна обеспечиваться педагогическими кадрами, имеющими среднее </w:t>
      </w:r>
      <w:r>
        <w:t>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</w:t>
      </w:r>
      <w:r>
        <w:t xml:space="preserve">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</w:t>
      </w:r>
      <w:r>
        <w:t>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D63102">
      <w:bookmarkStart w:id="87" w:name="sub_714"/>
      <w:bookmarkEnd w:id="86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87"/>
    <w:p w:rsidR="00000000" w:rsidRDefault="00D63102">
      <w:r>
        <w:t xml:space="preserve">Внеаудиторная работа должна сопровождаться методическим обеспечением и обоснованием расчета времени, </w:t>
      </w:r>
      <w:r>
        <w:t>затрачиваемого на ее выполнение.</w:t>
      </w:r>
    </w:p>
    <w:p w:rsidR="00000000" w:rsidRDefault="00D63102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</w:t>
      </w:r>
      <w:r>
        <w:t>ь обеспечены доступом к сети Интернет.</w:t>
      </w:r>
    </w:p>
    <w:p w:rsidR="00000000" w:rsidRDefault="00D63102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</w:t>
      </w:r>
      <w:r>
        <w:t>изданием по каждому междисциплинарному курсу (включая электронные базы периодических изданий).</w:t>
      </w:r>
    </w:p>
    <w:p w:rsidR="00000000" w:rsidRDefault="00D63102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</w:t>
      </w:r>
      <w:r>
        <w:t>в, изданными за последние 5 лет.</w:t>
      </w:r>
    </w:p>
    <w:p w:rsidR="00000000" w:rsidRDefault="00D63102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D63102">
      <w:r>
        <w:t>Каждому обучающемуся должен быть обеспечен д</w:t>
      </w:r>
      <w:r>
        <w:t>оступ к комплектам библиотечного фонда, состоящим не менее чем из 3 наименований отечественных журналов.</w:t>
      </w:r>
    </w:p>
    <w:p w:rsidR="00000000" w:rsidRDefault="00D63102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</w:t>
      </w:r>
      <w:r>
        <w:t>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D63102">
      <w:bookmarkStart w:id="88" w:name="sub_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 и</w:t>
      </w:r>
      <w:r>
        <w:t xml:space="preserve"> местных бюджетов является общедоступным, если иное не предусмотрено </w:t>
      </w:r>
      <w:hyperlink r:id="rId25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D63102">
      <w:bookmarkStart w:id="89" w:name="sub_716"/>
      <w:bookmarkEnd w:id="88"/>
      <w:r>
        <w:t>7.16. Образовательная орга</w:t>
      </w:r>
      <w:r>
        <w:t>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</w:t>
      </w:r>
      <w:r>
        <w:t>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9"/>
    <w:p w:rsidR="00000000" w:rsidRDefault="00D63102"/>
    <w:p w:rsidR="00000000" w:rsidRDefault="00D63102">
      <w:pPr>
        <w:pStyle w:val="1"/>
      </w:pPr>
      <w:bookmarkStart w:id="90" w:name="sub_7161"/>
      <w:r>
        <w:t>Перечень</w:t>
      </w:r>
      <w:r>
        <w:br/>
        <w:t>кабинетов, лабораторий, мастерских и других помещений</w:t>
      </w:r>
    </w:p>
    <w:bookmarkEnd w:id="90"/>
    <w:p w:rsidR="00000000" w:rsidRDefault="00D63102"/>
    <w:p w:rsidR="00000000" w:rsidRDefault="00D63102">
      <w:r>
        <w:rPr>
          <w:rStyle w:val="a3"/>
        </w:rPr>
        <w:t>Кабинеты:</w:t>
      </w:r>
    </w:p>
    <w:p w:rsidR="00000000" w:rsidRDefault="00D63102">
      <w:r>
        <w:t>безопасности жизнед</w:t>
      </w:r>
      <w:r>
        <w:t>еятельности;</w:t>
      </w:r>
    </w:p>
    <w:p w:rsidR="00000000" w:rsidRDefault="00D63102">
      <w:r>
        <w:t>электротехники;</w:t>
      </w:r>
    </w:p>
    <w:p w:rsidR="00000000" w:rsidRDefault="00D63102">
      <w:r>
        <w:t>химических дисциплин;</w:t>
      </w:r>
    </w:p>
    <w:p w:rsidR="00000000" w:rsidRDefault="00D63102">
      <w:r>
        <w:t>природопользования и охраны окружающей среды;</w:t>
      </w:r>
    </w:p>
    <w:p w:rsidR="00000000" w:rsidRDefault="00D63102">
      <w:r>
        <w:t>стандартизации и технических измерений;</w:t>
      </w:r>
    </w:p>
    <w:p w:rsidR="00000000" w:rsidRDefault="00D63102">
      <w:r>
        <w:t>охраны труда.</w:t>
      </w:r>
    </w:p>
    <w:p w:rsidR="00000000" w:rsidRDefault="00D63102"/>
    <w:p w:rsidR="00000000" w:rsidRDefault="00D63102">
      <w:r>
        <w:rPr>
          <w:rStyle w:val="a3"/>
        </w:rPr>
        <w:t>Лаборатории:</w:t>
      </w:r>
    </w:p>
    <w:p w:rsidR="00000000" w:rsidRDefault="00D63102">
      <w:r>
        <w:t>аналитической химии;</w:t>
      </w:r>
    </w:p>
    <w:p w:rsidR="00000000" w:rsidRDefault="00D63102">
      <w:r>
        <w:t>физико-химических методов анализа;</w:t>
      </w:r>
    </w:p>
    <w:p w:rsidR="00000000" w:rsidRDefault="00D63102">
      <w:r>
        <w:t>материаловедения;</w:t>
      </w:r>
    </w:p>
    <w:p w:rsidR="00000000" w:rsidRDefault="00D63102">
      <w:r>
        <w:t>промышленной экол</w:t>
      </w:r>
      <w:r>
        <w:t>огии.</w:t>
      </w:r>
    </w:p>
    <w:p w:rsidR="00000000" w:rsidRDefault="00D63102"/>
    <w:p w:rsidR="00000000" w:rsidRDefault="00D63102">
      <w:r>
        <w:rPr>
          <w:rStyle w:val="a3"/>
        </w:rPr>
        <w:t>Спортивный комплекс:</w:t>
      </w:r>
    </w:p>
    <w:p w:rsidR="00000000" w:rsidRDefault="00D63102">
      <w:r>
        <w:t>спортивный зал;</w:t>
      </w:r>
    </w:p>
    <w:p w:rsidR="00000000" w:rsidRDefault="00D63102">
      <w:r>
        <w:t>открытый стадион широкого профиля с элементами полосы препятствий;</w:t>
      </w:r>
    </w:p>
    <w:p w:rsidR="00000000" w:rsidRDefault="00D63102">
      <w:r>
        <w:t>стрелковый тир (в любой модификации, включая электронный) или место для стрельбы.</w:t>
      </w:r>
    </w:p>
    <w:p w:rsidR="00000000" w:rsidRDefault="00D63102"/>
    <w:p w:rsidR="00000000" w:rsidRDefault="00D63102">
      <w:r>
        <w:rPr>
          <w:rStyle w:val="a3"/>
        </w:rPr>
        <w:t>Залы:</w:t>
      </w:r>
    </w:p>
    <w:p w:rsidR="00000000" w:rsidRDefault="00D63102">
      <w:r>
        <w:t>библиотека, читальный зал с выходом в сеть Интернет;</w:t>
      </w:r>
    </w:p>
    <w:p w:rsidR="00000000" w:rsidRDefault="00D63102">
      <w:r>
        <w:t>актовый зал.</w:t>
      </w:r>
    </w:p>
    <w:p w:rsidR="00000000" w:rsidRDefault="00D63102"/>
    <w:p w:rsidR="00000000" w:rsidRDefault="00D63102">
      <w:r>
        <w:t>Реализация ППКРС должна обеспечивать:</w:t>
      </w:r>
    </w:p>
    <w:p w:rsidR="00000000" w:rsidRDefault="00D63102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D63102">
      <w:r>
        <w:t>освоение обучающимся профессиональных м</w:t>
      </w:r>
      <w:r>
        <w:t>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D63102">
      <w:r>
        <w:t>Образовательная организация должна быть обеспечена необходимым комплектом лице</w:t>
      </w:r>
      <w:r>
        <w:t>нзионного программного обеспечения.</w:t>
      </w:r>
    </w:p>
    <w:p w:rsidR="00000000" w:rsidRDefault="00D63102">
      <w:bookmarkStart w:id="91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1"/>
    <w:p w:rsidR="00000000" w:rsidRDefault="00D63102">
      <w:r>
        <w:t xml:space="preserve">Реализация ППКРС образовательной организацией, расположенной на территории </w:t>
      </w:r>
      <w:r>
        <w:lastRenderedPageBreak/>
        <w:t>республики Россий</w:t>
      </w:r>
      <w:r>
        <w:t>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</w:t>
      </w:r>
      <w:r>
        <w:t>дерации не должна осуществляться в ущерб государственному языку Российской Федерации.</w:t>
      </w:r>
    </w:p>
    <w:p w:rsidR="00000000" w:rsidRDefault="00D63102"/>
    <w:p w:rsidR="00000000" w:rsidRDefault="00D63102">
      <w:pPr>
        <w:pStyle w:val="1"/>
      </w:pPr>
      <w:bookmarkStart w:id="92" w:name="sub_800"/>
      <w:r>
        <w:t>VIII. Требования к результатам освоения программы подготовки квалифицированных рабочих, служащих</w:t>
      </w:r>
    </w:p>
    <w:bookmarkEnd w:id="92"/>
    <w:p w:rsidR="00000000" w:rsidRDefault="00D63102"/>
    <w:p w:rsidR="00000000" w:rsidRDefault="00D63102">
      <w:bookmarkStart w:id="93" w:name="sub_81"/>
      <w:r>
        <w:t>8.1. Оценка качества освоения ППКРС должна включать</w:t>
      </w:r>
      <w:r>
        <w:t xml:space="preserve"> текущий контроль успеваемости, промежуточную и государственную итоговую аттестацию обучающихся.</w:t>
      </w:r>
    </w:p>
    <w:p w:rsidR="00000000" w:rsidRDefault="00D63102">
      <w:bookmarkStart w:id="94" w:name="sub_82"/>
      <w:bookmarkEnd w:id="93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</w:t>
      </w:r>
      <w:r>
        <w:t>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D63102">
      <w:bookmarkStart w:id="95" w:name="sub_83"/>
      <w:bookmarkEnd w:id="94"/>
      <w:r>
        <w:t>8.3. Для аттестации обучающихся на соответствие их персональных достижений поэтапным требованиям соответст</w:t>
      </w:r>
      <w:r>
        <w:t>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5"/>
    <w:p w:rsidR="00000000" w:rsidRDefault="00D63102">
      <w:r>
        <w:t>Фонды оценочных средств для промежуточной аттестации по дисципли</w:t>
      </w:r>
      <w:r>
        <w:t>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</w:t>
      </w:r>
      <w:r>
        <w:t>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D63102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</w:t>
      </w:r>
      <w:r>
        <w:t>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</w:t>
      </w:r>
      <w:r>
        <w:t>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D63102">
      <w:bookmarkStart w:id="96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96"/>
    <w:p w:rsidR="00000000" w:rsidRDefault="00D63102">
      <w:r>
        <w:t>оценка уровня освоения дисцип</w:t>
      </w:r>
      <w:r>
        <w:t>лин;</w:t>
      </w:r>
    </w:p>
    <w:p w:rsidR="00000000" w:rsidRDefault="00D63102">
      <w:r>
        <w:t>оценка компетенций обучающихся.</w:t>
      </w:r>
    </w:p>
    <w:p w:rsidR="00000000" w:rsidRDefault="00D63102">
      <w:r>
        <w:t>Для юношей предусматривается оценка результатов освоения основ военной службы.</w:t>
      </w:r>
    </w:p>
    <w:p w:rsidR="00000000" w:rsidRDefault="00D63102">
      <w:bookmarkStart w:id="97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</w:t>
      </w:r>
      <w:r>
        <w:t xml:space="preserve">ие учебный план или индивидуальный учебный план по ППКРС, если иное не установлено </w:t>
      </w:r>
      <w:hyperlink r:id="rId26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</w:t>
      </w:r>
      <w:r>
        <w:t>льного образования</w:t>
      </w:r>
      <w:hyperlink w:anchor="sub_95" w:history="1">
        <w:r>
          <w:rPr>
            <w:rStyle w:val="a4"/>
          </w:rPr>
          <w:t>*(4)</w:t>
        </w:r>
      </w:hyperlink>
      <w:r>
        <w:t>.</w:t>
      </w:r>
    </w:p>
    <w:p w:rsidR="00000000" w:rsidRDefault="00D63102">
      <w:bookmarkStart w:id="98" w:name="sub_86"/>
      <w:bookmarkEnd w:id="97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</w:t>
      </w:r>
      <w:r>
        <w:t>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</w:t>
      </w:r>
      <w:r>
        <w:t>тренного ФГОС СПО.</w:t>
      </w:r>
    </w:p>
    <w:bookmarkEnd w:id="98"/>
    <w:p w:rsidR="00000000" w:rsidRDefault="00D63102">
      <w:r>
        <w:t>Государственный экзамен вводится по усмотрению образовательной организации.</w:t>
      </w:r>
    </w:p>
    <w:p w:rsidR="00000000" w:rsidRDefault="00D63102">
      <w:bookmarkStart w:id="99" w:name="sub_87"/>
      <w:r>
        <w:lastRenderedPageBreak/>
        <w:t xml:space="preserve">8.7. Обучающиеся по ППКРС, не имеющие среднего общего образования, в соответствии с </w:t>
      </w:r>
      <w:hyperlink r:id="rId27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</w:t>
      </w:r>
      <w:r>
        <w:t xml:space="preserve">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9"/>
    <w:p w:rsidR="00000000" w:rsidRDefault="00D63102"/>
    <w:p w:rsidR="00000000" w:rsidRDefault="00D63102">
      <w:pPr>
        <w:pStyle w:val="ac"/>
      </w:pPr>
      <w:r>
        <w:t>______________________________</w:t>
      </w:r>
    </w:p>
    <w:p w:rsidR="00000000" w:rsidRDefault="00D63102">
      <w:bookmarkStart w:id="100" w:name="sub_91"/>
      <w:r>
        <w:t xml:space="preserve">*(1) </w:t>
      </w:r>
      <w:hyperlink r:id="rId28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p w:rsidR="00000000" w:rsidRDefault="00D63102">
      <w:bookmarkStart w:id="101" w:name="sub_92"/>
      <w:bookmarkEnd w:id="100"/>
      <w:r>
        <w:t xml:space="preserve">*(2)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D63102">
      <w:bookmarkStart w:id="102" w:name="sub_93"/>
      <w:bookmarkEnd w:id="101"/>
      <w:r>
        <w:t>*(3) Собрание законодательства Российской Федер</w:t>
      </w:r>
      <w:r>
        <w:t>ации, 2012, N 53, ст. 7598; 2013, N 19, ст. 2326.</w:t>
      </w:r>
    </w:p>
    <w:p w:rsidR="00000000" w:rsidRDefault="00D63102">
      <w:bookmarkStart w:id="103" w:name="sub_94"/>
      <w:bookmarkEnd w:id="102"/>
      <w:r>
        <w:t xml:space="preserve">*(4) </w:t>
      </w:r>
      <w:hyperlink r:id="rId30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 г. N 53-Ф3 "О воинской обязанности и военной службе" (Собрание законо</w:t>
      </w:r>
      <w:r>
        <w:t>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D63102">
      <w:bookmarkStart w:id="104" w:name="sub_95"/>
      <w:bookmarkEnd w:id="103"/>
      <w:r>
        <w:t xml:space="preserve">*(5) </w:t>
      </w:r>
      <w:hyperlink r:id="rId31" w:history="1">
        <w:r>
          <w:rPr>
            <w:rStyle w:val="a4"/>
          </w:rPr>
          <w:t>Часть 6</w:t>
        </w:r>
        <w:r>
          <w:rPr>
            <w:rStyle w:val="a4"/>
          </w:rPr>
          <w:t xml:space="preserve"> статьи 59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ст. 2326).</w:t>
      </w:r>
    </w:p>
    <w:bookmarkEnd w:id="104"/>
    <w:p w:rsidR="00D63102" w:rsidRDefault="00D63102"/>
    <w:sectPr w:rsidR="00D63102">
      <w:headerReference w:type="default" r:id="rId32"/>
      <w:footerReference w:type="default" r:id="rId3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102" w:rsidRDefault="00D63102" w:rsidP="008329AD">
      <w:r>
        <w:separator/>
      </w:r>
    </w:p>
  </w:endnote>
  <w:endnote w:type="continuationSeparator" w:id="0">
    <w:p w:rsidR="00D63102" w:rsidRDefault="00D63102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D6310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63102" w:rsidRDefault="00D6310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42627D"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2627D" w:rsidRPr="00D6310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63102" w:rsidRDefault="00D6310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63102" w:rsidRDefault="00D6310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2627D"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2627D" w:rsidRPr="00D6310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2627D" w:rsidRPr="00D6310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D6310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63102" w:rsidRDefault="00D6310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2627D"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2627D" w:rsidRPr="00D6310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63102" w:rsidRDefault="00D6310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63102" w:rsidRDefault="00D6310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2627D"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2627D" w:rsidRPr="00D6310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19</w:t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2627D" w:rsidRPr="00D6310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19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D6310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D63102" w:rsidRDefault="00D6310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2627D"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2627D" w:rsidRPr="00D6310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63102" w:rsidRDefault="00D6310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63102" w:rsidRDefault="00D6310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2627D"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2627D" w:rsidRPr="00D6310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25</w:t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6310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2627D" w:rsidRPr="00D6310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102" w:rsidRDefault="00D63102" w:rsidP="008329AD">
      <w:r>
        <w:separator/>
      </w:r>
    </w:p>
  </w:footnote>
  <w:footnote w:type="continuationSeparator" w:id="0">
    <w:p w:rsidR="00D63102" w:rsidRDefault="00D63102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310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916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310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310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</w:t>
    </w:r>
    <w:r>
      <w:rPr>
        <w:rFonts w:ascii="Times New Roman" w:hAnsi="Times New Roman" w:cs="Times New Roman"/>
        <w:sz w:val="20"/>
        <w:szCs w:val="20"/>
      </w:rPr>
      <w:t>та 2013 г. N 916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27D"/>
    <w:rsid w:val="0042627D"/>
    <w:rsid w:val="00D6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2627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26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4691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500084/1000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hyperlink" Target="http://ivo.garant.ru/document/redirect/70444492/0" TargetMode="External"/><Relationship Id="rId12" Type="http://schemas.openxmlformats.org/officeDocument/2006/relationships/hyperlink" Target="http://ivo.garant.ru/document/redirect/70995518/1091" TargetMode="External"/><Relationship Id="rId17" Type="http://schemas.openxmlformats.org/officeDocument/2006/relationships/hyperlink" Target="http://ivo.garant.ru/document/redirect/57504691/63" TargetMode="External"/><Relationship Id="rId25" Type="http://schemas.openxmlformats.org/officeDocument/2006/relationships/hyperlink" Target="http://ivo.garant.ru/document/redirect/70291362/108791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09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4691/71" TargetMode="External"/><Relationship Id="rId28" Type="http://schemas.openxmlformats.org/officeDocument/2006/relationships/hyperlink" Target="http://ivo.garant.ru/document/redirect/70291362/108197" TargetMode="External"/><Relationship Id="rId10" Type="http://schemas.openxmlformats.org/officeDocument/2006/relationships/hyperlink" Target="http://ivo.garant.ru/document/redirect/12171641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094" TargetMode="External"/><Relationship Id="rId27" Type="http://schemas.openxmlformats.org/officeDocument/2006/relationships/hyperlink" Target="http://ivo.garant.ru/document/redirect/70291362/108793" TargetMode="External"/><Relationship Id="rId30" Type="http://schemas.openxmlformats.org/officeDocument/2006/relationships/hyperlink" Target="http://ivo.garant.ru/document/redirect/178405/130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7378</Words>
  <Characters>42057</Characters>
  <Application>Microsoft Office Word</Application>
  <DocSecurity>0</DocSecurity>
  <Lines>350</Lines>
  <Paragraphs>98</Paragraphs>
  <ScaleCrop>false</ScaleCrop>
  <Company>НПП "Гарант-Сервис"</Company>
  <LinksUpToDate>false</LinksUpToDate>
  <CharactersWithSpaces>49337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2020-04-02T09:05:00Z</dcterms:created>
  <dcterms:modified xsi:type="dcterms:W3CDTF">2020-04-02T09:05:00Z</dcterms:modified>
</cp:coreProperties>
</file>