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1441B">
      <w:pPr>
        <w:pStyle w:val="1"/>
      </w:pPr>
      <w:r>
        <w:fldChar w:fldCharType="begin"/>
      </w:r>
      <w:r>
        <w:instrText>HYPERLINK "http://ivo.garant.ru/document/redirect/70679038/0"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444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автоматики" (с изменениями и дополнениями)</w:t>
      </w:r>
      <w:r>
        <w:fldChar w:fldCharType="end"/>
      </w:r>
    </w:p>
    <w:p w:rsidR="00000000" w:rsidRDefault="0021441B">
      <w:pPr>
        <w:pStyle w:val="1"/>
      </w:pPr>
      <w:r>
        <w:t>Приказ Министерства образования и н</w:t>
      </w:r>
      <w:r>
        <w:t>ауки РФ от 7 мая 2014 г. N 444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автоматики"</w:t>
      </w:r>
    </w:p>
    <w:p w:rsidR="00000000" w:rsidRDefault="0021441B">
      <w:pPr>
        <w:pStyle w:val="ab"/>
      </w:pPr>
      <w:r>
        <w:t>С изменениями и дополне</w:t>
      </w:r>
      <w:r>
        <w:t>ниями от:</w:t>
      </w:r>
    </w:p>
    <w:p w:rsidR="00000000" w:rsidRDefault="0021441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2016 г.</w:t>
      </w:r>
    </w:p>
    <w:p w:rsidR="00000000" w:rsidRDefault="0021441B"/>
    <w:p w:rsidR="00000000" w:rsidRDefault="0021441B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000000" w:rsidRDefault="0021441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</w:t>
        </w:r>
        <w:r>
          <w:rPr>
            <w:rStyle w:val="a4"/>
          </w:rPr>
          <w:t>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26.02.06</w:t>
        </w:r>
      </w:hyperlink>
      <w:r>
        <w:t xml:space="preserve"> Эксплуатация судового электрооборудования и средств автоматики.</w:t>
      </w:r>
    </w:p>
    <w:p w:rsidR="00000000" w:rsidRDefault="0021441B">
      <w:bookmarkStart w:id="2" w:name="sub_2"/>
      <w:bookmarkEnd w:id="1"/>
      <w:r>
        <w:t>2</w:t>
      </w:r>
      <w:r>
        <w:t xml:space="preserve">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21 июня 2010 г. N 639 "Об утверждении и введении в действие федерального государственного образовательн</w:t>
      </w:r>
      <w:r>
        <w:t>ого стандарта среднего профессионального образования по специальности 180407 Эксплуатация судового электрооборудования и средств автоматики" (зарегистрирован Министерством юстиции Российской Федерации 4 августа 2010 г., регистрационный N 18058).</w:t>
      </w:r>
    </w:p>
    <w:p w:rsidR="00000000" w:rsidRDefault="0021441B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21441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1441B"/>
    <w:p w:rsidR="00000000" w:rsidRDefault="0021441B">
      <w:pPr>
        <w:pStyle w:val="ac"/>
      </w:pPr>
      <w:r>
        <w:t>Зарегистрировано в Минюсте РФ 11 июня 2014 г.</w:t>
      </w:r>
    </w:p>
    <w:p w:rsidR="00000000" w:rsidRDefault="0021441B">
      <w:pPr>
        <w:pStyle w:val="ac"/>
      </w:pPr>
      <w:r>
        <w:t>Регистрационный N 32676</w:t>
      </w:r>
    </w:p>
    <w:p w:rsidR="00000000" w:rsidRDefault="0021441B"/>
    <w:p w:rsidR="00000000" w:rsidRDefault="0021441B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1441B"/>
    <w:p w:rsidR="00000000" w:rsidRDefault="0021441B">
      <w:pPr>
        <w:pStyle w:val="1"/>
      </w:pPr>
      <w:r>
        <w:t>Федеральный государственный образовательный стандарт</w:t>
      </w:r>
      <w:r>
        <w:br/>
        <w:t>среднего профес</w:t>
      </w:r>
      <w:r>
        <w:t>сионального образования по специальности 26.02.06 Эксплуатация судового электрооборудования и средств автоматики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7 мая 2014 г. N 444)</w:t>
      </w:r>
    </w:p>
    <w:p w:rsidR="00000000" w:rsidRDefault="0021441B">
      <w:pPr>
        <w:pStyle w:val="ab"/>
      </w:pPr>
      <w:r>
        <w:t>С изменениями и дополнениями от:</w:t>
      </w:r>
    </w:p>
    <w:p w:rsidR="00000000" w:rsidRDefault="0021441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</w:t>
      </w:r>
      <w:r>
        <w:rPr>
          <w:shd w:val="clear" w:color="auto" w:fill="EAEFED"/>
        </w:rPr>
        <w:t xml:space="preserve"> 2016 г.</w:t>
      </w:r>
    </w:p>
    <w:p w:rsidR="00000000" w:rsidRDefault="0021441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1441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1441B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21441B"/>
    <w:p w:rsidR="00000000" w:rsidRDefault="0021441B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26.02.06</w:t>
        </w:r>
      </w:hyperlink>
      <w:r>
        <w:t xml:space="preserve"> Эксплуатация суд</w:t>
      </w:r>
      <w:r>
        <w:t>ового электрооборудования и средств автоматики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</w:t>
      </w:r>
      <w:r>
        <w:t>его звена по данной специальности, на территории Российской Федерации (далее - образовательная организация).</w:t>
      </w:r>
    </w:p>
    <w:p w:rsidR="00000000" w:rsidRDefault="0021441B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26.02.06</w:t>
        </w:r>
      </w:hyperlink>
      <w:r>
        <w:t xml:space="preserve"> Эксплуатация судового электрооборудования и средств автоматики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1441B">
      <w:r>
        <w:t>Возможна сетевая форма реализации п</w:t>
      </w:r>
      <w:r>
        <w:t>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</w:t>
      </w:r>
      <w:r>
        <w:t>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</w:t>
      </w:r>
      <w:r>
        <w:t>льности, предусмотренных программой подготовки специалистов среднего звена.</w:t>
      </w:r>
    </w:p>
    <w:p w:rsidR="00000000" w:rsidRDefault="0021441B"/>
    <w:p w:rsidR="00000000" w:rsidRDefault="0021441B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21441B"/>
    <w:p w:rsidR="00000000" w:rsidRDefault="0021441B">
      <w:r>
        <w:t>В настоящем стандарте используются следующие сокращения:</w:t>
      </w:r>
    </w:p>
    <w:p w:rsidR="00000000" w:rsidRDefault="0021441B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1441B">
      <w:r>
        <w:rPr>
          <w:rStyle w:val="a3"/>
        </w:rPr>
        <w:t>ФГОС СПО</w:t>
      </w:r>
      <w:r>
        <w:t xml:space="preserve"> - федеральный государствен</w:t>
      </w:r>
      <w:r>
        <w:t>ный образовательный стандарт среднего профессионального образования;</w:t>
      </w:r>
    </w:p>
    <w:p w:rsidR="00000000" w:rsidRDefault="0021441B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21441B">
      <w:r>
        <w:rPr>
          <w:rStyle w:val="a3"/>
        </w:rPr>
        <w:t>ОК</w:t>
      </w:r>
      <w:r>
        <w:t xml:space="preserve"> - общая компетенция;</w:t>
      </w:r>
    </w:p>
    <w:p w:rsidR="00000000" w:rsidRDefault="0021441B">
      <w:r>
        <w:rPr>
          <w:rStyle w:val="a3"/>
        </w:rPr>
        <w:t>ПК - профессиональная компетенция;</w:t>
      </w:r>
    </w:p>
    <w:p w:rsidR="00000000" w:rsidRDefault="0021441B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1441B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21441B"/>
    <w:p w:rsidR="00000000" w:rsidRDefault="0021441B">
      <w:pPr>
        <w:pStyle w:val="1"/>
      </w:pPr>
      <w:bookmarkStart w:id="9" w:name="sub_300"/>
      <w:r>
        <w:t>II</w:t>
      </w:r>
      <w:r>
        <w:t>I. Характеристика подготовки по специальности</w:t>
      </w:r>
    </w:p>
    <w:bookmarkEnd w:id="9"/>
    <w:p w:rsidR="00000000" w:rsidRDefault="0021441B"/>
    <w:p w:rsidR="00000000" w:rsidRDefault="0021441B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21441B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26.02.06</w:t>
        </w:r>
      </w:hyperlink>
      <w:r>
        <w:t xml:space="preserve"> Эксплуатация судового электрооборудования и средств автоматики базовой подготовки в очной форме обучения и присваиваемая квалификация приводятся в Таблице 1.</w:t>
      </w:r>
    </w:p>
    <w:bookmarkEnd w:id="11"/>
    <w:p w:rsidR="00000000" w:rsidRDefault="0021441B"/>
    <w:p w:rsidR="00000000" w:rsidRDefault="0021441B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2144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2755"/>
        <w:gridCol w:w="39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Уровень образования, необходимый для приема на обучени</w:t>
            </w:r>
            <w:r>
              <w:t>е по ППССЗ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Техник-электромеханик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3 года 10 месяцев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1441B"/>
    <w:p w:rsidR="00000000" w:rsidRDefault="0021441B">
      <w:pPr>
        <w:ind w:firstLine="0"/>
      </w:pPr>
      <w:r>
        <w:t>_____________________________</w:t>
      </w:r>
    </w:p>
    <w:p w:rsidR="00000000" w:rsidRDefault="0021441B">
      <w:bookmarkStart w:id="13" w:name="sub_991"/>
      <w:r>
        <w:t>* Независимо от применяемых образовательных технологий.</w:t>
      </w:r>
    </w:p>
    <w:p w:rsidR="00000000" w:rsidRDefault="0021441B">
      <w:bookmarkStart w:id="14" w:name="sub_992"/>
      <w:bookmarkEnd w:id="13"/>
      <w:r>
        <w:t xml:space="preserve">** Образовательные организации, </w:t>
      </w:r>
      <w:r>
        <w:t>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21441B"/>
    <w:p w:rsidR="00000000" w:rsidRDefault="0021441B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21441B">
      <w:bookmarkStart w:id="15" w:name="sub_321"/>
      <w:r>
        <w:t>а) для обучающихся по очно-заочной и заочной формам обучения:</w:t>
      </w:r>
    </w:p>
    <w:bookmarkEnd w:id="15"/>
    <w:p w:rsidR="00000000" w:rsidRDefault="0021441B">
      <w:r>
        <w:t>на базе среднего общего образования - не более чем на 1 год;</w:t>
      </w:r>
    </w:p>
    <w:p w:rsidR="00000000" w:rsidRDefault="0021441B">
      <w:r>
        <w:t>на базе основного общего образования - не более чем на 1,5 года;</w:t>
      </w:r>
    </w:p>
    <w:p w:rsidR="00000000" w:rsidRDefault="0021441B">
      <w:bookmarkStart w:id="16" w:name="sub_322"/>
      <w:r>
        <w:t>б) для инвалидов и лиц с ограниченными возможностями здоровья - не более чем на 10 месяцев.</w:t>
      </w:r>
    </w:p>
    <w:bookmarkEnd w:id="16"/>
    <w:p w:rsidR="00000000" w:rsidRDefault="0021441B"/>
    <w:p w:rsidR="00000000" w:rsidRDefault="0021441B">
      <w:pPr>
        <w:pStyle w:val="1"/>
      </w:pPr>
      <w:bookmarkStart w:id="17" w:name="sub_400"/>
      <w:r>
        <w:t>IV. Характеристика профессиональной деятельности выпускников</w:t>
      </w:r>
    </w:p>
    <w:bookmarkEnd w:id="17"/>
    <w:p w:rsidR="00000000" w:rsidRDefault="0021441B"/>
    <w:p w:rsidR="00000000" w:rsidRDefault="0021441B">
      <w:bookmarkStart w:id="18" w:name="sub_41"/>
      <w:r>
        <w:t>4</w:t>
      </w:r>
      <w:r>
        <w:t>.1. Область профессиональной деятельности выпускников:</w:t>
      </w:r>
    </w:p>
    <w:bookmarkEnd w:id="18"/>
    <w:p w:rsidR="00000000" w:rsidRDefault="0021441B">
      <w:r>
        <w:t>техническая эксплуатация судового электрооборудования и средств автоматики;</w:t>
      </w:r>
    </w:p>
    <w:p w:rsidR="00000000" w:rsidRDefault="0021441B">
      <w:r>
        <w:t xml:space="preserve">техническая эксплуатация электрооборудования и средств автоматики буровых платформ, плавучих дизельных электростанций, </w:t>
      </w:r>
      <w:r>
        <w:t>автономных энергетических установок.</w:t>
      </w:r>
    </w:p>
    <w:p w:rsidR="00000000" w:rsidRDefault="0021441B">
      <w:bookmarkStart w:id="19" w:name="sub_42"/>
      <w:r>
        <w:t>4.2. Объектами профессиональной деятельности выпускников являются:</w:t>
      </w:r>
    </w:p>
    <w:bookmarkEnd w:id="19"/>
    <w:p w:rsidR="00000000" w:rsidRDefault="0021441B">
      <w:r>
        <w:t>судовое электрооборудование и средства автоматики;</w:t>
      </w:r>
    </w:p>
    <w:p w:rsidR="00000000" w:rsidRDefault="0021441B">
      <w:r>
        <w:t>электрооборудование и средства автоматики буровых платформ, плавучих дизельных электростанций, автономных энергетических установок;</w:t>
      </w:r>
    </w:p>
    <w:p w:rsidR="00000000" w:rsidRDefault="0021441B">
      <w:r>
        <w:t>инструменты и оборудование для диагностики и ремонта;</w:t>
      </w:r>
    </w:p>
    <w:p w:rsidR="00000000" w:rsidRDefault="0021441B">
      <w:r>
        <w:t>первичные трудовые коллективы.</w:t>
      </w:r>
    </w:p>
    <w:p w:rsidR="00000000" w:rsidRDefault="0021441B">
      <w:bookmarkStart w:id="20" w:name="sub_43"/>
      <w:r>
        <w:t>4.3. Техник-электромеханик готови</w:t>
      </w:r>
      <w:r>
        <w:t>тся к следующим видам деятельности:</w:t>
      </w:r>
    </w:p>
    <w:p w:rsidR="00000000" w:rsidRDefault="0021441B">
      <w:bookmarkStart w:id="21" w:name="sub_431"/>
      <w:bookmarkEnd w:id="20"/>
      <w:r>
        <w:t>4.3.1. Техническая эксплуатация судового электрооборудования и средств автоматики.</w:t>
      </w:r>
    </w:p>
    <w:p w:rsidR="00000000" w:rsidRDefault="0021441B">
      <w:bookmarkStart w:id="22" w:name="sub_432"/>
      <w:bookmarkEnd w:id="21"/>
      <w:r>
        <w:t>4.3.2. Организация работы коллектива исполнителей.</w:t>
      </w:r>
    </w:p>
    <w:p w:rsidR="00000000" w:rsidRDefault="0021441B">
      <w:bookmarkStart w:id="23" w:name="sub_433"/>
      <w:bookmarkEnd w:id="22"/>
      <w:r>
        <w:t>4.3.3. Обеспечение безопасности плавания.</w:t>
      </w:r>
    </w:p>
    <w:p w:rsidR="00000000" w:rsidRDefault="0021441B">
      <w:bookmarkStart w:id="24" w:name="sub_434"/>
      <w:bookmarkEnd w:id="23"/>
      <w:r>
        <w:t>4.3.4.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bookmarkEnd w:id="24"/>
    <w:p w:rsidR="00000000" w:rsidRDefault="0021441B"/>
    <w:p w:rsidR="00000000" w:rsidRDefault="0021441B">
      <w:pPr>
        <w:pStyle w:val="1"/>
      </w:pPr>
      <w:bookmarkStart w:id="25" w:name="sub_500"/>
      <w:r>
        <w:t>V. Требования к результатам освоения программы подготовки специалистов среднего звена</w:t>
      </w:r>
    </w:p>
    <w:bookmarkEnd w:id="25"/>
    <w:p w:rsidR="00000000" w:rsidRDefault="0021441B"/>
    <w:p w:rsidR="00000000" w:rsidRDefault="0021441B">
      <w:bookmarkStart w:id="26" w:name="sub_51"/>
      <w:r>
        <w:t>5.1. Техник-электромеханик должен обладать общими компетенциями, включающими в себя способность:</w:t>
      </w:r>
    </w:p>
    <w:p w:rsidR="00000000" w:rsidRDefault="0021441B">
      <w:bookmarkStart w:id="27" w:name="sub_511"/>
      <w:bookmarkEnd w:id="2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21441B">
      <w:bookmarkStart w:id="28" w:name="sub_512"/>
      <w:bookmarkEnd w:id="27"/>
      <w:r>
        <w:t>ОК 2. Организо</w:t>
      </w:r>
      <w:r>
        <w:t>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21441B">
      <w:bookmarkStart w:id="29" w:name="sub_513"/>
      <w:bookmarkEnd w:id="2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21441B">
      <w:bookmarkStart w:id="30" w:name="sub_514"/>
      <w:bookmarkEnd w:id="2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21441B">
      <w:bookmarkStart w:id="31" w:name="sub_515"/>
      <w:bookmarkEnd w:id="30"/>
      <w:r>
        <w:t>ОК 5. Использовать информационно-коммуникационные технологии в профессиона</w:t>
      </w:r>
      <w:r>
        <w:t xml:space="preserve">льной </w:t>
      </w:r>
      <w:r>
        <w:lastRenderedPageBreak/>
        <w:t>деятельности.</w:t>
      </w:r>
    </w:p>
    <w:p w:rsidR="00000000" w:rsidRDefault="0021441B">
      <w:bookmarkStart w:id="32" w:name="sub_516"/>
      <w:bookmarkEnd w:id="31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21441B">
      <w:bookmarkStart w:id="33" w:name="sub_517"/>
      <w:bookmarkEnd w:id="32"/>
      <w:r>
        <w:t>ОК 7. Брать на себя ответственность за работу членов команды (подчиненных), за результат выполнения задан</w:t>
      </w:r>
      <w:r>
        <w:t>ий.</w:t>
      </w:r>
    </w:p>
    <w:p w:rsidR="00000000" w:rsidRDefault="0021441B">
      <w:bookmarkStart w:id="34" w:name="sub_518"/>
      <w:bookmarkEnd w:id="3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1441B">
      <w:bookmarkStart w:id="35" w:name="sub_519"/>
      <w:bookmarkEnd w:id="34"/>
      <w:r>
        <w:t>ОК 9. Ориентироваться в условиях частой смены технологий в профессио</w:t>
      </w:r>
      <w:r>
        <w:t>нальной деятельности.</w:t>
      </w:r>
    </w:p>
    <w:p w:rsidR="00000000" w:rsidRDefault="0021441B">
      <w:bookmarkStart w:id="36" w:name="sub_520"/>
      <w:bookmarkEnd w:id="35"/>
      <w:r>
        <w:t>ОК 10. Владеть письменной и устной коммуникацией на государственном и иностранном (английском) языке.</w:t>
      </w:r>
    </w:p>
    <w:p w:rsidR="00000000" w:rsidRDefault="0021441B">
      <w:bookmarkStart w:id="37" w:name="sub_52"/>
      <w:bookmarkEnd w:id="36"/>
      <w:r>
        <w:t>5.2. Техник-электромеханик должен обладать профессиональными компетенциями, соответствующими видам деятел</w:t>
      </w:r>
      <w:r>
        <w:t>ьности:</w:t>
      </w:r>
    </w:p>
    <w:p w:rsidR="00000000" w:rsidRDefault="0021441B">
      <w:bookmarkStart w:id="38" w:name="sub_521"/>
      <w:bookmarkEnd w:id="37"/>
      <w:r>
        <w:t>5.2.1. Техническая эксплуатация судового электрооборудования и средств автоматики.</w:t>
      </w:r>
    </w:p>
    <w:p w:rsidR="00000000" w:rsidRDefault="0021441B">
      <w:bookmarkStart w:id="39" w:name="sub_52111"/>
      <w:bookmarkEnd w:id="38"/>
      <w:r>
        <w:t>ПК 1.1. Обеспечивать оптимальный режим работы электрооборудования и средств автоматики с учётом их функционального назначения, техническ</w:t>
      </w:r>
      <w:r>
        <w:t>их характеристик и правил эксплуатации.</w:t>
      </w:r>
    </w:p>
    <w:p w:rsidR="00000000" w:rsidRDefault="0021441B">
      <w:bookmarkStart w:id="40" w:name="sub_52112"/>
      <w:bookmarkEnd w:id="39"/>
      <w:r>
        <w:t>ПК 1.2. Измерять и настраивать электрические цепи и электронные узлы.</w:t>
      </w:r>
    </w:p>
    <w:p w:rsidR="00000000" w:rsidRDefault="0021441B">
      <w:bookmarkStart w:id="41" w:name="sub_52113"/>
      <w:bookmarkEnd w:id="40"/>
      <w:r>
        <w:t>ПК 1.3. Выполнять работы по регламентному обслуживанию электрооборудования и средств автоматики.</w:t>
      </w:r>
    </w:p>
    <w:p w:rsidR="00000000" w:rsidRDefault="0021441B">
      <w:bookmarkStart w:id="42" w:name="sub_52114"/>
      <w:bookmarkEnd w:id="41"/>
      <w:r>
        <w:t>ПК 1.4. Выполнять диагностирование, техническое обслуживание и ремонт судового электрооборудования и средств автоматики.</w:t>
      </w:r>
    </w:p>
    <w:p w:rsidR="00000000" w:rsidRDefault="0021441B">
      <w:bookmarkStart w:id="43" w:name="sub_52115"/>
      <w:bookmarkEnd w:id="42"/>
      <w:r>
        <w:t>ПК 1.5. Осуществлять эксплуатацию судовых технических средств в соответствии с установленными правилами и пр</w:t>
      </w:r>
      <w:r>
        <w:t>оцедурами, обеспечивающими безопасность операций и отсутствие загрязнения окружающей среды.</w:t>
      </w:r>
    </w:p>
    <w:p w:rsidR="00000000" w:rsidRDefault="0021441B">
      <w:bookmarkStart w:id="44" w:name="sub_522"/>
      <w:bookmarkEnd w:id="43"/>
      <w:r>
        <w:t>5.2.2. Организация работы коллектива исполнителей.</w:t>
      </w:r>
    </w:p>
    <w:p w:rsidR="00000000" w:rsidRDefault="0021441B">
      <w:bookmarkStart w:id="45" w:name="sub_52221"/>
      <w:bookmarkEnd w:id="44"/>
      <w:r>
        <w:t>ПК 2.1. Планировать и организовывать работу коллектива исполнителей.</w:t>
      </w:r>
    </w:p>
    <w:p w:rsidR="00000000" w:rsidRDefault="0021441B">
      <w:bookmarkStart w:id="46" w:name="sub_52222"/>
      <w:bookmarkEnd w:id="45"/>
      <w:r>
        <w:t>ПК 2.2. Руководить работой коллектива исполнителей.</w:t>
      </w:r>
    </w:p>
    <w:p w:rsidR="00000000" w:rsidRDefault="0021441B">
      <w:bookmarkStart w:id="47" w:name="sub_52223"/>
      <w:bookmarkEnd w:id="46"/>
      <w:r>
        <w:t>ПК 2.3.Анализировать процесс и результаты деятельности коллектива исполнителей.</w:t>
      </w:r>
    </w:p>
    <w:p w:rsidR="00000000" w:rsidRDefault="0021441B">
      <w:bookmarkStart w:id="48" w:name="sub_523"/>
      <w:bookmarkEnd w:id="47"/>
      <w:r>
        <w:t>5.2.3. Обеспечение безопасности плавания.</w:t>
      </w:r>
    </w:p>
    <w:p w:rsidR="00000000" w:rsidRDefault="0021441B">
      <w:bookmarkStart w:id="49" w:name="sub_52331"/>
      <w:bookmarkEnd w:id="48"/>
      <w:r>
        <w:t>ПК 3.1. Организовывать мер</w:t>
      </w:r>
      <w:r>
        <w:t>оприятия по обеспечению транспортной безопасности.</w:t>
      </w:r>
    </w:p>
    <w:p w:rsidR="00000000" w:rsidRDefault="0021441B">
      <w:bookmarkStart w:id="50" w:name="sub_52332"/>
      <w:bookmarkEnd w:id="49"/>
      <w:r>
        <w:t>ПК 3.2. Применять средства по борьбе за живучесть судна.</w:t>
      </w:r>
    </w:p>
    <w:p w:rsidR="00000000" w:rsidRDefault="0021441B">
      <w:bookmarkStart w:id="51" w:name="sub_52333"/>
      <w:bookmarkEnd w:id="50"/>
      <w:r>
        <w:t>ПК 3.3. Организовывать и обеспечивать действия подчиненных членов экипажа судна при организации учебных пожарных</w:t>
      </w:r>
      <w:r>
        <w:t xml:space="preserve"> тревог, предупреждения возникновения пожара и при тушении пожара.</w:t>
      </w:r>
    </w:p>
    <w:p w:rsidR="00000000" w:rsidRDefault="0021441B">
      <w:bookmarkStart w:id="52" w:name="sub_52334"/>
      <w:bookmarkEnd w:id="51"/>
      <w:r>
        <w:t>ПК 3.4. Организовывать и обеспечивать действия подчиненных членов экипажа судна при авариях.</w:t>
      </w:r>
    </w:p>
    <w:p w:rsidR="00000000" w:rsidRDefault="0021441B">
      <w:bookmarkStart w:id="53" w:name="sub_52335"/>
      <w:bookmarkEnd w:id="52"/>
      <w:r>
        <w:t>ПК 3.5. Оказывать первую медицинскую помощь пострадавшим.</w:t>
      </w:r>
    </w:p>
    <w:p w:rsidR="00000000" w:rsidRDefault="0021441B">
      <w:bookmarkStart w:id="54" w:name="sub_52336"/>
      <w:bookmarkEnd w:id="53"/>
      <w:r>
        <w:t>ПК 3.6. Организовывать и обеспечивать действия подчиненных членов экипажа судна при оставлении судна, использовать спасательные шлюпки, спасательные плоты и иные спасательные средства.</w:t>
      </w:r>
    </w:p>
    <w:p w:rsidR="00000000" w:rsidRDefault="0021441B">
      <w:bookmarkStart w:id="55" w:name="sub_52337"/>
      <w:bookmarkEnd w:id="54"/>
      <w:r>
        <w:t>ПК 3.7. Организовывать и обеспечивать</w:t>
      </w:r>
      <w:r>
        <w:t xml:space="preserve"> действия подчиненных членов экипажа судна по предупреждению и предотвращению загрязнения водной среды.</w:t>
      </w:r>
    </w:p>
    <w:p w:rsidR="00000000" w:rsidRDefault="0021441B">
      <w:bookmarkStart w:id="56" w:name="sub_524"/>
      <w:bookmarkEnd w:id="55"/>
      <w:r>
        <w:t>5.2.4. Выполнение работ по одной или нескольким профессиям рабочих, должностям служащих.</w:t>
      </w:r>
    </w:p>
    <w:bookmarkEnd w:id="56"/>
    <w:p w:rsidR="00000000" w:rsidRDefault="0021441B"/>
    <w:p w:rsidR="00000000" w:rsidRDefault="0021441B">
      <w:pPr>
        <w:pStyle w:val="1"/>
      </w:pPr>
      <w:bookmarkStart w:id="57" w:name="sub_600"/>
      <w:r>
        <w:t>VI. Требования к структуре прогр</w:t>
      </w:r>
      <w:r>
        <w:t>аммы подготовки специалистов среднего звена</w:t>
      </w:r>
    </w:p>
    <w:bookmarkEnd w:id="57"/>
    <w:p w:rsidR="00000000" w:rsidRDefault="0021441B"/>
    <w:p w:rsidR="00000000" w:rsidRDefault="0021441B">
      <w:bookmarkStart w:id="58" w:name="sub_61"/>
      <w:r>
        <w:t>6.1. ППССЗ предусматривает изучение следующих учебных циклов:</w:t>
      </w:r>
    </w:p>
    <w:bookmarkEnd w:id="58"/>
    <w:p w:rsidR="00000000" w:rsidRDefault="0021441B">
      <w:r>
        <w:lastRenderedPageBreak/>
        <w:t>общего гуманитарного и социально-экономического;</w:t>
      </w:r>
    </w:p>
    <w:p w:rsidR="00000000" w:rsidRDefault="0021441B">
      <w:r>
        <w:t>математического и общего естественнонаучного;</w:t>
      </w:r>
    </w:p>
    <w:p w:rsidR="00000000" w:rsidRDefault="0021441B">
      <w:r>
        <w:t>профессионального;</w:t>
      </w:r>
    </w:p>
    <w:p w:rsidR="00000000" w:rsidRDefault="0021441B">
      <w:r>
        <w:t>и разделов:</w:t>
      </w:r>
    </w:p>
    <w:p w:rsidR="00000000" w:rsidRDefault="0021441B">
      <w:r>
        <w:t>учеб</w:t>
      </w:r>
      <w:r>
        <w:t>ная практика;</w:t>
      </w:r>
    </w:p>
    <w:p w:rsidR="00000000" w:rsidRDefault="0021441B">
      <w:r>
        <w:t>производственная практика;</w:t>
      </w:r>
    </w:p>
    <w:p w:rsidR="00000000" w:rsidRDefault="0021441B">
      <w:r>
        <w:t>промежуточная аттестация;</w:t>
      </w:r>
    </w:p>
    <w:p w:rsidR="00000000" w:rsidRDefault="0021441B">
      <w:r>
        <w:t>государственная итоговая аттестация.</w:t>
      </w:r>
    </w:p>
    <w:p w:rsidR="00000000" w:rsidRDefault="0021441B">
      <w:bookmarkStart w:id="59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</w:t>
      </w:r>
      <w:r>
        <w:t>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</w:t>
      </w:r>
      <w:r>
        <w:t>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9"/>
    <w:p w:rsidR="00000000" w:rsidRDefault="0021441B">
      <w:r>
        <w:t>Общий гуманитарный и социально-эконом</w:t>
      </w:r>
      <w:r>
        <w:t>ический, математический и общий естественнонаучный учебный циклы состоят из дисциплин.</w:t>
      </w:r>
    </w:p>
    <w:p w:rsidR="00000000" w:rsidRDefault="0021441B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</w:t>
      </w:r>
      <w:r>
        <w:t>иональных модулей проводятся учебная и (или) производственная практика (по профилю специальности).</w:t>
      </w:r>
    </w:p>
    <w:p w:rsidR="00000000" w:rsidRDefault="002144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</w:t>
      </w:r>
      <w:r>
        <w:rPr>
          <w:shd w:val="clear" w:color="auto" w:fill="F0F0F0"/>
        </w:rPr>
        <w:t>N 1193 в пункт 6.3 внесены изменения</w:t>
      </w:r>
    </w:p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1441B">
      <w:r>
        <w:t>6.3. Обязательная часть общего гуманитарного и социально-экономического учебного цикла ППССЗ должна предусматриват</w:t>
      </w:r>
      <w:r>
        <w:t>ь изучение следующих обязательных дисциплин: "Основы философии", "История", "Иностранный язык", "Физическая культура".</w:t>
      </w:r>
    </w:p>
    <w:p w:rsidR="00000000" w:rsidRDefault="0021441B">
      <w:r>
        <w:t>Обязательная часть профессионального учебного цикла ППССЗ должна предусматривать изучение дисциплины "Безопасность жизнедеятельности". Об</w:t>
      </w:r>
      <w:r>
        <w:t>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21441B">
      <w:bookmarkStart w:id="61" w:name="sub_631"/>
      <w:r>
        <w:t>Дисциплина "Физическая культура" реализуется в порядке, установленном образовательной организацией. Для обучающихся инв</w:t>
      </w:r>
      <w:r>
        <w:t>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00000" w:rsidRDefault="0021441B">
      <w:bookmarkStart w:id="62" w:name="sub_64"/>
      <w:bookmarkEnd w:id="61"/>
      <w:r>
        <w:t xml:space="preserve">6.4. Образовательной организацией при определении структуры </w:t>
      </w:r>
      <w:r>
        <w:t>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2"/>
    <w:p w:rsidR="00000000" w:rsidRDefault="0021441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1441B">
      <w:pPr>
        <w:pStyle w:val="a7"/>
        <w:rPr>
          <w:shd w:val="clear" w:color="auto" w:fill="F0F0F0"/>
        </w:rPr>
      </w:pPr>
      <w:bookmarkStart w:id="63" w:name="sub_20"/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таблицу 2 внесены изменения</w:t>
      </w:r>
    </w:p>
    <w:bookmarkEnd w:id="63"/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1441B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21441B"/>
    <w:p w:rsidR="00000000" w:rsidRDefault="0021441B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144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2749"/>
        <w:gridCol w:w="1354"/>
        <w:gridCol w:w="1279"/>
        <w:gridCol w:w="1699"/>
        <w:gridCol w:w="16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 xml:space="preserve">Наименование учебных циклов, разделов, </w:t>
            </w:r>
            <w:r>
              <w:lastRenderedPageBreak/>
              <w:t>модулей, требования к знаниям, умениям, практическому опыту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lastRenderedPageBreak/>
              <w:t>Всего максималь</w:t>
            </w:r>
            <w:r>
              <w:lastRenderedPageBreak/>
              <w:t>ной учебной нагрузки обучающегося</w:t>
            </w:r>
          </w:p>
          <w:p w:rsidR="00000000" w:rsidRDefault="0021441B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lastRenderedPageBreak/>
              <w:t>В том числ</w:t>
            </w:r>
            <w:r>
              <w:t xml:space="preserve">е </w:t>
            </w:r>
            <w:r>
              <w:lastRenderedPageBreak/>
              <w:t>часов обязательных учебных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lastRenderedPageBreak/>
              <w:t xml:space="preserve">Индекс и наименование </w:t>
            </w:r>
            <w:r>
              <w:lastRenderedPageBreak/>
              <w:t>дисциплин, междисциплинарных курсов (МДК)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lastRenderedPageBreak/>
              <w:t>Коды формируемы</w:t>
            </w:r>
            <w:r>
              <w:lastRenderedPageBreak/>
              <w:t>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2970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1980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ОГСЭ.00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408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В результате изучения обязательной части учебного</w:t>
            </w:r>
          </w:p>
          <w:p w:rsidR="00000000" w:rsidRDefault="0021441B">
            <w:pPr>
              <w:pStyle w:val="ac"/>
            </w:pPr>
            <w:r>
              <w:t>цикла обучающийся должен:</w:t>
            </w:r>
          </w:p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</w:t>
            </w:r>
            <w:r>
              <w:t xml:space="preserve"> специалиста;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21441B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21441B">
            <w:pPr>
              <w:pStyle w:val="ac"/>
            </w:pPr>
            <w:r>
              <w:t>основы философского учения о бытии;</w:t>
            </w:r>
          </w:p>
          <w:p w:rsidR="00000000" w:rsidRDefault="0021441B">
            <w:pPr>
              <w:pStyle w:val="ac"/>
            </w:pPr>
            <w:r>
              <w:t>сущность процесса познания;</w:t>
            </w:r>
          </w:p>
          <w:p w:rsidR="00000000" w:rsidRDefault="0021441B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21441B">
            <w:pPr>
              <w:pStyle w:val="ac"/>
            </w:pPr>
            <w:r>
              <w:t>об условиях формирования личност</w:t>
            </w:r>
            <w:r>
              <w:t>и, свободе и ответственности за сохранение жизни, культуры, окружающей среды;</w:t>
            </w:r>
          </w:p>
          <w:p w:rsidR="00000000" w:rsidRDefault="0021441B">
            <w:pPr>
              <w:pStyle w:val="ac"/>
            </w:pPr>
            <w:r>
              <w:t xml:space="preserve">о социальных и этических проблемах, связанных с развитием </w:t>
            </w:r>
            <w:r>
              <w:lastRenderedPageBreak/>
              <w:t>и использованием достижений науки, техники и технологий;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ОГСЭ.01. Основы философии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1441B">
            <w:pPr>
              <w:pStyle w:val="ac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основные направления ра</w:t>
            </w:r>
            <w:r>
              <w:t>звития ключевых регионов мира на рубеже веков (XX и XXI вв.);</w:t>
            </w:r>
          </w:p>
          <w:p w:rsidR="00000000" w:rsidRDefault="0021441B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1441B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</w:t>
            </w:r>
            <w:r>
              <w:t>номического развития ведущих государств и регионов мира;</w:t>
            </w:r>
          </w:p>
          <w:p w:rsidR="00000000" w:rsidRDefault="0021441B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1441B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1441B">
            <w:pPr>
              <w:pStyle w:val="ac"/>
            </w:pPr>
            <w:r>
              <w:t xml:space="preserve">содержание и </w:t>
            </w:r>
            <w:r>
              <w:t xml:space="preserve">назначение важнейших </w:t>
            </w:r>
            <w:r>
              <w:lastRenderedPageBreak/>
              <w:t>правовых и законодательных актов мирового и регионального значения;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ОГСЭ.02. История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1441B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1441B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 xml:space="preserve">лексический (1200 - 1400 лексических единиц) и грамматический минимум, необходимый для </w:t>
            </w:r>
            <w:r>
              <w:t>чтения и перевода (со словарем) иностранных текстов профессиональной направленности;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ОГСЭ.03. Иностранный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1441B">
            <w:pPr>
              <w:pStyle w:val="ac"/>
            </w:pPr>
            <w:r>
              <w:t>основы здорового образа жизн</w:t>
            </w:r>
            <w:r>
              <w:t>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312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lastRenderedPageBreak/>
              <w:t>EH.00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решать простые дифференциальные уравнения, применять основные численные методы для решения прикладных задач;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основные понятия и методы математического анализа, основы</w:t>
            </w:r>
            <w:r>
              <w:t xml:space="preserve"> теории вероятностей и математической статистики, основы теории дифференциальных уравнений;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ЕН.01. Математика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работать в качестве пользователя персонального компьютера, использовать внешние носители для обмена данными между машинами, создавать резервные копии, архивы данных и программ, работать с программными средствами общего назначения, использовать ресурсы Инте</w:t>
            </w:r>
            <w:r>
              <w:t xml:space="preserve">рнет для решения профессиональных задач, технические программные средства защиты информации при работе с компьютерными системами в </w:t>
            </w:r>
            <w:r>
              <w:lastRenderedPageBreak/>
              <w:t>соответствии с приемами антивирусной защиты;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основные понятия автоматизированной обработки информации, структуру персо</w:t>
            </w:r>
            <w:r>
              <w:t>нальных электронно-вычислительных машин (далее - ЭВМ) и вычислительных сетей;</w:t>
            </w:r>
          </w:p>
          <w:p w:rsidR="00000000" w:rsidRDefault="0021441B">
            <w:pPr>
              <w:pStyle w:val="ac"/>
            </w:pPr>
            <w:r>
              <w:t>основные этапы решения задач с помощью ЭВМ, методы и средства сбора, обработки, хранения и передачи информации;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ЕН.02. Информатика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осуществлять в общем виде оценку антропогенного воздействия на окружающую среду с учетом специфики природно-климатических условий;</w:t>
            </w:r>
          </w:p>
          <w:p w:rsidR="00000000" w:rsidRDefault="0021441B">
            <w:pPr>
              <w:pStyle w:val="ac"/>
            </w:pPr>
            <w:r>
              <w:t>грамотно реализовывать нормативно-правовые акты при работе с экологической документацией;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взаимосвязь организмов и среды обитания, принципы рационального природопользования, методы снижения хозяйственного воздействия на биосферу, условия устойчивого</w:t>
            </w:r>
            <w:r>
              <w:t xml:space="preserve"> состояния экосистем, организационные и правовые средства охраны окружающей среды.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ЕН.03.</w:t>
            </w:r>
          </w:p>
          <w:p w:rsidR="00000000" w:rsidRDefault="0021441B">
            <w:pPr>
              <w:pStyle w:val="ac"/>
            </w:pPr>
            <w:r>
              <w:t>Экологические основы природопользования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1441B">
            <w:pPr>
              <w:pStyle w:val="ac"/>
            </w:pP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 xml:space="preserve">Профессиональный </w:t>
            </w:r>
            <w:r>
              <w:lastRenderedPageBreak/>
              <w:t>учебный цикл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lastRenderedPageBreak/>
              <w:t>2196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1464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lastRenderedPageBreak/>
              <w:t>ОП.00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804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536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выполнять технические схемы, чертежи и эскизы деталей, узлов и агрегатов машин, сборочные чертежи и чертежи общего вида; разрабатывать конструкторскую и технологическую документацию; использовать средства машинной графики в профессиональной деятельности;</w:t>
            </w:r>
          </w:p>
          <w:p w:rsidR="00000000" w:rsidRDefault="0021441B">
            <w:pPr>
              <w:pStyle w:val="ac"/>
            </w:pPr>
            <w:r>
              <w:t>з</w:t>
            </w:r>
            <w:r>
              <w:t>нать:</w:t>
            </w:r>
          </w:p>
          <w:p w:rsidR="00000000" w:rsidRDefault="0021441B">
            <w:pPr>
              <w:pStyle w:val="ac"/>
            </w:pPr>
            <w:r>
              <w:t>современные средства инженерной графики; правила разработки, оформления конструкторской и технологической документации, способы графического представления пространственных образов;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ОП.01. Инженерная графика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анализировать условия работы деталей машин и механизмов; оценивать их работоспособность;</w:t>
            </w:r>
          </w:p>
          <w:p w:rsidR="00000000" w:rsidRDefault="0021441B">
            <w:pPr>
              <w:pStyle w:val="ac"/>
            </w:pPr>
            <w:r>
              <w:t>производить статический, кинематический и динамический расчеты механизмов и машин;</w:t>
            </w:r>
          </w:p>
          <w:p w:rsidR="00000000" w:rsidRDefault="0021441B">
            <w:pPr>
              <w:pStyle w:val="ac"/>
            </w:pPr>
            <w:r>
              <w:t xml:space="preserve">определять внутренние напряжения в деталях машин и элементах </w:t>
            </w:r>
            <w:r>
              <w:lastRenderedPageBreak/>
              <w:t>конструкций;</w:t>
            </w:r>
          </w:p>
          <w:p w:rsidR="00000000" w:rsidRDefault="0021441B">
            <w:pPr>
              <w:pStyle w:val="ac"/>
            </w:pPr>
            <w:r>
              <w:t>проводить технический контроль и испытания оборудования; знать:</w:t>
            </w:r>
          </w:p>
          <w:p w:rsidR="00000000" w:rsidRDefault="0021441B">
            <w:pPr>
              <w:pStyle w:val="ac"/>
            </w:pPr>
            <w:r>
              <w:t>общие законы статики и динамики жидкостей и газов, основные законы термодинамики;</w:t>
            </w:r>
          </w:p>
          <w:p w:rsidR="00000000" w:rsidRDefault="0021441B">
            <w:pPr>
              <w:pStyle w:val="ac"/>
            </w:pPr>
            <w:r>
              <w:t>основные аксиомы теоретической механ</w:t>
            </w:r>
            <w:r>
              <w:t>ики, кинематику движения точек и твердых тел, динамику преобразования энергии в механическую работу, законы трения и преобразования качества движения, способы соединения деталей в узлы и механизмы;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ОП.02. Механика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производить измерения электрических величин, включать электротехнические приборы, аппараты, машины, управлять ими и контролировать их эффективную и безопасную работу, устранять отказы и повреждения электрооборудования;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основные разделы электротехник</w:t>
            </w:r>
            <w:r>
              <w:t>и и электроники, электрические измерения и приборы, микропроцессорные средства измерения;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ОП.03.</w:t>
            </w:r>
          </w:p>
          <w:p w:rsidR="00000000" w:rsidRDefault="0021441B">
            <w:pPr>
              <w:pStyle w:val="ac"/>
            </w:pPr>
            <w:r>
              <w:t>Электроника и электротехника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анализ</w:t>
            </w:r>
            <w:r>
              <w:t>ировать структуру и свойства материалов; строить диаграммы состояния двойных сплавов; давать характеристику сплавам;</w:t>
            </w:r>
          </w:p>
          <w:p w:rsidR="00000000" w:rsidRDefault="0021441B">
            <w:pPr>
              <w:pStyle w:val="ac"/>
            </w:pPr>
            <w:r>
              <w:lastRenderedPageBreak/>
              <w:t>знать:</w:t>
            </w:r>
          </w:p>
          <w:p w:rsidR="00000000" w:rsidRDefault="0021441B">
            <w:pPr>
              <w:pStyle w:val="ac"/>
            </w:pPr>
            <w:r>
              <w:t>строение и свойства конструкционных и эксплуатационных материалов, применяемых при ремонте, эксплуатации и техническом обслуживании;</w:t>
            </w:r>
          </w:p>
          <w:p w:rsidR="00000000" w:rsidRDefault="0021441B">
            <w:pPr>
              <w:pStyle w:val="ac"/>
            </w:pPr>
            <w:r>
              <w:t>сущность явлений, происходящих в материалах в условиях эксплуатации изделия; современные способы получения материалов и изделий из них с заданным уровнем эксплуатационных свойств, сварочное производство, технологические процессы обработки;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ОП.04. Матери</w:t>
            </w:r>
            <w:r>
              <w:t>аловедение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пользоваться средствами измерений физических величин;</w:t>
            </w:r>
          </w:p>
          <w:p w:rsidR="00000000" w:rsidRDefault="0021441B">
            <w:pPr>
              <w:pStyle w:val="ac"/>
            </w:pPr>
            <w:r>
              <w:t>соблюдать технические регламенты, правила, нормы и стандарты;</w:t>
            </w:r>
          </w:p>
          <w:p w:rsidR="00000000" w:rsidRDefault="0021441B">
            <w:pPr>
              <w:pStyle w:val="ac"/>
            </w:pPr>
            <w:r>
              <w:t>учитывать погрешности при проведении судовых измерений, исключать грубые погрешности в серии измерений, пользоваться стандартами, комплексами стандартов и другой нормативной документацией;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основные понятия и определения метрологии, стандартизации;</w:t>
            </w:r>
          </w:p>
          <w:p w:rsidR="00000000" w:rsidRDefault="0021441B">
            <w:pPr>
              <w:pStyle w:val="ac"/>
            </w:pPr>
            <w:r>
              <w:t>принципы государственного метрологического контроля и надзора;</w:t>
            </w:r>
          </w:p>
          <w:p w:rsidR="00000000" w:rsidRDefault="0021441B">
            <w:pPr>
              <w:pStyle w:val="ac"/>
            </w:pPr>
            <w:r>
              <w:lastRenderedPageBreak/>
              <w:t>принципы построения международных и отечественных технических регламентов, стандартов, область ответственности различных организаций, имеющих отношение к метрологии и стандартизации;</w:t>
            </w:r>
          </w:p>
          <w:p w:rsidR="00000000" w:rsidRDefault="0021441B">
            <w:pPr>
              <w:pStyle w:val="ac"/>
            </w:pPr>
            <w:r>
              <w:t>правила по</w:t>
            </w:r>
            <w:r>
              <w:t xml:space="preserve">льзования техническими регламентами, стандартами, комплексами стандартов и другой нормативной документацией в области водного транспорта, требования международной системы стандартизации, Международной морской организации, Международного союза электросвязи </w:t>
            </w:r>
            <w:r>
              <w:t>и других организаций, задающих стандарты;</w:t>
            </w:r>
          </w:p>
          <w:p w:rsidR="00000000" w:rsidRDefault="0021441B">
            <w:pPr>
              <w:pStyle w:val="ac"/>
            </w:pPr>
            <w:r>
              <w:t>основные цели, задачи, порядок проведения освидетельствования и сертификации системы безопасности компаний судов;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ОП.05.</w:t>
            </w:r>
          </w:p>
          <w:p w:rsidR="00000000" w:rsidRDefault="0021441B">
            <w:pPr>
              <w:pStyle w:val="ac"/>
            </w:pPr>
            <w:r>
              <w:t>Метрология и стандартизация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</w:t>
              </w:r>
              <w:r>
                <w:rPr>
                  <w:rStyle w:val="a4"/>
                </w:rPr>
                <w:t>.1 - 1.5</w:t>
              </w:r>
            </w:hyperlink>
            <w:r>
              <w:t xml:space="preserve">, </w:t>
            </w: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применять информацию об остойчивости, посадке и напряжениях для расчета напряжений корпуса в случае частичной потери плавучести; знать:</w:t>
            </w:r>
          </w:p>
          <w:p w:rsidR="00000000" w:rsidRDefault="0021441B">
            <w:pPr>
              <w:pStyle w:val="ac"/>
            </w:pPr>
            <w:r>
              <w:t xml:space="preserve">основные конструктивные элементы судна, судовые устройства и </w:t>
            </w:r>
            <w:r>
              <w:t xml:space="preserve">системы, национальные и международные </w:t>
            </w:r>
            <w:r>
              <w:lastRenderedPageBreak/>
              <w:t>требования к остойчивости судов, теорию устройства судна для расчета остойчивости, крена, дифферента, осадки и других мореходных качеств; маневренные, инерционные и эксплуатационные качества, ходкость судна, судовые дв</w:t>
            </w:r>
            <w:r>
              <w:t>ижители, характеристики гребных винтов, понятие о пропульсивном комплексе, ходовые испытания судов;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ОП.06.</w:t>
            </w:r>
          </w:p>
          <w:p w:rsidR="00000000" w:rsidRDefault="0021441B">
            <w:pPr>
              <w:pStyle w:val="ac"/>
            </w:pPr>
            <w:r>
              <w:t>Теория и устройство судна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21441B">
            <w:pPr>
              <w:pStyle w:val="ac"/>
            </w:pP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1441B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</w:t>
            </w:r>
            <w:r>
              <w:t>оследствий в профессиональной деятельности и быту;</w:t>
            </w:r>
          </w:p>
          <w:p w:rsidR="00000000" w:rsidRDefault="0021441B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21441B">
            <w:pPr>
              <w:pStyle w:val="ac"/>
            </w:pPr>
            <w:r>
              <w:t>ориентироваться в перечне военно-учетных специальностей и самостоятельн</w:t>
            </w:r>
            <w:r>
              <w:t>о определять среди них родственные полученной специальности;</w:t>
            </w:r>
          </w:p>
          <w:p w:rsidR="00000000" w:rsidRDefault="0021441B">
            <w:pPr>
              <w:pStyle w:val="ac"/>
            </w:pPr>
            <w:r>
              <w:t xml:space="preserve">применять </w:t>
            </w:r>
            <w:r>
              <w:lastRenderedPageBreak/>
              <w:t>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21441B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1441B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принципы обеспечения устойчивости объектов экономики, прогнозирования развития событ</w:t>
            </w:r>
            <w: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1441B">
            <w:pPr>
              <w:pStyle w:val="ac"/>
            </w:pPr>
            <w:r>
              <w:t>основные виды потенциальных опасностей и их последствия в професси</w:t>
            </w:r>
            <w:r>
              <w:t>ональной деятельности и быту, принципы снижения вероятности их реализации;</w:t>
            </w:r>
          </w:p>
          <w:p w:rsidR="00000000" w:rsidRDefault="0021441B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21441B">
            <w:pPr>
              <w:pStyle w:val="ac"/>
            </w:pPr>
            <w:r>
              <w:t xml:space="preserve">задачи и основные мероприятия </w:t>
            </w:r>
            <w:r>
              <w:lastRenderedPageBreak/>
              <w:t>гражданской обороны; способы защиты населения от оружия массового поражения;</w:t>
            </w:r>
          </w:p>
          <w:p w:rsidR="00000000" w:rsidRDefault="0021441B">
            <w:pPr>
              <w:pStyle w:val="ac"/>
            </w:pPr>
            <w:r>
              <w:t xml:space="preserve">меры пожарной безопасности и </w:t>
            </w:r>
            <w:r>
              <w:t>правила безопасного поведения при пожарах;</w:t>
            </w:r>
          </w:p>
          <w:p w:rsidR="00000000" w:rsidRDefault="0021441B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1441B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</w:t>
            </w:r>
            <w: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Default="0021441B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1441B">
            <w:pPr>
              <w:pStyle w:val="ac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ОП</w:t>
            </w:r>
            <w:r>
              <w:t>.07. Безопасность жизнедеятельности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21441B">
            <w:pPr>
              <w:pStyle w:val="ac"/>
            </w:pP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1392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928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ПМ.01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Техническая эксплуатация судового электрооборудования и средств автоматики</w:t>
            </w:r>
          </w:p>
          <w:p w:rsidR="00000000" w:rsidRDefault="0021441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1441B">
            <w:pPr>
              <w:pStyle w:val="ac"/>
            </w:pPr>
            <w:r>
              <w:t>иметь практический опыт:</w:t>
            </w:r>
          </w:p>
          <w:p w:rsidR="00000000" w:rsidRDefault="0021441B">
            <w:pPr>
              <w:pStyle w:val="ac"/>
            </w:pPr>
            <w:r>
              <w:t xml:space="preserve">выполнения мероприятий по снижению травмоопасности и </w:t>
            </w:r>
            <w:r>
              <w:lastRenderedPageBreak/>
              <w:t xml:space="preserve">вредного воздействия электрического </w:t>
            </w:r>
            <w:r>
              <w:t>тока и магнитных полей;</w:t>
            </w:r>
          </w:p>
          <w:p w:rsidR="00000000" w:rsidRDefault="0021441B">
            <w:pPr>
              <w:pStyle w:val="ac"/>
            </w:pPr>
            <w:r>
              <w:t>использования нормативов технического обслуживания судового электрооборудования;</w:t>
            </w:r>
          </w:p>
          <w:p w:rsidR="00000000" w:rsidRDefault="0021441B">
            <w:pPr>
              <w:pStyle w:val="ac"/>
            </w:pPr>
            <w:r>
              <w:t>обеспечения надежности и работоспособности элементов судовых электроэнергетических установок;</w:t>
            </w:r>
          </w:p>
          <w:p w:rsidR="00000000" w:rsidRDefault="0021441B">
            <w:pPr>
              <w:pStyle w:val="ac"/>
            </w:pPr>
            <w:r>
              <w:t>выбора и расчета параметров электрических машин и аппарат</w:t>
            </w:r>
            <w:r>
              <w:t>ов;</w:t>
            </w:r>
          </w:p>
          <w:p w:rsidR="00000000" w:rsidRDefault="0021441B">
            <w:pPr>
              <w:pStyle w:val="ac"/>
            </w:pPr>
            <w:r>
              <w:t>применения методов оценки влияния внешних факторов (температуры, попадания брызг воды, повышенной влажности, вибрации, качки) на работу электроприводов судовых механизмов, на изменение рабочих параметров электрооборудования;</w:t>
            </w:r>
          </w:p>
          <w:p w:rsidR="00000000" w:rsidRDefault="0021441B">
            <w:pPr>
              <w:pStyle w:val="ac"/>
            </w:pPr>
            <w:r>
              <w:t>выбора измерительного и исп</w:t>
            </w:r>
            <w:r>
              <w:t>ытательного оборудования при эксплуатации и ремонте судового оборудования и средств автоматики; настройки систем автоматического регулирования, включая микропроцессорные системы управления, чтения электросхем, чертежей и эскизов деталей;</w:t>
            </w:r>
          </w:p>
          <w:p w:rsidR="00000000" w:rsidRDefault="0021441B">
            <w:pPr>
              <w:pStyle w:val="ac"/>
            </w:pPr>
            <w:r>
              <w:t>использования прав</w:t>
            </w:r>
            <w:r>
              <w:t xml:space="preserve">ил построения принципиальных схем и чертежей электрооборудования и </w:t>
            </w:r>
            <w:r>
              <w:lastRenderedPageBreak/>
              <w:t>средств автоматики, схем микропроцессорных систем управления техническими средствами судов;</w:t>
            </w:r>
          </w:p>
          <w:p w:rsidR="00000000" w:rsidRDefault="0021441B">
            <w:pPr>
              <w:pStyle w:val="ac"/>
            </w:pPr>
            <w:r>
              <w:t xml:space="preserve">расчета электрических машин и аппаратов, схем автоматики и устройств, входящих в нее, расчета на </w:t>
            </w:r>
            <w:r>
              <w:t>электрическую, тепловую устойчивость при эксплуатации на судне, поиска неисправностей в силовых цепях и системах автоматики, применения алгоритма поиска неисправностей системами микропроцессорного управления и экспертными компьютерными системами поиска неи</w:t>
            </w:r>
            <w:r>
              <w:t>справностей;</w:t>
            </w:r>
          </w:p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производить пуск синхронных генераторов в работу, перераспределять активную и реактивную мощность между генераторами, разгружать и выводить синхронный генератор из работы, определять работоспособность систем защиты генераторов;</w:t>
            </w:r>
          </w:p>
          <w:p w:rsidR="00000000" w:rsidRDefault="0021441B">
            <w:pPr>
              <w:pStyle w:val="ac"/>
            </w:pPr>
            <w:r>
              <w:t>определя</w:t>
            </w:r>
            <w:r>
              <w:t>ть работоспособность синхронных генераторов, восстанавливать систему возбуждения, контролировать износ щеток цепи возбуждения;</w:t>
            </w:r>
          </w:p>
          <w:p w:rsidR="00000000" w:rsidRDefault="0021441B">
            <w:pPr>
              <w:pStyle w:val="ac"/>
            </w:pPr>
            <w:r>
              <w:lastRenderedPageBreak/>
              <w:t>производить необходимые замеры, как в электрических силовых цепях, так и контрольные замеры сопротивления изоляции и сопротивлени</w:t>
            </w:r>
            <w:r>
              <w:t>я заземления, производить замену неисправной коммутационной аппаратуры, измерительных приборов и устройств расширения пределов измерения на силовых щитах;</w:t>
            </w:r>
          </w:p>
          <w:p w:rsidR="00000000" w:rsidRDefault="0021441B">
            <w:pPr>
              <w:pStyle w:val="ac"/>
            </w:pPr>
            <w:r>
              <w:t>производить внутренний и внешний монтаж кабелей, производить ремонт главного распределительного щита и аварийного распределительного щита как без напряжения, так и под напряжением, производить измерения электрических величин, включать электротехнические пр</w:t>
            </w:r>
            <w:r>
              <w:t>иборы, аппараты, машины, управлять ими и контролировать их эффективную и безопасную работу;</w:t>
            </w:r>
          </w:p>
          <w:p w:rsidR="00000000" w:rsidRDefault="0021441B">
            <w:pPr>
              <w:pStyle w:val="ac"/>
            </w:pPr>
            <w:r>
              <w:t>анализировать условия работы судовых электроприводов; выполнять правила технической эксплуатации;</w:t>
            </w:r>
          </w:p>
          <w:p w:rsidR="00000000" w:rsidRDefault="0021441B">
            <w:pPr>
              <w:pStyle w:val="ac"/>
            </w:pPr>
            <w:r>
              <w:t>оценивать текущее состояние элементов и функциональных устройств с</w:t>
            </w:r>
            <w:r>
              <w:t xml:space="preserve">удовой автоматики, производить их текущее </w:t>
            </w:r>
            <w:r>
              <w:lastRenderedPageBreak/>
              <w:t>и регламентное обслуживание;</w:t>
            </w:r>
          </w:p>
          <w:p w:rsidR="00000000" w:rsidRDefault="0021441B">
            <w:pPr>
              <w:pStyle w:val="ac"/>
            </w:pPr>
            <w:r>
              <w:t>производить дефектацию и возможный на судне ремонт электрических машин переменного и постоянного тока, электрических коммутационных аппаратов с выявлением неисправности и принятием реше</w:t>
            </w:r>
            <w:r>
              <w:t>ния об их дальнейшей эксплуатации;</w:t>
            </w:r>
          </w:p>
          <w:p w:rsidR="00000000" w:rsidRDefault="0021441B">
            <w:pPr>
              <w:pStyle w:val="ac"/>
            </w:pPr>
            <w:r>
              <w:t>выполнять правила технической эксплуатации, техники безопасности, проводить противопожарные мероприятия при эксплуатации судового электрооборудования;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 xml:space="preserve">устройство электрических машин постоянного и переменного тока, </w:t>
            </w:r>
            <w:r>
              <w:t>их характеристики и режимы работы, режимы пуска, торможения и регулирования оборотов машин постоянного и переменного тока, особенности работы электрических машин в составе агрегатов с тиристорными преобразователями;</w:t>
            </w:r>
          </w:p>
          <w:p w:rsidR="00000000" w:rsidRDefault="0021441B">
            <w:pPr>
              <w:pStyle w:val="ac"/>
            </w:pPr>
            <w:r>
              <w:t>судовые трансформаторы, их устройство, х</w:t>
            </w:r>
            <w:r>
              <w:t xml:space="preserve">арактеристики и режимы работы, испытательные режимы холостого хода и короткого замыкания трансформаторов, </w:t>
            </w:r>
            <w:r>
              <w:lastRenderedPageBreak/>
              <w:t>эксплуатацию трансформаторов;</w:t>
            </w:r>
          </w:p>
          <w:p w:rsidR="00000000" w:rsidRDefault="0021441B">
            <w:pPr>
              <w:pStyle w:val="ac"/>
            </w:pPr>
            <w:r>
              <w:t>судовые электроэнергетические системы, электроприводы, гребные электрические установки, судовые системы контроля, связи,</w:t>
            </w:r>
            <w:r>
              <w:t xml:space="preserve"> виды энергетических установок судна, основные агрегаты и вспомогательные механизмы, режимы их работы, эксплуатацию судовых энергетических установок;</w:t>
            </w:r>
          </w:p>
          <w:p w:rsidR="00000000" w:rsidRDefault="0021441B">
            <w:pPr>
              <w:pStyle w:val="ac"/>
            </w:pPr>
            <w:r>
              <w:t>устройство машин судового привода, режимы пуска, торможения и регулирования оборотов в составе судового эл</w:t>
            </w:r>
            <w:r>
              <w:t>ектропривода, схемы управления электроприводом постоянного и переменного тока компрессоров, вентиляторов, лебедок, вспомогательных судовых механизмов, статические и динамические режимы работы, особенности работы в составе агрегатов с полупроводниковыми пре</w:t>
            </w:r>
            <w:r>
              <w:t>образователями;</w:t>
            </w:r>
          </w:p>
          <w:p w:rsidR="00000000" w:rsidRDefault="0021441B">
            <w:pPr>
              <w:pStyle w:val="ac"/>
            </w:pPr>
            <w:r>
              <w:t xml:space="preserve">структуру судовой автоматизированной электроэнергетической системы, узлы регулирования активной, реактивной мощности и частоты, особенности распределения активных и реактивных </w:t>
            </w:r>
            <w:r>
              <w:lastRenderedPageBreak/>
              <w:t xml:space="preserve">мощностей при работе синхронных генераторов в параллель, состав </w:t>
            </w:r>
            <w:r>
              <w:t>и устройство главного и аварийного распределительных щитов;</w:t>
            </w:r>
          </w:p>
          <w:p w:rsidR="00000000" w:rsidRDefault="0021441B">
            <w:pPr>
              <w:pStyle w:val="ac"/>
            </w:pPr>
            <w:r>
              <w:t>порядок и сроки проведения различных видов ремонтных и профилактических работ электрооборудования судов, основные положения теории надежности, порядок проведения, необходимые материалы и инструмен</w:t>
            </w:r>
            <w:r>
              <w:t>ты для ремонта электрических машин, электрических аппаратов и электрических сетей.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МДК.01.01.</w:t>
            </w:r>
          </w:p>
          <w:p w:rsidR="00000000" w:rsidRDefault="0021441B">
            <w:pPr>
              <w:pStyle w:val="ac"/>
            </w:pPr>
            <w:r>
              <w:t xml:space="preserve">Эксплуатация и ремонт судовых электрических машин, электроэнергетических систем и электроприводов, электрических систем автоматики и </w:t>
            </w:r>
            <w:r>
              <w:lastRenderedPageBreak/>
              <w:t>контроля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Организация работы коллектива исполнителей</w:t>
            </w:r>
          </w:p>
          <w:p w:rsidR="00000000" w:rsidRDefault="0021441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1441B">
            <w:pPr>
              <w:pStyle w:val="ac"/>
            </w:pPr>
            <w:r>
              <w:t>иметь практический опыт:</w:t>
            </w:r>
          </w:p>
          <w:p w:rsidR="00000000" w:rsidRDefault="0021441B">
            <w:pPr>
              <w:pStyle w:val="ac"/>
            </w:pPr>
            <w:r>
              <w:t>в планировании и организации работы коллектива исполнителей на основе знания психологии личности и коллектива;</w:t>
            </w:r>
          </w:p>
          <w:p w:rsidR="00000000" w:rsidRDefault="0021441B">
            <w:pPr>
              <w:pStyle w:val="ac"/>
            </w:pPr>
            <w:r>
              <w:t>в руководстве коллективом исполнителей; контроля качества выполняемых работ; оформления технической документации организации и планирования работ</w:t>
            </w:r>
            <w:r>
              <w:t>;</w:t>
            </w:r>
          </w:p>
          <w:p w:rsidR="00000000" w:rsidRDefault="0021441B">
            <w:pPr>
              <w:pStyle w:val="ac"/>
            </w:pPr>
            <w:r>
              <w:t xml:space="preserve">анализа процесса и </w:t>
            </w:r>
            <w:r>
              <w:lastRenderedPageBreak/>
              <w:t>результатов деятельности работы коллектива исполнителей с применением современных информационных технологий;</w:t>
            </w:r>
          </w:p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</w:t>
            </w:r>
            <w:r>
              <w:t>да;</w:t>
            </w:r>
          </w:p>
          <w:p w:rsidR="00000000" w:rsidRDefault="0021441B">
            <w:pPr>
              <w:pStyle w:val="ac"/>
            </w:pPr>
            <w:r>
              <w:t>рассчитывать по принятой методике основные производственные показатели, характеризующие эффективность выполняемых работ; планировать работу исполнителей;</w:t>
            </w:r>
          </w:p>
          <w:p w:rsidR="00000000" w:rsidRDefault="0021441B">
            <w:pPr>
              <w:pStyle w:val="ac"/>
            </w:pPr>
            <w:r>
              <w:t>инструктировать и контролировать исполнителей на всех стадиях работ; принимать и реализовывать упр</w:t>
            </w:r>
            <w:r>
              <w:t>авленческие решения; мотивировать работников на решение производственных задач;</w:t>
            </w:r>
          </w:p>
          <w:p w:rsidR="00000000" w:rsidRDefault="0021441B">
            <w:pPr>
              <w:pStyle w:val="ac"/>
            </w:pPr>
            <w:r>
              <w:t>управлять конфликтными ситуациями, стрессами и рисками;</w:t>
            </w:r>
          </w:p>
          <w:p w:rsidR="00000000" w:rsidRDefault="0021441B">
            <w:pPr>
              <w:pStyle w:val="ac"/>
            </w:pPr>
            <w:r>
              <w:t>обеспечивать соблюдение правил безопасности труда и выполнение требований производственной санитарии; применять компьюте</w:t>
            </w:r>
            <w:r>
              <w:t>рные и телекоммуникационные средства;</w:t>
            </w:r>
          </w:p>
          <w:p w:rsidR="00000000" w:rsidRDefault="0021441B">
            <w:pPr>
              <w:pStyle w:val="ac"/>
            </w:pPr>
            <w:r>
              <w:lastRenderedPageBreak/>
              <w:t>использовать необходимые нормативно-правовые документы;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современные технологии управления работы коллектива исполнителей;</w:t>
            </w:r>
          </w:p>
          <w:p w:rsidR="00000000" w:rsidRDefault="0021441B">
            <w:pPr>
              <w:pStyle w:val="ac"/>
            </w:pPr>
            <w:r>
              <w:t>основы организации и планирования деятельности работы коллектива исполнителей;</w:t>
            </w:r>
          </w:p>
          <w:p w:rsidR="00000000" w:rsidRDefault="0021441B">
            <w:pPr>
              <w:pStyle w:val="ac"/>
            </w:pPr>
            <w:r>
              <w:t>принципы, формы и методы организации производственного и технологического процессов на производстве;</w:t>
            </w:r>
          </w:p>
          <w:p w:rsidR="00000000" w:rsidRDefault="0021441B">
            <w:pPr>
              <w:pStyle w:val="ac"/>
            </w:pPr>
            <w:r>
              <w:t>характер взаимодействия с другими подразделениями;</w:t>
            </w:r>
          </w:p>
          <w:p w:rsidR="00000000" w:rsidRDefault="0021441B">
            <w:pPr>
              <w:pStyle w:val="ac"/>
            </w:pPr>
            <w:r>
              <w:t>функциональные обязанности работников и руководителей;</w:t>
            </w:r>
          </w:p>
          <w:p w:rsidR="00000000" w:rsidRDefault="0021441B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21441B">
            <w:pPr>
              <w:pStyle w:val="ac"/>
            </w:pPr>
            <w:r>
              <w:t>основы ко</w:t>
            </w:r>
            <w:r>
              <w:t>нфликтологии;</w:t>
            </w:r>
          </w:p>
          <w:p w:rsidR="00000000" w:rsidRDefault="0021441B">
            <w:pPr>
              <w:pStyle w:val="ac"/>
            </w:pPr>
            <w:r>
              <w:t>основные производственные показатели работы организации отрасли и ее структурных подразделений;</w:t>
            </w:r>
          </w:p>
          <w:p w:rsidR="00000000" w:rsidRDefault="0021441B">
            <w:pPr>
              <w:pStyle w:val="ac"/>
            </w:pPr>
            <w:r>
              <w:t>методы планирования, контроля и оценки работ исполнителей;</w:t>
            </w:r>
          </w:p>
          <w:p w:rsidR="00000000" w:rsidRDefault="0021441B">
            <w:pPr>
              <w:pStyle w:val="ac"/>
            </w:pPr>
            <w:r>
              <w:t>виды, формы и методы мотивации персонала, в т.ч. материальное и нематериальное стимулир</w:t>
            </w:r>
            <w:r>
              <w:t>ование работников;</w:t>
            </w:r>
          </w:p>
          <w:p w:rsidR="00000000" w:rsidRDefault="0021441B">
            <w:pPr>
              <w:pStyle w:val="ac"/>
            </w:pPr>
            <w:r>
              <w:t>методы оценивания качества выполняемых работ;</w:t>
            </w:r>
          </w:p>
          <w:p w:rsidR="00000000" w:rsidRDefault="0021441B">
            <w:pPr>
              <w:pStyle w:val="ac"/>
            </w:pPr>
            <w:r>
              <w:t>деловой этикет;</w:t>
            </w:r>
          </w:p>
          <w:p w:rsidR="00000000" w:rsidRDefault="0021441B">
            <w:pPr>
              <w:pStyle w:val="ac"/>
            </w:pPr>
            <w:r>
              <w:lastRenderedPageBreak/>
              <w:t>особенности менеджмента в области профессиональной деятельности;</w:t>
            </w:r>
          </w:p>
          <w:p w:rsidR="00000000" w:rsidRDefault="0021441B">
            <w:pPr>
              <w:pStyle w:val="ac"/>
            </w:pPr>
            <w:r>
              <w:t>методы осуществления мероприятий по предотвращению производственного травматизма и профессиональных заболевани</w:t>
            </w:r>
            <w:r>
              <w:t>й.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МДК.02.01. Основы управления коллективом исполнителей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Обеспечение безопасности плавания</w:t>
            </w:r>
          </w:p>
          <w:p w:rsidR="00000000" w:rsidRDefault="0021441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1441B">
            <w:pPr>
              <w:pStyle w:val="ac"/>
            </w:pPr>
            <w:r>
              <w:t>иметь практический опыт:</w:t>
            </w:r>
          </w:p>
          <w:p w:rsidR="00000000" w:rsidRDefault="0021441B">
            <w:pPr>
              <w:pStyle w:val="ac"/>
            </w:pPr>
            <w:r>
              <w:t>действий по тревогам;</w:t>
            </w:r>
          </w:p>
          <w:p w:rsidR="00000000" w:rsidRDefault="0021441B">
            <w:pPr>
              <w:pStyle w:val="ac"/>
            </w:pPr>
            <w:r>
              <w:t>борьбы за живучесть судна;</w:t>
            </w:r>
          </w:p>
          <w:p w:rsidR="00000000" w:rsidRDefault="0021441B">
            <w:pPr>
              <w:pStyle w:val="ac"/>
            </w:pPr>
            <w:r>
              <w:t>организации и выполнения указаний при оставлении судна;</w:t>
            </w:r>
          </w:p>
          <w:p w:rsidR="00000000" w:rsidRDefault="0021441B">
            <w:pPr>
              <w:pStyle w:val="ac"/>
            </w:pPr>
            <w:r>
              <w:t>использования коллективных и индивидуальных спасательных средств;</w:t>
            </w:r>
          </w:p>
          <w:p w:rsidR="00000000" w:rsidRDefault="0021441B">
            <w:pPr>
              <w:pStyle w:val="ac"/>
            </w:pPr>
            <w:r>
              <w:t>использования средств индивидуальной защиты;</w:t>
            </w:r>
          </w:p>
          <w:p w:rsidR="00000000" w:rsidRDefault="0021441B">
            <w:pPr>
              <w:pStyle w:val="ac"/>
            </w:pPr>
            <w:r>
              <w:t>действий при ок</w:t>
            </w:r>
            <w:r>
              <w:t>азании первой медицинской помощи;</w:t>
            </w:r>
          </w:p>
          <w:p w:rsidR="00000000" w:rsidRDefault="0021441B">
            <w:pPr>
              <w:pStyle w:val="ac"/>
            </w:pPr>
            <w:r>
              <w:t>уметь:</w:t>
            </w:r>
          </w:p>
          <w:p w:rsidR="00000000" w:rsidRDefault="0021441B">
            <w:pPr>
              <w:pStyle w:val="ac"/>
            </w:pPr>
            <w:r>
              <w:t>действовать при различных авариях;</w:t>
            </w:r>
          </w:p>
          <w:p w:rsidR="00000000" w:rsidRDefault="0021441B">
            <w:pPr>
              <w:pStyle w:val="ac"/>
            </w:pPr>
            <w:r>
              <w:t>применять средства и системы пожаротушения;</w:t>
            </w:r>
          </w:p>
          <w:p w:rsidR="00000000" w:rsidRDefault="0021441B">
            <w:pPr>
              <w:pStyle w:val="ac"/>
            </w:pPr>
            <w:r>
              <w:t>применять средства по борьбе с водой;</w:t>
            </w:r>
          </w:p>
          <w:p w:rsidR="00000000" w:rsidRDefault="0021441B">
            <w:pPr>
              <w:pStyle w:val="ac"/>
            </w:pPr>
            <w:r>
              <w:t>пользоваться средствами подачи сигналов аварийно-предупредительной сигнализации в случае происшест</w:t>
            </w:r>
            <w:r>
              <w:t xml:space="preserve">вия или угрозы </w:t>
            </w:r>
            <w:r>
              <w:lastRenderedPageBreak/>
              <w:t>происшествия;</w:t>
            </w:r>
          </w:p>
          <w:p w:rsidR="00000000" w:rsidRDefault="0021441B">
            <w:pPr>
              <w:pStyle w:val="ac"/>
            </w:pPr>
            <w:r>
              <w:t>применять меры защиты и безопасности пассажиров и экипажа в аварийных ситуациях;</w:t>
            </w:r>
          </w:p>
          <w:p w:rsidR="00000000" w:rsidRDefault="0021441B">
            <w:pPr>
              <w:pStyle w:val="ac"/>
            </w:pPr>
            <w:r>
              <w:t>производить спуск и подъем спасательных и дежурных шлюпок, спасательных плотов;</w:t>
            </w:r>
          </w:p>
          <w:p w:rsidR="00000000" w:rsidRDefault="0021441B">
            <w:pPr>
              <w:pStyle w:val="ac"/>
            </w:pPr>
            <w:r>
              <w:t>управлять коллективными спасательными средствами;</w:t>
            </w:r>
          </w:p>
          <w:p w:rsidR="00000000" w:rsidRDefault="0021441B">
            <w:pPr>
              <w:pStyle w:val="ac"/>
            </w:pPr>
            <w:r>
              <w:t>устранять последствия различных аварий;</w:t>
            </w:r>
          </w:p>
          <w:p w:rsidR="00000000" w:rsidRDefault="0021441B">
            <w:pPr>
              <w:pStyle w:val="ac"/>
            </w:pPr>
            <w:r>
              <w:t>обеспечивать защищенность судна от актов незаконного вмешательства;</w:t>
            </w:r>
          </w:p>
          <w:p w:rsidR="00000000" w:rsidRDefault="0021441B">
            <w:pPr>
              <w:pStyle w:val="ac"/>
            </w:pPr>
            <w:r>
              <w:t>предотвращать неразрешенный доступ на судно;</w:t>
            </w:r>
          </w:p>
          <w:p w:rsidR="00000000" w:rsidRDefault="0021441B">
            <w:pPr>
              <w:pStyle w:val="ac"/>
            </w:pPr>
            <w:r>
              <w:t>оказывать первую медицинскую помощь, в том числе под руководством квалифицированных специалистов с прим</w:t>
            </w:r>
            <w:r>
              <w:t>енением средств связи;</w:t>
            </w:r>
          </w:p>
          <w:p w:rsidR="00000000" w:rsidRDefault="0021441B">
            <w:pPr>
              <w:pStyle w:val="ac"/>
            </w:pPr>
            <w:r>
              <w:t>знать:</w:t>
            </w:r>
          </w:p>
          <w:p w:rsidR="00000000" w:rsidRDefault="0021441B">
            <w:pPr>
              <w:pStyle w:val="ac"/>
            </w:pPr>
            <w:r>
              <w:t>нормативно-правовые документы в области безопасности плавания и обеспечения транспортной безопасности;</w:t>
            </w:r>
          </w:p>
          <w:p w:rsidR="00000000" w:rsidRDefault="0021441B">
            <w:pPr>
              <w:pStyle w:val="ac"/>
            </w:pPr>
            <w:r>
              <w:t>расписание по тревогам, виды и сигналы тревог;</w:t>
            </w:r>
          </w:p>
          <w:p w:rsidR="00000000" w:rsidRDefault="0021441B">
            <w:pPr>
              <w:pStyle w:val="ac"/>
            </w:pPr>
            <w:r>
              <w:t>организацию проведения тревог;</w:t>
            </w:r>
          </w:p>
          <w:p w:rsidR="00000000" w:rsidRDefault="0021441B">
            <w:pPr>
              <w:pStyle w:val="ac"/>
            </w:pPr>
            <w:r>
              <w:t>порядок действий при авариях;</w:t>
            </w:r>
          </w:p>
          <w:p w:rsidR="00000000" w:rsidRDefault="0021441B">
            <w:pPr>
              <w:pStyle w:val="ac"/>
            </w:pPr>
            <w:r>
              <w:t xml:space="preserve">мероприятия по </w:t>
            </w:r>
            <w:r>
              <w:t>обеспечению противопожарной безопасности на судне;</w:t>
            </w:r>
          </w:p>
          <w:p w:rsidR="00000000" w:rsidRDefault="0021441B">
            <w:pPr>
              <w:pStyle w:val="ac"/>
            </w:pPr>
            <w:r>
              <w:t>виды и химическую природу пожара;</w:t>
            </w:r>
          </w:p>
          <w:p w:rsidR="00000000" w:rsidRDefault="0021441B">
            <w:pPr>
              <w:pStyle w:val="ac"/>
            </w:pPr>
            <w:r>
              <w:t xml:space="preserve">виды средств и системы </w:t>
            </w:r>
            <w:r>
              <w:lastRenderedPageBreak/>
              <w:t>пожаротушения на судне;</w:t>
            </w:r>
          </w:p>
          <w:p w:rsidR="00000000" w:rsidRDefault="0021441B">
            <w:pPr>
              <w:pStyle w:val="ac"/>
            </w:pPr>
            <w:r>
              <w:t>особенности тушения пожаров в различных судовых помещениях;</w:t>
            </w:r>
          </w:p>
          <w:p w:rsidR="00000000" w:rsidRDefault="0021441B">
            <w:pPr>
              <w:pStyle w:val="ac"/>
            </w:pPr>
            <w:r>
              <w:t>виды средств индивидуальной защиты;</w:t>
            </w:r>
          </w:p>
          <w:p w:rsidR="00000000" w:rsidRDefault="0021441B">
            <w:pPr>
              <w:pStyle w:val="ac"/>
            </w:pPr>
            <w:r>
              <w:t>мероприятия по обеспечению н</w:t>
            </w:r>
            <w:r>
              <w:t>епотопляемости судна;</w:t>
            </w:r>
          </w:p>
          <w:p w:rsidR="00000000" w:rsidRDefault="0021441B">
            <w:pPr>
              <w:pStyle w:val="ac"/>
            </w:pPr>
            <w:r>
              <w:t>методы восстановления остойчивости и спрямления аварийного судна;</w:t>
            </w:r>
          </w:p>
          <w:p w:rsidR="00000000" w:rsidRDefault="0021441B">
            <w:pPr>
              <w:pStyle w:val="ac"/>
            </w:pPr>
            <w:r>
              <w:t>виды и способы подачи сигналов бедствия;</w:t>
            </w:r>
          </w:p>
          <w:p w:rsidR="00000000" w:rsidRDefault="0021441B">
            <w:pPr>
              <w:pStyle w:val="ac"/>
            </w:pPr>
            <w:r>
              <w:t>способы выживания на воде;</w:t>
            </w:r>
          </w:p>
          <w:p w:rsidR="00000000" w:rsidRDefault="0021441B">
            <w:pPr>
              <w:pStyle w:val="ac"/>
            </w:pPr>
            <w:r>
              <w:t>виды коллективных и индивидуальных спасательных средств и их снабжения;</w:t>
            </w:r>
          </w:p>
          <w:p w:rsidR="00000000" w:rsidRDefault="0021441B">
            <w:pPr>
              <w:pStyle w:val="ac"/>
            </w:pPr>
            <w:r>
              <w:t xml:space="preserve">устройства спуска и подъема </w:t>
            </w:r>
            <w:r>
              <w:t>спасательных средств;</w:t>
            </w:r>
          </w:p>
          <w:p w:rsidR="00000000" w:rsidRDefault="0021441B">
            <w:pPr>
              <w:pStyle w:val="ac"/>
            </w:pPr>
            <w:r>
              <w:t>порядок действий при поиске и спасании;</w:t>
            </w:r>
          </w:p>
          <w:p w:rsidR="00000000" w:rsidRDefault="0021441B">
            <w:pPr>
              <w:pStyle w:val="ac"/>
            </w:pPr>
            <w:r>
              <w:t>порядок действий при оказании первой медицинской помощи;</w:t>
            </w:r>
          </w:p>
          <w:p w:rsidR="00000000" w:rsidRDefault="0021441B">
            <w:pPr>
              <w:pStyle w:val="ac"/>
            </w:pPr>
            <w:r>
              <w:t>мероприятия по обеспечению транспортной безопасности;</w:t>
            </w:r>
          </w:p>
          <w:p w:rsidR="00000000" w:rsidRDefault="0021441B">
            <w:pPr>
              <w:pStyle w:val="ac"/>
            </w:pPr>
            <w:r>
              <w:t>комплекс мер по предотвращению загрязнения окружающей среды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МДК.03.01. Безопасность жизнедеятельности на судне и транспортная безопасность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331" w:history="1">
              <w:r>
                <w:rPr>
                  <w:rStyle w:val="a4"/>
                </w:rPr>
                <w:t>ПК 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Вариатив</w:t>
            </w:r>
            <w:r>
              <w:t>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1242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828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 xml:space="preserve">Всего часов обучения </w:t>
            </w:r>
            <w:r>
              <w:lastRenderedPageBreak/>
              <w:t>по учебным циклам ППССЗ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lastRenderedPageBreak/>
              <w:t>4212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2808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lastRenderedPageBreak/>
              <w:t>УП.00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Учебная практика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42 нед.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1512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1441B">
            <w:pPr>
              <w:pStyle w:val="ac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21441B">
            <w:pPr>
              <w:pStyle w:val="ac"/>
            </w:pPr>
            <w:hyperlink w:anchor="sub_52331" w:history="1">
              <w:r>
                <w:rPr>
                  <w:rStyle w:val="a4"/>
                </w:rPr>
                <w:t>3.1 - 3.7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ПП.00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Производственная практика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ПА.00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bookmarkStart w:id="64" w:name="sub_201"/>
            <w:r>
              <w:t>ГИА.00</w:t>
            </w:r>
            <w:bookmarkEnd w:id="64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</w:tbl>
    <w:p w:rsidR="00000000" w:rsidRDefault="0021441B"/>
    <w:p w:rsidR="00000000" w:rsidRDefault="0021441B">
      <w:pPr>
        <w:ind w:firstLine="698"/>
        <w:jc w:val="right"/>
      </w:pPr>
      <w:bookmarkStart w:id="65" w:name="sub_30"/>
      <w:r>
        <w:rPr>
          <w:rStyle w:val="a3"/>
        </w:rPr>
        <w:t>Таблица 3</w:t>
      </w:r>
    </w:p>
    <w:bookmarkEnd w:id="65"/>
    <w:p w:rsidR="00000000" w:rsidRDefault="0021441B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2144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5"/>
        <w:gridCol w:w="20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right"/>
            </w:pPr>
            <w:r>
              <w:t>78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Учебная практика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1441B">
            <w:pPr>
              <w:pStyle w:val="aa"/>
              <w:jc w:val="right"/>
            </w:pPr>
            <w:r>
              <w:t>42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Производственная практика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Каникулы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right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441B">
            <w:pPr>
              <w:pStyle w:val="ac"/>
            </w:pPr>
            <w:r>
              <w:t>Итого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21441B"/>
    <w:p w:rsidR="00000000" w:rsidRDefault="0021441B">
      <w:pPr>
        <w:pStyle w:val="1"/>
      </w:pPr>
      <w:bookmarkStart w:id="66" w:name="sub_700"/>
      <w:r>
        <w:t>VII. Требования к условиям реализации программы подготовки специалистов среднего звена</w:t>
      </w:r>
    </w:p>
    <w:bookmarkEnd w:id="66"/>
    <w:p w:rsidR="00000000" w:rsidRDefault="0021441B"/>
    <w:p w:rsidR="00000000" w:rsidRDefault="002144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пункт 7.1 внесены изменения</w:t>
      </w:r>
    </w:p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1441B"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000000" w:rsidRDefault="0021441B">
      <w:r>
        <w:t>Перед началом разработки ППССЗ образовательная организация должна определить ее специфику с учетом на</w:t>
      </w:r>
      <w:r>
        <w:t>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1441B">
      <w:r>
        <w:t>Конкретные виды деятельности, к которым готов</w:t>
      </w:r>
      <w:r>
        <w:t>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1441B">
      <w:r>
        <w:t>При формировании ППССЗ образовательная организа</w:t>
      </w:r>
      <w:r>
        <w:t>ция:</w:t>
      </w:r>
    </w:p>
    <w:p w:rsidR="00000000" w:rsidRDefault="0021441B">
      <w:bookmarkStart w:id="68" w:name="sub_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</w:t>
      </w:r>
      <w:r>
        <w:t>твии с потребностями работодателей и спецификой деятельности образовательной организации;</w:t>
      </w:r>
    </w:p>
    <w:bookmarkEnd w:id="68"/>
    <w:p w:rsidR="00000000" w:rsidRDefault="0021441B"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</w:t>
      </w:r>
      <w:r>
        <w:t>жению к ФГОС СПО;</w:t>
      </w:r>
    </w:p>
    <w:p w:rsidR="00000000" w:rsidRDefault="0021441B">
      <w: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>
        <w:lastRenderedPageBreak/>
        <w:t>установленных настоящим ФГОС СПО;</w:t>
      </w:r>
    </w:p>
    <w:p w:rsidR="00000000" w:rsidRDefault="0021441B">
      <w:r>
        <w:t>обязана в рабочих учебных прог</w:t>
      </w:r>
      <w:r>
        <w:t>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1441B">
      <w:r>
        <w:t xml:space="preserve">обязана обеспечивать эффективную самостоятельную работу обучающихся в сочетании </w:t>
      </w:r>
      <w:r>
        <w:t>с совершенствованием управления ею со стороны преподавателей и мастеров производственного обучения;</w:t>
      </w:r>
    </w:p>
    <w:p w:rsidR="00000000" w:rsidRDefault="0021441B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1441B">
      <w:r>
        <w:t xml:space="preserve">обязана сформировать социокультурную среду, </w:t>
      </w:r>
      <w:r>
        <w:t>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</w:t>
      </w:r>
      <w:r>
        <w:t>ихся в работе общественных организаций, спортивных и творческих клубов;</w:t>
      </w:r>
    </w:p>
    <w:p w:rsidR="00000000" w:rsidRDefault="0021441B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</w:t>
      </w:r>
      <w:r>
        <w:t>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обучающихся;</w:t>
      </w:r>
    </w:p>
    <w:p w:rsidR="00000000" w:rsidRDefault="0021441B">
      <w:bookmarkStart w:id="69" w:name="sub_7106"/>
      <w:r>
        <w:t>должна предусматривать включ</w:t>
      </w:r>
      <w:r>
        <w:t>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000000" w:rsidRDefault="0021441B">
      <w:bookmarkStart w:id="70" w:name="sub_72"/>
      <w:bookmarkEnd w:id="69"/>
      <w:r>
        <w:t>7.2. При реализации ППССЗ обучающиеся имеют академические права и обязанности</w:t>
      </w:r>
      <w:r>
        <w:t xml:space="preserve">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994" w:history="1">
        <w:r>
          <w:rPr>
            <w:rStyle w:val="a4"/>
          </w:rPr>
          <w:t>*</w:t>
        </w:r>
      </w:hyperlink>
      <w:r>
        <w:t>.</w:t>
      </w:r>
    </w:p>
    <w:p w:rsidR="00000000" w:rsidRDefault="0021441B">
      <w:bookmarkStart w:id="71" w:name="sub_73"/>
      <w:bookmarkEnd w:id="70"/>
      <w:r>
        <w:t>7.3. Максимальный объем учебной нагрузк</w:t>
      </w:r>
      <w:r>
        <w:t>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1441B">
      <w:bookmarkStart w:id="72" w:name="sub_74"/>
      <w:bookmarkEnd w:id="7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21441B">
      <w:bookmarkStart w:id="73" w:name="sub_75"/>
      <w:bookmarkEnd w:id="7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1441B">
      <w:bookmarkStart w:id="74" w:name="sub_76"/>
      <w:bookmarkEnd w:id="73"/>
      <w:r>
        <w:t>7.6. Максимальный объем аудиторной учебной нагрузки в год в заочной форме обучения составляет 160 академических</w:t>
      </w:r>
      <w:r>
        <w:t xml:space="preserve"> часов.</w:t>
      </w:r>
    </w:p>
    <w:p w:rsidR="00000000" w:rsidRDefault="0021441B">
      <w:bookmarkStart w:id="75" w:name="sub_77"/>
      <w:bookmarkEnd w:id="74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21441B">
      <w:bookmarkStart w:id="76" w:name="sub_78"/>
      <w:bookmarkEnd w:id="75"/>
      <w:r>
        <w:t>7.8. Выполнение курсового проекта (работы) рассматривается как вид учебной деятельности по д</w:t>
      </w:r>
      <w:r>
        <w:t>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21441B">
      <w:bookmarkStart w:id="77" w:name="sub_79"/>
      <w:bookmarkEnd w:id="76"/>
      <w:r>
        <w:t>7.9. Дисциплина "Физическая культура" предус</w:t>
      </w:r>
      <w:r>
        <w:t>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21441B">
      <w:bookmarkStart w:id="78" w:name="sub_710"/>
      <w:bookmarkEnd w:id="77"/>
      <w:r>
        <w:t>7.10. Образовательная организация имеет право для подгрупп девушек исполь</w:t>
      </w:r>
      <w:r>
        <w:t>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21441B">
      <w:bookmarkStart w:id="79" w:name="sub_711"/>
      <w:bookmarkEnd w:id="78"/>
      <w:r>
        <w:t xml:space="preserve">7.11. Получение СПО на базе основного общего образования осуществляется </w:t>
      </w:r>
      <w:r>
        <w:t>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</w:t>
      </w:r>
      <w:r>
        <w:t>него общего образования и СПО с учетом получаемой специальности СПО.</w:t>
      </w:r>
    </w:p>
    <w:bookmarkEnd w:id="79"/>
    <w:p w:rsidR="00000000" w:rsidRDefault="0021441B">
      <w:r>
        <w:lastRenderedPageBreak/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2144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3"/>
        <w:gridCol w:w="11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c"/>
            </w:pPr>
            <w:r>
              <w:t>теоретическое обучение (при обязательн</w:t>
            </w:r>
            <w:r>
              <w:t>ой учебной нагрузке 36 часов в неделю)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c"/>
            </w:pPr>
            <w:r>
              <w:t>каникулы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441B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21441B"/>
    <w:p w:rsidR="00000000" w:rsidRDefault="0021441B">
      <w:bookmarkStart w:id="80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1441B">
      <w:bookmarkStart w:id="81" w:name="sub_713"/>
      <w:bookmarkEnd w:id="80"/>
      <w:r>
        <w:t>7.13. В период обучения с юношами проводятся у</w:t>
      </w:r>
      <w:r>
        <w:t>чебные сборы</w:t>
      </w:r>
      <w:hyperlink w:anchor="sub_994" w:history="1">
        <w:r>
          <w:rPr>
            <w:rStyle w:val="a4"/>
          </w:rPr>
          <w:t>**</w:t>
        </w:r>
      </w:hyperlink>
      <w:r>
        <w:t>.</w:t>
      </w:r>
    </w:p>
    <w:p w:rsidR="00000000" w:rsidRDefault="002144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714"/>
      <w:bookmarkEnd w:id="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пункт 7.14 внесены изменения</w:t>
      </w:r>
    </w:p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1441B"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</w:t>
      </w:r>
      <w:r>
        <w:t>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00000" w:rsidRDefault="0021441B">
      <w:r>
        <w:t xml:space="preserve">Производственная практика состоит из </w:t>
      </w:r>
      <w:r>
        <w:t>двух этапов: практики по профилю специальности и преддипломной практики.</w:t>
      </w:r>
    </w:p>
    <w:p w:rsidR="00000000" w:rsidRDefault="0021441B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</w:t>
      </w:r>
      <w:r>
        <w:t>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21441B">
      <w:r>
        <w:t>Цели и задачи, программы и формы отчетности определяются образовательной орга</w:t>
      </w:r>
      <w:r>
        <w:t>низацией по каждому виду практики.</w:t>
      </w:r>
    </w:p>
    <w:p w:rsidR="00000000" w:rsidRDefault="0021441B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1441B">
      <w:r>
        <w:t>Аттестация по итогам производственной практики проводится с учетом (или на основа</w:t>
      </w:r>
      <w:r>
        <w:t>нии) результатов, подтвержденных документами соответствующих организаций.</w:t>
      </w:r>
    </w:p>
    <w:p w:rsidR="00000000" w:rsidRDefault="0021441B">
      <w:bookmarkStart w:id="83" w:name="sub_7141"/>
      <w: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000000" w:rsidRDefault="0021441B">
      <w:bookmarkStart w:id="84" w:name="sub_715"/>
      <w:bookmarkEnd w:id="83"/>
      <w:r>
        <w:t xml:space="preserve"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</w:t>
      </w:r>
      <w:r>
        <w:t>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</w:t>
      </w:r>
      <w:r>
        <w:t>рофильных организациях не реже 1 раза в 3 года.</w:t>
      </w:r>
    </w:p>
    <w:p w:rsidR="00000000" w:rsidRDefault="002144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716"/>
      <w:bookmarkEnd w:id="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пункт 7.16 внесены изменения</w:t>
      </w:r>
    </w:p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1441B"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000000" w:rsidRDefault="0021441B">
      <w:r>
        <w:lastRenderedPageBreak/>
        <w:t>Внеауд</w:t>
      </w:r>
      <w:r>
        <w:t>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1441B">
      <w:r>
        <w:t>Реализация ППССЗ должна обеспечиваться доступом каждого обучающегося к базам данных и библиотечным фондам, формируемым по полном</w:t>
      </w:r>
      <w:r>
        <w:t>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21441B">
      <w:r>
        <w:t>Каждый обучающийся должен быть обеспечен не менее чем одним учебным печатным и/или электронным изданием по каждой дисципли</w:t>
      </w:r>
      <w:r>
        <w:t>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1441B">
      <w:r>
        <w:t>Библиотечный фонд должен быть укомплектован печатными и/или электронны</w:t>
      </w:r>
      <w:r>
        <w:t>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1441B">
      <w:r>
        <w:t>Библиотечный фонд, помимо учебной литературы, должен включать официальные, справочно-библиографические и периодические издания в расч</w:t>
      </w:r>
      <w:r>
        <w:t>ете 1-2 экземпляра на каждые 100 обучающихся.</w:t>
      </w:r>
    </w:p>
    <w:p w:rsidR="00000000" w:rsidRDefault="0021441B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21441B">
      <w:r>
        <w:t>Образовательная организация должна предоставить обучающимся воз</w:t>
      </w:r>
      <w:r>
        <w:t>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1441B">
      <w:bookmarkStart w:id="86" w:name="sub_7161"/>
      <w:r>
        <w:t>Обучающиеся из числа инвалидов и лиц с ограниченными возможностями з</w:t>
      </w:r>
      <w:r>
        <w:t>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00000" w:rsidRDefault="0021441B">
      <w:bookmarkStart w:id="87" w:name="sub_717"/>
      <w:bookmarkEnd w:id="86"/>
      <w:r>
        <w:t>7.17. Прием на обучение по ППССЗ за счет бюджетных ассигнований федерального бюджета, бюджетов субъ</w:t>
      </w:r>
      <w:r>
        <w:t xml:space="preserve">ектов Российской Федерации и местных бюджетов является общедоступным, если иное не предусмотрено </w:t>
      </w:r>
      <w:hyperlink r:id="rId2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</w:t>
      </w:r>
      <w:r>
        <w:t>ссийской Федерации"</w:t>
      </w:r>
      <w:hyperlink w:anchor="sub_993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1441B">
      <w:bookmarkStart w:id="88" w:name="sub_718"/>
      <w:bookmarkEnd w:id="87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</w:t>
      </w:r>
      <w:r>
        <w:t>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8"/>
    <w:p w:rsidR="00000000" w:rsidRDefault="0021441B"/>
    <w:p w:rsidR="00000000" w:rsidRDefault="0021441B">
      <w:pPr>
        <w:pStyle w:val="1"/>
      </w:pPr>
      <w:bookmarkStart w:id="89" w:name="sub_7181"/>
      <w:r>
        <w:t>Перечень</w:t>
      </w:r>
      <w:r>
        <w:br/>
        <w:t>кабинетов, лабораторий, мастерских и других помещений</w:t>
      </w:r>
    </w:p>
    <w:bookmarkEnd w:id="89"/>
    <w:p w:rsidR="00000000" w:rsidRDefault="0021441B"/>
    <w:p w:rsidR="00000000" w:rsidRDefault="0021441B">
      <w:r>
        <w:rPr>
          <w:rStyle w:val="a3"/>
        </w:rPr>
        <w:t>Кабинеты:</w:t>
      </w:r>
    </w:p>
    <w:p w:rsidR="00000000" w:rsidRDefault="0021441B">
      <w:r>
        <w:t>социально-экономических дисциплин;</w:t>
      </w:r>
    </w:p>
    <w:p w:rsidR="00000000" w:rsidRDefault="0021441B">
      <w:r>
        <w:t>иностранного языка;</w:t>
      </w:r>
    </w:p>
    <w:p w:rsidR="00000000" w:rsidRDefault="0021441B">
      <w:r>
        <w:t>математики;</w:t>
      </w:r>
    </w:p>
    <w:p w:rsidR="00000000" w:rsidRDefault="0021441B">
      <w:r>
        <w:t>информатики;</w:t>
      </w:r>
    </w:p>
    <w:p w:rsidR="00000000" w:rsidRDefault="0021441B">
      <w:r>
        <w:t>экологических основ природопользования;</w:t>
      </w:r>
    </w:p>
    <w:p w:rsidR="00000000" w:rsidRDefault="0021441B">
      <w:r>
        <w:t>инженерной графики;</w:t>
      </w:r>
    </w:p>
    <w:p w:rsidR="00000000" w:rsidRDefault="0021441B">
      <w:r>
        <w:t>механики;</w:t>
      </w:r>
    </w:p>
    <w:p w:rsidR="00000000" w:rsidRDefault="0021441B">
      <w:r>
        <w:t>материаловедения;</w:t>
      </w:r>
    </w:p>
    <w:p w:rsidR="00000000" w:rsidRDefault="0021441B">
      <w:r>
        <w:lastRenderedPageBreak/>
        <w:t>метрологии и стандартизации;</w:t>
      </w:r>
    </w:p>
    <w:p w:rsidR="00000000" w:rsidRDefault="0021441B">
      <w:r>
        <w:t>теории и устройства судна;</w:t>
      </w:r>
    </w:p>
    <w:p w:rsidR="00000000" w:rsidRDefault="0021441B">
      <w:r>
        <w:t>безопасности жизнедеятельности и охраны труда.</w:t>
      </w:r>
    </w:p>
    <w:p w:rsidR="00000000" w:rsidRDefault="0021441B">
      <w:r>
        <w:rPr>
          <w:rStyle w:val="a3"/>
        </w:rPr>
        <w:t>Лаборатории:</w:t>
      </w:r>
    </w:p>
    <w:p w:rsidR="00000000" w:rsidRDefault="0021441B">
      <w:r>
        <w:t>электротехники;</w:t>
      </w:r>
    </w:p>
    <w:p w:rsidR="00000000" w:rsidRDefault="0021441B">
      <w:r>
        <w:t>электронной техники;</w:t>
      </w:r>
    </w:p>
    <w:p w:rsidR="00000000" w:rsidRDefault="0021441B">
      <w:r>
        <w:t>судовых электроэнергетических систем;</w:t>
      </w:r>
    </w:p>
    <w:p w:rsidR="00000000" w:rsidRDefault="0021441B">
      <w:r>
        <w:t>судовых электроприводов;</w:t>
      </w:r>
    </w:p>
    <w:p w:rsidR="00000000" w:rsidRDefault="0021441B">
      <w:r>
        <w:t>электрических систем автоматики и контроля судовых технических средств;</w:t>
      </w:r>
    </w:p>
    <w:p w:rsidR="00000000" w:rsidRDefault="0021441B">
      <w:r>
        <w:t>энергетического оборудов</w:t>
      </w:r>
      <w:r>
        <w:t>ания, механизмов и систем судна.</w:t>
      </w:r>
    </w:p>
    <w:p w:rsidR="00000000" w:rsidRDefault="0021441B">
      <w:r>
        <w:rPr>
          <w:rStyle w:val="a3"/>
        </w:rPr>
        <w:t>Мастерские:</w:t>
      </w:r>
    </w:p>
    <w:p w:rsidR="00000000" w:rsidRDefault="0021441B">
      <w:r>
        <w:t>слесарно-механические;</w:t>
      </w:r>
    </w:p>
    <w:p w:rsidR="00000000" w:rsidRDefault="0021441B">
      <w:r>
        <w:t>электромонтажные.</w:t>
      </w:r>
    </w:p>
    <w:p w:rsidR="00000000" w:rsidRDefault="0021441B">
      <w:r>
        <w:rPr>
          <w:rStyle w:val="a3"/>
        </w:rPr>
        <w:t>Спортивный комплекс:</w:t>
      </w:r>
    </w:p>
    <w:p w:rsidR="00000000" w:rsidRDefault="0021441B">
      <w:r>
        <w:t>спортивный зал;</w:t>
      </w:r>
    </w:p>
    <w:p w:rsidR="00000000" w:rsidRDefault="0021441B">
      <w:r>
        <w:t>открытый стадион широкого профиля;</w:t>
      </w:r>
    </w:p>
    <w:p w:rsidR="00000000" w:rsidRDefault="0021441B">
      <w:r>
        <w:t>стрелковый тир (в любой модификации, включая электронный) или место для стрельбы.</w:t>
      </w:r>
    </w:p>
    <w:p w:rsidR="00000000" w:rsidRDefault="0021441B">
      <w:r>
        <w:rPr>
          <w:rStyle w:val="a3"/>
        </w:rPr>
        <w:t>Залы:</w:t>
      </w:r>
    </w:p>
    <w:p w:rsidR="00000000" w:rsidRDefault="0021441B">
      <w:r>
        <w:t>библиотека</w:t>
      </w:r>
      <w:r>
        <w:t>, читальный зал с выходом в сеть Интернет;</w:t>
      </w:r>
    </w:p>
    <w:p w:rsidR="00000000" w:rsidRDefault="0021441B">
      <w:r>
        <w:t>актовый зал.</w:t>
      </w:r>
    </w:p>
    <w:p w:rsidR="00000000" w:rsidRDefault="0021441B">
      <w:r>
        <w:t>Реализация ППССЗ должна обеспечивать:</w:t>
      </w:r>
    </w:p>
    <w:p w:rsidR="00000000" w:rsidRDefault="0021441B">
      <w:r>
        <w:t>выполнение обучающимся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1441B">
      <w:r>
        <w:t>осв</w:t>
      </w:r>
      <w:r>
        <w:t>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21441B">
      <w:r>
        <w:t>При использовании электронных изданий образовательная орган</w:t>
      </w:r>
      <w:r>
        <w:t>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21441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1441B">
      <w:bookmarkStart w:id="90" w:name="sub_719"/>
      <w:r>
        <w:t xml:space="preserve">7.19. </w:t>
      </w:r>
      <w:r>
        <w:t>Реализация ППССЗ осуществляется образовательной организацией на государственном языке Российской Федерации.</w:t>
      </w:r>
    </w:p>
    <w:bookmarkEnd w:id="90"/>
    <w:p w:rsidR="00000000" w:rsidRDefault="0021441B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</w:t>
      </w:r>
      <w:r>
        <w:t>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</w:t>
      </w:r>
      <w:r>
        <w:t>твенному языку Российской Федерации.</w:t>
      </w:r>
    </w:p>
    <w:p w:rsidR="00000000" w:rsidRDefault="0021441B"/>
    <w:p w:rsidR="00000000" w:rsidRDefault="0021441B">
      <w:pPr>
        <w:pStyle w:val="1"/>
      </w:pPr>
      <w:bookmarkStart w:id="91" w:name="sub_800"/>
      <w:r>
        <w:t>VIII. Оценка качества освоения программы подготовки специалистов среднего звена</w:t>
      </w:r>
    </w:p>
    <w:bookmarkEnd w:id="91"/>
    <w:p w:rsidR="00000000" w:rsidRDefault="0021441B"/>
    <w:p w:rsidR="00000000" w:rsidRDefault="0021441B">
      <w:bookmarkStart w:id="92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21441B">
      <w:bookmarkStart w:id="93" w:name="sub_82"/>
      <w:bookmarkEnd w:id="92"/>
      <w:r>
        <w:t>8.2. Конкретные формы и процедуры текущего контроля успеваемости, промежуточной аттестации по ка</w:t>
      </w:r>
      <w:r>
        <w:t>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1441B">
      <w:bookmarkStart w:id="94" w:name="sub_83"/>
      <w:bookmarkEnd w:id="93"/>
      <w:r>
        <w:t>8.3. Для аттестации обучающихся на соответствие их перс</w:t>
      </w:r>
      <w:r>
        <w:t xml:space="preserve">ональных достижений поэтапным </w:t>
      </w:r>
      <w:r>
        <w:lastRenderedPageBreak/>
        <w:t>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4"/>
    <w:p w:rsidR="00000000" w:rsidRDefault="0021441B">
      <w:r>
        <w:t>Фонды оценочн</w:t>
      </w:r>
      <w:r>
        <w:t>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</w:t>
      </w:r>
      <w:r>
        <w:t>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1441B">
      <w:r>
        <w:t>Для промежуточной аттестации обучающихся по дисциплинам (междисциплинарным курсам) кроме пре</w:t>
      </w:r>
      <w:r>
        <w:t xml:space="preserve">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</w:t>
      </w:r>
      <w:r>
        <w:t>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1441B">
      <w:bookmarkStart w:id="95" w:name="sub_84"/>
      <w:r>
        <w:t>8.4. Оценка качества подготовки обучающихся и выпускников осуществляется в двух основны</w:t>
      </w:r>
      <w:r>
        <w:t>х направлениях:</w:t>
      </w:r>
    </w:p>
    <w:bookmarkEnd w:id="95"/>
    <w:p w:rsidR="00000000" w:rsidRDefault="0021441B">
      <w:r>
        <w:t>оценка уровня освоения дисциплин;</w:t>
      </w:r>
    </w:p>
    <w:p w:rsidR="00000000" w:rsidRDefault="0021441B">
      <w:r>
        <w:t>оценка компетенций обучающихся.</w:t>
      </w:r>
    </w:p>
    <w:p w:rsidR="00000000" w:rsidRDefault="0021441B">
      <w:r>
        <w:t>Для юношей предусматривается оценка результатов освоения основ военной службы.</w:t>
      </w:r>
    </w:p>
    <w:p w:rsidR="00000000" w:rsidRDefault="0021441B">
      <w:bookmarkStart w:id="96" w:name="sub_85"/>
      <w:r>
        <w:t>8.5. К государственной итоговой аттестации допускается обучающийся, не имеющий акад</w:t>
      </w:r>
      <w:r>
        <w:t xml:space="preserve">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</w:t>
      </w:r>
      <w:r>
        <w:t>етствующим образовательным программам</w:t>
      </w:r>
      <w:hyperlink w:anchor="sub_995" w:history="1">
        <w:r>
          <w:rPr>
            <w:rStyle w:val="a4"/>
          </w:rPr>
          <w:t>***</w:t>
        </w:r>
      </w:hyperlink>
      <w:r>
        <w:t>.</w:t>
      </w:r>
    </w:p>
    <w:p w:rsidR="00000000" w:rsidRDefault="0021441B">
      <w:bookmarkStart w:id="97" w:name="sub_86"/>
      <w:bookmarkEnd w:id="96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</w:t>
      </w:r>
      <w:r>
        <w:t>вие тематики выпускной квалификационной работы содержанию одного или нескольких профессиональных модулей.</w:t>
      </w:r>
    </w:p>
    <w:bookmarkEnd w:id="97"/>
    <w:p w:rsidR="00000000" w:rsidRDefault="0021441B">
      <w:r>
        <w:t>Государственный экзамен вводится по усмотрению образовательной организации.</w:t>
      </w:r>
    </w:p>
    <w:p w:rsidR="00000000" w:rsidRDefault="0021441B"/>
    <w:p w:rsidR="00000000" w:rsidRDefault="0021441B">
      <w:pPr>
        <w:ind w:firstLine="0"/>
      </w:pPr>
      <w:r>
        <w:t>______________________________</w:t>
      </w:r>
    </w:p>
    <w:p w:rsidR="00000000" w:rsidRDefault="0021441B">
      <w:bookmarkStart w:id="98" w:name="sub_993"/>
      <w:r>
        <w:t>* Собрание законодательства Р</w:t>
      </w:r>
      <w:r>
        <w:t>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21441B">
      <w:bookmarkStart w:id="99" w:name="sub_994"/>
      <w:bookmarkEnd w:id="98"/>
      <w:r>
        <w:t xml:space="preserve">**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</w:t>
      </w:r>
      <w:r>
        <w:t>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</w:t>
      </w:r>
      <w:r>
        <w:t>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</w:t>
      </w:r>
      <w:r>
        <w:t>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</w:t>
      </w:r>
      <w:r>
        <w:t>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</w:t>
      </w:r>
      <w:r>
        <w:t>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21441B">
      <w:bookmarkStart w:id="100" w:name="sub_995"/>
      <w:bookmarkEnd w:id="99"/>
      <w:r>
        <w:t xml:space="preserve">***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</w:t>
      </w:r>
      <w:r>
        <w:lastRenderedPageBreak/>
        <w:t>в Российской Федерации" (Собрание законодательства Российской Федерации, 2012, N 53, ст. 7598; 2013, N 19, ст. 2326; N 23, ст. 2878; N 27, ст. 3462; N 30, ст. 403</w:t>
      </w:r>
      <w:r>
        <w:t>6; N 48, ст. 6165; 2014, N 6, ст. 562, ст. 566).</w:t>
      </w:r>
    </w:p>
    <w:bookmarkEnd w:id="100"/>
    <w:p w:rsidR="00000000" w:rsidRDefault="0021441B"/>
    <w:p w:rsidR="00000000" w:rsidRDefault="002144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</w:t>
      </w:r>
      <w:r>
        <w:rPr>
          <w:shd w:val="clear" w:color="auto" w:fill="F0F0F0"/>
        </w:rPr>
        <w:t>1193 приложение изложено в новой редакции</w:t>
      </w:r>
    </w:p>
    <w:p w:rsidR="00000000" w:rsidRDefault="0021441B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21441B">
      <w:pPr>
        <w:ind w:firstLine="0"/>
        <w:jc w:val="right"/>
      </w:pPr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</w:t>
      </w:r>
      <w:r>
        <w:rPr>
          <w:rStyle w:val="a3"/>
        </w:rPr>
        <w:br/>
        <w:t>специальности 26.02.06</w:t>
      </w:r>
      <w:r>
        <w:rPr>
          <w:rStyle w:val="a3"/>
        </w:rPr>
        <w:br/>
        <w:t>Эксплуатация судового</w:t>
      </w:r>
      <w:r>
        <w:rPr>
          <w:rStyle w:val="a3"/>
        </w:rPr>
        <w:br/>
        <w:t>электро</w:t>
      </w:r>
      <w:r>
        <w:rPr>
          <w:rStyle w:val="a3"/>
        </w:rPr>
        <w:t>оборудования и средств</w:t>
      </w:r>
      <w:r>
        <w:rPr>
          <w:rStyle w:val="a3"/>
        </w:rPr>
        <w:br/>
        <w:t>автоматики</w:t>
      </w:r>
    </w:p>
    <w:p w:rsidR="00000000" w:rsidRDefault="0021441B"/>
    <w:p w:rsidR="00000000" w:rsidRDefault="0021441B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21441B">
      <w:pPr>
        <w:pStyle w:val="ab"/>
      </w:pPr>
      <w:r>
        <w:t>С изменениями и дополнениями от:</w:t>
      </w:r>
    </w:p>
    <w:p w:rsidR="00000000" w:rsidRDefault="0021441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2016 г.</w:t>
      </w:r>
    </w:p>
    <w:p w:rsidR="00000000" w:rsidRDefault="002144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1441B">
            <w:pPr>
              <w:pStyle w:val="aa"/>
              <w:jc w:val="center"/>
            </w:pPr>
            <w:r>
              <w:t xml:space="preserve">Код по </w:t>
            </w:r>
            <w:hyperlink r:id="rId35" w:history="1">
              <w:r>
                <w:rPr>
                  <w:rStyle w:val="a4"/>
                </w:rPr>
                <w:t>Перечню</w:t>
              </w:r>
            </w:hyperlink>
            <w:r>
              <w:t xml:space="preserve"> профессий рабочих, должностей служащих, по которым осуществляется профессиональное обучение, утвержденному </w:t>
            </w:r>
            <w:hyperlink r:id="rId36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</w:t>
            </w:r>
            <w:r>
              <w:t>инистерства образования и науки Российской Федерации от 2 июля 2013 г. N 513 (зарегистрирован Министерством юстиции Российской Федерации 8 августа 2013 г., регистрационный N 29322), с изменениями, внесенными приказами Министерства образования и науки Росси</w:t>
            </w:r>
            <w:r>
              <w:t xml:space="preserve">йской Федерации </w:t>
            </w:r>
            <w:hyperlink r:id="rId37" w:history="1">
              <w:r>
                <w:rPr>
                  <w:rStyle w:val="a4"/>
                </w:rPr>
                <w:t>от 16 декабря 2013 г. N 1348</w:t>
              </w:r>
            </w:hyperlink>
            <w:r>
              <w:t xml:space="preserve"> (зарегистрирован Министерством юстиции Российской Федерации 29 января 2014 г., регистрационный N 31163), </w:t>
            </w:r>
            <w:hyperlink r:id="rId38" w:history="1">
              <w:r>
                <w:rPr>
                  <w:rStyle w:val="a4"/>
                </w:rPr>
                <w:t>от 28 марта 2014 г. N 244</w:t>
              </w:r>
            </w:hyperlink>
            <w:r>
              <w:t xml:space="preserve"> (зарегистрирован Министерством юстиции Российской Федерации 15 апреля 2014 г., регистрационный N 31953) и </w:t>
            </w:r>
            <w:hyperlink r:id="rId39" w:history="1">
              <w:r>
                <w:rPr>
                  <w:rStyle w:val="a4"/>
                </w:rPr>
                <w:t>от 27 июня 2014 г. N 695</w:t>
              </w:r>
            </w:hyperlink>
            <w:r>
              <w:t xml:space="preserve"> (зареги</w:t>
            </w:r>
            <w:r>
              <w:t>стрирован Министерством юстиции Российской Федерации 22 июля 2014 г., регистрационный N 33205)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1441B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1441B">
            <w:pPr>
              <w:pStyle w:val="aa"/>
              <w:jc w:val="center"/>
            </w:pPr>
            <w: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1441B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1441B">
            <w:pPr>
              <w:pStyle w:val="aa"/>
              <w:jc w:val="center"/>
            </w:pPr>
            <w:r>
              <w:t>Моторист (машинист)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1441B">
            <w:pPr>
              <w:pStyle w:val="aa"/>
              <w:jc w:val="center"/>
            </w:pPr>
            <w:r>
              <w:t>19776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1441B">
            <w:pPr>
              <w:pStyle w:val="aa"/>
              <w:jc w:val="center"/>
            </w:pPr>
            <w:r>
              <w:t xml:space="preserve">Электромеханик по испытанию и ремонту </w:t>
            </w:r>
            <w:r>
              <w:lastRenderedPageBreak/>
              <w:t>электрооборудования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1441B">
            <w:pPr>
              <w:pStyle w:val="aa"/>
              <w:jc w:val="center"/>
            </w:pPr>
            <w:r>
              <w:lastRenderedPageBreak/>
              <w:t>19792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1441B">
            <w:pPr>
              <w:pStyle w:val="aa"/>
              <w:jc w:val="center"/>
            </w:pPr>
            <w:r>
              <w:t>Электромех</w:t>
            </w:r>
            <w:r>
              <w:t>аник по средствам автоматики и приборам технологического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1441B">
            <w:pPr>
              <w:pStyle w:val="aa"/>
              <w:jc w:val="center"/>
            </w:pPr>
            <w:r>
              <w:t>19816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1441B">
            <w:pPr>
              <w:pStyle w:val="aa"/>
              <w:jc w:val="center"/>
            </w:pPr>
            <w:r>
              <w:t>Электромонтажник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1441B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441B">
            <w:pPr>
              <w:pStyle w:val="aa"/>
              <w:jc w:val="center"/>
            </w:pPr>
            <w:r>
              <w:t>Электрик судовой</w:t>
            </w:r>
          </w:p>
        </w:tc>
      </w:tr>
    </w:tbl>
    <w:p w:rsidR="00000000" w:rsidRDefault="0021441B"/>
    <w:sectPr w:rsidR="00000000">
      <w:headerReference w:type="default" r:id="rId40"/>
      <w:footerReference w:type="default" r:id="rId4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441B">
      <w:r>
        <w:separator/>
      </w:r>
    </w:p>
  </w:endnote>
  <w:endnote w:type="continuationSeparator" w:id="0">
    <w:p w:rsidR="00000000" w:rsidRDefault="0021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1441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2A585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585B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1441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1441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A585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A585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441B">
      <w:r>
        <w:separator/>
      </w:r>
    </w:p>
  </w:footnote>
  <w:footnote w:type="continuationSeparator" w:id="0">
    <w:p w:rsidR="00000000" w:rsidRDefault="0021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144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444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5B"/>
    <w:rsid w:val="0021441B"/>
    <w:rsid w:val="002A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A585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A5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A585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A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9019/0" TargetMode="External"/><Relationship Id="rId18" Type="http://schemas.openxmlformats.org/officeDocument/2006/relationships/hyperlink" Target="http://ivo.garant.ru/document/redirect/71504700/1031" TargetMode="External"/><Relationship Id="rId26" Type="http://schemas.openxmlformats.org/officeDocument/2006/relationships/hyperlink" Target="http://ivo.garant.ru/document/redirect/57457562/714" TargetMode="External"/><Relationship Id="rId39" Type="http://schemas.openxmlformats.org/officeDocument/2006/relationships/hyperlink" Target="http://ivo.garant.ru/document/redirect/70705536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57457562/20" TargetMode="External"/><Relationship Id="rId34" Type="http://schemas.openxmlformats.org/officeDocument/2006/relationships/hyperlink" Target="http://ivo.garant.ru/document/redirect/57457562/110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60206" TargetMode="External"/><Relationship Id="rId17" Type="http://schemas.openxmlformats.org/officeDocument/2006/relationships/hyperlink" Target="http://ivo.garant.ru/document/redirect/70558310/260206" TargetMode="External"/><Relationship Id="rId25" Type="http://schemas.openxmlformats.org/officeDocument/2006/relationships/hyperlink" Target="http://ivo.garant.ru/document/redirect/71504700/1034" TargetMode="External"/><Relationship Id="rId33" Type="http://schemas.openxmlformats.org/officeDocument/2006/relationships/hyperlink" Target="http://ivo.garant.ru/document/redirect/71504700/1036" TargetMode="External"/><Relationship Id="rId38" Type="http://schemas.openxmlformats.org/officeDocument/2006/relationships/hyperlink" Target="http://ivo.garant.ru/document/redirect/70639474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60206" TargetMode="External"/><Relationship Id="rId20" Type="http://schemas.openxmlformats.org/officeDocument/2006/relationships/hyperlink" Target="http://ivo.garant.ru/document/redirect/71504700/1032" TargetMode="External"/><Relationship Id="rId29" Type="http://schemas.openxmlformats.org/officeDocument/2006/relationships/hyperlink" Target="http://ivo.garant.ru/document/redirect/70291362/108791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0291362/108425" TargetMode="External"/><Relationship Id="rId32" Type="http://schemas.openxmlformats.org/officeDocument/2006/relationships/hyperlink" Target="http://ivo.garant.ru/document/redirect/70291362/108695" TargetMode="External"/><Relationship Id="rId37" Type="http://schemas.openxmlformats.org/officeDocument/2006/relationships/hyperlink" Target="http://ivo.garant.ru/document/redirect/70581092/1000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60206" TargetMode="External"/><Relationship Id="rId23" Type="http://schemas.openxmlformats.org/officeDocument/2006/relationships/hyperlink" Target="http://ivo.garant.ru/document/redirect/57457562/71" TargetMode="External"/><Relationship Id="rId28" Type="http://schemas.openxmlformats.org/officeDocument/2006/relationships/hyperlink" Target="http://ivo.garant.ru/document/redirect/57457562/716" TargetMode="External"/><Relationship Id="rId36" Type="http://schemas.openxmlformats.org/officeDocument/2006/relationships/hyperlink" Target="http://ivo.garant.ru/document/redirect/70433916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457562/63" TargetMode="Externa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71504700/1033" TargetMode="External"/><Relationship Id="rId27" Type="http://schemas.openxmlformats.org/officeDocument/2006/relationships/hyperlink" Target="http://ivo.garant.ru/document/redirect/71504700/1035" TargetMode="Externa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hyperlink" Target="http://ivo.garant.ru/document/redirect/70433916/100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8586</Words>
  <Characters>48944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2020-04-02T08:11:00Z</dcterms:created>
  <dcterms:modified xsi:type="dcterms:W3CDTF">2020-04-02T08:11:00Z</dcterms:modified>
</cp:coreProperties>
</file>