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5055D2">
      <w:pPr>
        <w:pStyle w:val="1"/>
      </w:pPr>
      <w:hyperlink r:id="rId7" w:history="1">
        <w:r>
          <w:rPr>
            <w:rStyle w:val="a4"/>
            <w:b/>
            <w:bCs/>
          </w:rPr>
          <w:t>Приказ Министерства образования и науки РФ от 18 апреля 2014 г. N 353 "Об утвержд</w:t>
        </w:r>
        <w:r>
          <w:rPr>
            <w:rStyle w:val="a4"/>
            <w:b/>
            <w:bCs/>
          </w:rPr>
          <w:t>ении федерального государственного образовательного стандарта среднего профессионального образования по специальности 20.02.03 Природоохранное обустройство территорий" (с изменениями и дополнениями)</w:t>
        </w:r>
      </w:hyperlink>
    </w:p>
    <w:p w:rsidR="00000000" w:rsidRDefault="005055D2">
      <w:pPr>
        <w:pStyle w:val="1"/>
      </w:pPr>
      <w:r>
        <w:t>Приказ Министерства образования и науки РФ от 18 апрел</w:t>
      </w:r>
      <w:r>
        <w:t>я 2014 г. N 353</w:t>
      </w:r>
      <w:r>
        <w:br/>
        <w:t>"Об утверждении федерального государственного образовательного стандарта среднего профессионального образования по специальности 20.02.03 Природоохранное обустройство территорий"</w:t>
      </w:r>
    </w:p>
    <w:p w:rsidR="00000000" w:rsidRDefault="005055D2">
      <w:pPr>
        <w:pStyle w:val="ab"/>
      </w:pPr>
      <w:r>
        <w:t>С изменениями и дополнениями от:</w:t>
      </w:r>
    </w:p>
    <w:p w:rsidR="00000000" w:rsidRDefault="005055D2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9 апреля 2015 г.</w:t>
      </w:r>
    </w:p>
    <w:p w:rsidR="00000000" w:rsidRDefault="005055D2"/>
    <w:p w:rsidR="00000000" w:rsidRDefault="005055D2">
      <w:r>
        <w:t xml:space="preserve">В соответствии с </w:t>
      </w:r>
      <w:hyperlink r:id="rId8" w:history="1">
        <w:r>
          <w:rPr>
            <w:rStyle w:val="a4"/>
          </w:rPr>
          <w:t>подпунктом 5.2.41</w:t>
        </w:r>
      </w:hyperlink>
      <w:r>
        <w:t xml:space="preserve"> Положения о Министерстве образования и науки Российской Федерации, утвержденного </w:t>
      </w:r>
      <w:hyperlink r:id="rId9" w:history="1">
        <w:r>
          <w:rPr>
            <w:rStyle w:val="a4"/>
          </w:rPr>
          <w:t>постановлен</w:t>
        </w:r>
        <w:r>
          <w:rPr>
            <w:rStyle w:val="a4"/>
          </w:rPr>
          <w:t>ием</w:t>
        </w:r>
      </w:hyperlink>
      <w:r>
        <w:t xml:space="preserve"> Правительства Российской Федерации от 3 июня 2013 г. N 466 (Собрание законодательства Российской Федерации, 2013, N 23, ст. 2923; N 33, ст. 4386; N 37, ст. 4702; 2014, N 2, ст. 126; N 6, ст. 582), </w:t>
      </w:r>
      <w:hyperlink r:id="rId10" w:history="1">
        <w:r>
          <w:rPr>
            <w:rStyle w:val="a4"/>
          </w:rPr>
          <w:t>пунктом 17</w:t>
        </w:r>
      </w:hyperlink>
      <w:r>
        <w:t xml:space="preserve"> Правил разработки, утверждения федеральных государственных образовательных стандартов и внесения в них изменений, утвержденных </w:t>
      </w:r>
      <w:hyperlink r:id="rId11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</w:t>
      </w:r>
      <w:r>
        <w:t xml:space="preserve"> Федерации от 5 августа 2013 г. N 661 (Собрание законодательства Российской Федерации, 2013, N 33, ст. 4377), приказываю:</w:t>
      </w:r>
    </w:p>
    <w:p w:rsidR="00000000" w:rsidRDefault="005055D2">
      <w:bookmarkStart w:id="0" w:name="sub_1"/>
      <w:r>
        <w:t xml:space="preserve">1. Утвердить прилагаемый </w:t>
      </w:r>
      <w:hyperlink w:anchor="sub_1000" w:history="1">
        <w:r>
          <w:rPr>
            <w:rStyle w:val="a4"/>
          </w:rPr>
          <w:t>федеральный государственный образовательный стандарт</w:t>
        </w:r>
      </w:hyperlink>
      <w:r>
        <w:t xml:space="preserve"> среднего профессиональног</w:t>
      </w:r>
      <w:r>
        <w:t>о образования по специальности 20.02.03 Природоохранное обустройство территорий.</w:t>
      </w:r>
    </w:p>
    <w:p w:rsidR="00000000" w:rsidRDefault="005055D2">
      <w:bookmarkStart w:id="1" w:name="sub_2"/>
      <w:bookmarkEnd w:id="0"/>
      <w:r>
        <w:t xml:space="preserve">2. Признать утратившим силу </w:t>
      </w:r>
      <w:hyperlink r:id="rId12" w:history="1">
        <w:r>
          <w:rPr>
            <w:rStyle w:val="a4"/>
          </w:rPr>
          <w:t>приказ</w:t>
        </w:r>
      </w:hyperlink>
      <w:r>
        <w:t xml:space="preserve"> Министерства образования и науки Российской Федерации от 7 апреля </w:t>
      </w:r>
      <w:r>
        <w:t>2010 г. N 292 "Об утверждении и введении в действие федерального государственного образовательного стандарта среднего профессионального образования по специальности 280104 Природоохранное обустройство территорий" (зарегистрирован Министерством юстиции Росс</w:t>
      </w:r>
      <w:r>
        <w:t>ийской Федерации 17 мая 2010 г., регистрационный N 17246).</w:t>
      </w:r>
    </w:p>
    <w:p w:rsidR="00000000" w:rsidRDefault="005055D2">
      <w:bookmarkStart w:id="2" w:name="sub_3"/>
      <w:bookmarkEnd w:id="1"/>
      <w:r>
        <w:t>3. Настоящий приказ вступает в силу с 1 сентября 2014 года.</w:t>
      </w:r>
    </w:p>
    <w:bookmarkEnd w:id="2"/>
    <w:p w:rsidR="00000000" w:rsidRDefault="005055D2"/>
    <w:tbl>
      <w:tblPr>
        <w:tblW w:w="5000" w:type="pct"/>
        <w:tblInd w:w="108" w:type="dxa"/>
        <w:tblLook w:val="0000"/>
      </w:tblPr>
      <w:tblGrid>
        <w:gridCol w:w="7010"/>
        <w:gridCol w:w="3506"/>
      </w:tblGrid>
      <w:tr w:rsidR="00000000" w:rsidRPr="005055D2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Министр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Pr="005055D2" w:rsidRDefault="005055D2">
            <w:pPr>
              <w:pStyle w:val="aa"/>
              <w:jc w:val="right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Д.В. Ливанов</w:t>
            </w:r>
          </w:p>
        </w:tc>
      </w:tr>
    </w:tbl>
    <w:p w:rsidR="00000000" w:rsidRDefault="005055D2"/>
    <w:p w:rsidR="00000000" w:rsidRDefault="005055D2">
      <w:pPr>
        <w:pStyle w:val="ac"/>
      </w:pPr>
      <w:r>
        <w:t>Зарегистрировано в Минюсте РФ 6 июня 2014 г.</w:t>
      </w:r>
      <w:r>
        <w:br/>
        <w:t>Регистрационный N 32607</w:t>
      </w:r>
    </w:p>
    <w:p w:rsidR="00000000" w:rsidRDefault="005055D2"/>
    <w:p w:rsidR="00000000" w:rsidRDefault="005055D2">
      <w:pPr>
        <w:ind w:firstLine="698"/>
        <w:jc w:val="right"/>
      </w:pPr>
      <w:bookmarkStart w:id="3" w:name="sub_1000"/>
      <w:r>
        <w:rPr>
          <w:rStyle w:val="a3"/>
        </w:rPr>
        <w:t>Приложение</w:t>
      </w:r>
    </w:p>
    <w:bookmarkEnd w:id="3"/>
    <w:p w:rsidR="00000000" w:rsidRDefault="005055D2"/>
    <w:p w:rsidR="00000000" w:rsidRDefault="005055D2">
      <w:pPr>
        <w:pStyle w:val="1"/>
      </w:pPr>
      <w:r>
        <w:t>Федеральный государственный образовательный стандарт среднего профессионального образования по специальности 20.02.03 Природоохранное обустройство территорий</w:t>
      </w:r>
      <w:r>
        <w:br/>
        <w:t xml:space="preserve">(утв. </w:t>
      </w:r>
      <w:hyperlink w:anchor="sub_0" w:history="1">
        <w:r>
          <w:rPr>
            <w:rStyle w:val="a4"/>
            <w:b/>
            <w:bCs/>
          </w:rPr>
          <w:t>приказом</w:t>
        </w:r>
      </w:hyperlink>
      <w:r>
        <w:t xml:space="preserve"> Министерства образования и науки РФ от 18 апреля 2014 г. N 3</w:t>
      </w:r>
      <w:r>
        <w:t>53)</w:t>
      </w:r>
    </w:p>
    <w:p w:rsidR="00000000" w:rsidRDefault="005055D2">
      <w:pPr>
        <w:pStyle w:val="ab"/>
      </w:pPr>
      <w:r>
        <w:t>С изменениями и дополнениями от:</w:t>
      </w:r>
    </w:p>
    <w:p w:rsidR="00000000" w:rsidRDefault="005055D2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9 апреля 2015 г.</w:t>
      </w:r>
    </w:p>
    <w:p w:rsidR="00000000" w:rsidRDefault="005055D2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5055D2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3" w:history="1">
        <w:r>
          <w:rPr>
            <w:rStyle w:val="a4"/>
            <w:shd w:val="clear" w:color="auto" w:fill="F0F0F0"/>
          </w:rPr>
          <w:t>справку</w:t>
        </w:r>
      </w:hyperlink>
      <w:r>
        <w:rPr>
          <w:shd w:val="clear" w:color="auto" w:fill="F0F0F0"/>
        </w:rPr>
        <w:t xml:space="preserve"> о федеральных государственных образовательных стандартах</w:t>
      </w:r>
    </w:p>
    <w:p w:rsidR="00000000" w:rsidRDefault="005055D2">
      <w:pPr>
        <w:pStyle w:val="1"/>
      </w:pPr>
      <w:bookmarkStart w:id="4" w:name="sub_100"/>
      <w:r>
        <w:t>I. Область применения</w:t>
      </w:r>
    </w:p>
    <w:bookmarkEnd w:id="4"/>
    <w:p w:rsidR="00000000" w:rsidRDefault="005055D2"/>
    <w:p w:rsidR="00000000" w:rsidRDefault="005055D2">
      <w:bookmarkStart w:id="5" w:name="sub_11"/>
      <w:r>
        <w:t xml:space="preserve">1.1.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к </w:t>
      </w:r>
      <w:r>
        <w:lastRenderedPageBreak/>
        <w:t xml:space="preserve">среднему профессиональному образованию по специальности </w:t>
      </w:r>
      <w:hyperlink r:id="rId14" w:history="1">
        <w:r>
          <w:rPr>
            <w:rStyle w:val="a4"/>
          </w:rPr>
          <w:t>20.02.03</w:t>
        </w:r>
      </w:hyperlink>
      <w:r>
        <w:t xml:space="preserve"> Природоохранное обустройство территорий для профессиональной образовательной организации и образовательной организации высшего образования, которые имеют право на реализацию имеющих государственную аккредитацию пр</w:t>
      </w:r>
      <w:r>
        <w:t>ограмм подготовки специалистов среднего звена по данной специальности, на территории Российской Федерации (далее - образовательная организация).</w:t>
      </w:r>
    </w:p>
    <w:p w:rsidR="00000000" w:rsidRDefault="005055D2">
      <w:bookmarkStart w:id="6" w:name="sub_12"/>
      <w:bookmarkEnd w:id="5"/>
      <w:r>
        <w:t xml:space="preserve">1.2. Право на реализацию программы подготовки специалистов среднего звена по специальности </w:t>
      </w:r>
      <w:hyperlink r:id="rId15" w:history="1">
        <w:r>
          <w:rPr>
            <w:rStyle w:val="a4"/>
          </w:rPr>
          <w:t>20.02.03</w:t>
        </w:r>
      </w:hyperlink>
      <w:r>
        <w:t xml:space="preserve"> Природоохранное обустройство территорий имеет образовательная организация при наличии соответствующей лицензии на осуществление образовательной деятельности.</w:t>
      </w:r>
    </w:p>
    <w:bookmarkEnd w:id="6"/>
    <w:p w:rsidR="00000000" w:rsidRDefault="005055D2">
      <w:r>
        <w:t>Возможна сетевая форма реализации программы подготовки специалистов среднего звена с использованием ресурсов нескольких образовательных организаций. В реализации программы подготовки специалистов среднего звена с использованием сетевой формы наряду с образ</w:t>
      </w:r>
      <w:r>
        <w:t>овательными организациями также могут участвовать медицинские организации, организации культуры, физкультурно-спортивные и иные организации, обладающие ресурсами, необходимыми для осуществления обучения, проведения учебной и производственной практики и осу</w:t>
      </w:r>
      <w:r>
        <w:t>ществления иных видов учебной деятельности, предусмотренных программой подготовки специалистов среднего звена.</w:t>
      </w:r>
    </w:p>
    <w:p w:rsidR="00000000" w:rsidRDefault="005055D2">
      <w:r>
        <w:t>При реализации программы подготовки специалистов среднего звена образовательная организация вправе применять электронное обучение и дистанционные</w:t>
      </w:r>
      <w:r>
        <w:t xml:space="preserve"> образовательные технологии. При обучении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 - передачи информации в доступных для них формах.</w:t>
      </w:r>
    </w:p>
    <w:p w:rsidR="00000000" w:rsidRDefault="005055D2"/>
    <w:p w:rsidR="00000000" w:rsidRDefault="005055D2">
      <w:pPr>
        <w:pStyle w:val="1"/>
      </w:pPr>
      <w:bookmarkStart w:id="7" w:name="sub_200"/>
      <w:r>
        <w:t>II. Исп</w:t>
      </w:r>
      <w:r>
        <w:t>ользуемые сокращения</w:t>
      </w:r>
    </w:p>
    <w:bookmarkEnd w:id="7"/>
    <w:p w:rsidR="00000000" w:rsidRDefault="005055D2"/>
    <w:p w:rsidR="00000000" w:rsidRDefault="005055D2">
      <w:r>
        <w:t>В настоящем стандарте используются следующие сокращения:</w:t>
      </w:r>
    </w:p>
    <w:p w:rsidR="00000000" w:rsidRDefault="005055D2">
      <w:r>
        <w:rPr>
          <w:rStyle w:val="a3"/>
        </w:rPr>
        <w:t>СПО</w:t>
      </w:r>
      <w:r>
        <w:t xml:space="preserve"> - среднее профессиональное образование;</w:t>
      </w:r>
    </w:p>
    <w:p w:rsidR="00000000" w:rsidRDefault="005055D2">
      <w:r>
        <w:rPr>
          <w:rStyle w:val="a3"/>
        </w:rPr>
        <w:t>ФГОС СПО</w:t>
      </w:r>
      <w:r>
        <w:t xml:space="preserve"> - федеральный государственный образовательный стандарт среднего профессионального образования;</w:t>
      </w:r>
    </w:p>
    <w:p w:rsidR="00000000" w:rsidRDefault="005055D2">
      <w:r>
        <w:rPr>
          <w:rStyle w:val="a3"/>
        </w:rPr>
        <w:t>ППССЗ</w:t>
      </w:r>
      <w:r>
        <w:t xml:space="preserve"> - программа подг</w:t>
      </w:r>
      <w:r>
        <w:t>отовки специалистов среднего звена;</w:t>
      </w:r>
    </w:p>
    <w:p w:rsidR="00000000" w:rsidRDefault="005055D2">
      <w:r>
        <w:rPr>
          <w:rStyle w:val="a3"/>
        </w:rPr>
        <w:t>ОК</w:t>
      </w:r>
      <w:r>
        <w:t xml:space="preserve"> - общая компетенция;</w:t>
      </w:r>
    </w:p>
    <w:p w:rsidR="00000000" w:rsidRDefault="005055D2">
      <w:r>
        <w:rPr>
          <w:rStyle w:val="a3"/>
        </w:rPr>
        <w:t>ПК</w:t>
      </w:r>
      <w:r>
        <w:t xml:space="preserve"> - профессиональная компетенция;</w:t>
      </w:r>
    </w:p>
    <w:p w:rsidR="00000000" w:rsidRDefault="005055D2">
      <w:r>
        <w:rPr>
          <w:rStyle w:val="a3"/>
        </w:rPr>
        <w:t>ПМ</w:t>
      </w:r>
      <w:r>
        <w:t xml:space="preserve"> - профессиональный модуль;</w:t>
      </w:r>
    </w:p>
    <w:p w:rsidR="00000000" w:rsidRDefault="005055D2">
      <w:r>
        <w:rPr>
          <w:rStyle w:val="a3"/>
        </w:rPr>
        <w:t>МДК</w:t>
      </w:r>
      <w:r>
        <w:t xml:space="preserve"> - междисциплинарный курс.</w:t>
      </w:r>
    </w:p>
    <w:p w:rsidR="00000000" w:rsidRDefault="005055D2"/>
    <w:p w:rsidR="00000000" w:rsidRDefault="005055D2">
      <w:pPr>
        <w:pStyle w:val="1"/>
      </w:pPr>
      <w:bookmarkStart w:id="8" w:name="sub_300"/>
      <w:r>
        <w:t>III. Характеристика подготовки по специальности</w:t>
      </w:r>
    </w:p>
    <w:bookmarkEnd w:id="8"/>
    <w:p w:rsidR="00000000" w:rsidRDefault="005055D2"/>
    <w:p w:rsidR="00000000" w:rsidRDefault="005055D2">
      <w:bookmarkStart w:id="9" w:name="sub_31"/>
      <w:r>
        <w:t>3.1. Получение СПО по ППССЗ доп</w:t>
      </w:r>
      <w:r>
        <w:t>ускается только в образовательной организации.</w:t>
      </w:r>
    </w:p>
    <w:p w:rsidR="00000000" w:rsidRDefault="005055D2">
      <w:bookmarkStart w:id="10" w:name="sub_32"/>
      <w:bookmarkEnd w:id="9"/>
      <w:r>
        <w:t xml:space="preserve">3.2. Сроки получения СПО по специальности </w:t>
      </w:r>
      <w:hyperlink r:id="rId16" w:history="1">
        <w:r>
          <w:rPr>
            <w:rStyle w:val="a4"/>
          </w:rPr>
          <w:t>20.02.03</w:t>
        </w:r>
      </w:hyperlink>
      <w:r>
        <w:t xml:space="preserve"> Природоохранное обустройство территорий базовой подготовки в очной форме обуч</w:t>
      </w:r>
      <w:r>
        <w:t xml:space="preserve">ения и присваиваемая квалификация приводятся в </w:t>
      </w:r>
      <w:hyperlink w:anchor="sub_321" w:history="1">
        <w:r>
          <w:rPr>
            <w:rStyle w:val="a4"/>
          </w:rPr>
          <w:t>Таблице 1</w:t>
        </w:r>
      </w:hyperlink>
      <w:r>
        <w:t>.</w:t>
      </w:r>
    </w:p>
    <w:bookmarkEnd w:id="10"/>
    <w:p w:rsidR="00000000" w:rsidRDefault="005055D2"/>
    <w:p w:rsidR="00000000" w:rsidRDefault="005055D2">
      <w:pPr>
        <w:ind w:firstLine="698"/>
        <w:jc w:val="right"/>
      </w:pPr>
      <w:bookmarkStart w:id="11" w:name="sub_321"/>
      <w:r>
        <w:rPr>
          <w:rStyle w:val="a3"/>
        </w:rPr>
        <w:t>Таблица 1</w:t>
      </w:r>
    </w:p>
    <w:bookmarkEnd w:id="11"/>
    <w:p w:rsidR="00000000" w:rsidRDefault="005055D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660"/>
        <w:gridCol w:w="2865"/>
        <w:gridCol w:w="3689"/>
      </w:tblGrid>
      <w:tr w:rsidR="00000000" w:rsidRPr="005055D2">
        <w:tblPrEx>
          <w:tblCellMar>
            <w:top w:w="0" w:type="dxa"/>
            <w:bottom w:w="0" w:type="dxa"/>
          </w:tblCellMar>
        </w:tblPrEx>
        <w:tc>
          <w:tcPr>
            <w:tcW w:w="3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a"/>
              <w:jc w:val="center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Уровень образования, необходимый для приема на обучение по ППССЗ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a"/>
              <w:jc w:val="center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Наименование квалификации базовой подготовки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5055D2" w:rsidRDefault="005055D2">
            <w:pPr>
              <w:pStyle w:val="aa"/>
              <w:jc w:val="center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Срок получения СПО по ППССЗ базовой подготовки в очной форме обучения</w:t>
            </w:r>
            <w:hyperlink w:anchor="sub_123" w:history="1">
              <w:r w:rsidRPr="005055D2">
                <w:rPr>
                  <w:rStyle w:val="a4"/>
                  <w:rFonts w:eastAsiaTheme="minorEastAsia"/>
                  <w:b w:val="0"/>
                  <w:bCs w:val="0"/>
                </w:rPr>
                <w:t>*</w:t>
              </w:r>
            </w:hyperlink>
          </w:p>
        </w:tc>
      </w:tr>
      <w:tr w:rsidR="00000000" w:rsidRPr="005055D2">
        <w:tblPrEx>
          <w:tblCellMar>
            <w:top w:w="0" w:type="dxa"/>
            <w:bottom w:w="0" w:type="dxa"/>
          </w:tblCellMar>
        </w:tblPrEx>
        <w:tc>
          <w:tcPr>
            <w:tcW w:w="3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a"/>
              <w:jc w:val="center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среднее общее образование</w:t>
            </w:r>
          </w:p>
        </w:tc>
        <w:tc>
          <w:tcPr>
            <w:tcW w:w="2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a"/>
              <w:jc w:val="center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Техник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5055D2" w:rsidRDefault="005055D2">
            <w:pPr>
              <w:pStyle w:val="aa"/>
              <w:jc w:val="center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2 года 10 месяцев</w:t>
            </w:r>
          </w:p>
        </w:tc>
      </w:tr>
      <w:tr w:rsidR="00000000" w:rsidRPr="005055D2">
        <w:tblPrEx>
          <w:tblCellMar>
            <w:top w:w="0" w:type="dxa"/>
            <w:bottom w:w="0" w:type="dxa"/>
          </w:tblCellMar>
        </w:tblPrEx>
        <w:tc>
          <w:tcPr>
            <w:tcW w:w="3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a"/>
              <w:jc w:val="center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lastRenderedPageBreak/>
              <w:t>основное общее образование</w:t>
            </w:r>
          </w:p>
        </w:tc>
        <w:tc>
          <w:tcPr>
            <w:tcW w:w="2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a"/>
              <w:rPr>
                <w:rFonts w:eastAsiaTheme="minorEastAsia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5055D2" w:rsidRDefault="005055D2">
            <w:pPr>
              <w:pStyle w:val="aa"/>
              <w:jc w:val="center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3 года 10 месяцев</w:t>
            </w:r>
            <w:hyperlink w:anchor="sub_124" w:history="1">
              <w:r w:rsidRPr="005055D2">
                <w:rPr>
                  <w:rStyle w:val="a4"/>
                  <w:rFonts w:eastAsiaTheme="minorEastAsia"/>
                  <w:b w:val="0"/>
                  <w:bCs w:val="0"/>
                </w:rPr>
                <w:t>**</w:t>
              </w:r>
            </w:hyperlink>
          </w:p>
        </w:tc>
      </w:tr>
    </w:tbl>
    <w:p w:rsidR="00000000" w:rsidRDefault="005055D2"/>
    <w:p w:rsidR="00000000" w:rsidRDefault="005055D2">
      <w:pPr>
        <w:pStyle w:val="ac"/>
      </w:pPr>
      <w:r>
        <w:t>______________________________</w:t>
      </w:r>
    </w:p>
    <w:p w:rsidR="00000000" w:rsidRDefault="005055D2">
      <w:bookmarkStart w:id="12" w:name="sub_123"/>
      <w:r>
        <w:t>* Независимо от применяемых образовательных технологий.</w:t>
      </w:r>
    </w:p>
    <w:p w:rsidR="00000000" w:rsidRDefault="005055D2">
      <w:bookmarkStart w:id="13" w:name="sub_124"/>
      <w:bookmarkEnd w:id="12"/>
      <w:r>
        <w:t>** Образовательные организации, осуществляющие подготовку специалистов среднего звена на базе основного общего образования, реализуют федеральный государственный образовательный с</w:t>
      </w:r>
      <w:r>
        <w:t>тандарт среднего общего образования в пределах ППССЗ, в том числе с учетом получаемой специальности СПО.</w:t>
      </w:r>
    </w:p>
    <w:bookmarkEnd w:id="13"/>
    <w:p w:rsidR="00000000" w:rsidRDefault="005055D2"/>
    <w:p w:rsidR="00000000" w:rsidRDefault="005055D2">
      <w:bookmarkStart w:id="14" w:name="sub_33"/>
      <w:r>
        <w:t>3.3. Сроки получения СПО по ППССЗ углубленной подготовки превышают на один год срок получения СПО по ППССЗ базовой подготовки.</w:t>
      </w:r>
    </w:p>
    <w:bookmarkEnd w:id="14"/>
    <w:p w:rsidR="00000000" w:rsidRDefault="005055D2">
      <w:r>
        <w:t>Срок</w:t>
      </w:r>
      <w:r>
        <w:t xml:space="preserve">и получения СПО по ППССЗ углубленной подготовки в очной форме обучения и присваиваемая квалификация приводятся в </w:t>
      </w:r>
      <w:hyperlink w:anchor="sub_331" w:history="1">
        <w:r>
          <w:rPr>
            <w:rStyle w:val="a4"/>
          </w:rPr>
          <w:t>Таблице 2</w:t>
        </w:r>
      </w:hyperlink>
      <w:r>
        <w:t>.</w:t>
      </w:r>
    </w:p>
    <w:p w:rsidR="00000000" w:rsidRDefault="005055D2"/>
    <w:p w:rsidR="00000000" w:rsidRDefault="005055D2">
      <w:pPr>
        <w:ind w:firstLine="698"/>
        <w:jc w:val="right"/>
      </w:pPr>
      <w:bookmarkStart w:id="15" w:name="sub_331"/>
      <w:r>
        <w:rPr>
          <w:rStyle w:val="a3"/>
        </w:rPr>
        <w:t>Таблица 2</w:t>
      </w:r>
    </w:p>
    <w:bookmarkEnd w:id="15"/>
    <w:p w:rsidR="00000000" w:rsidRDefault="005055D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717"/>
        <w:gridCol w:w="2807"/>
        <w:gridCol w:w="3721"/>
      </w:tblGrid>
      <w:tr w:rsidR="00000000" w:rsidRPr="005055D2">
        <w:tblPrEx>
          <w:tblCellMar>
            <w:top w:w="0" w:type="dxa"/>
            <w:bottom w:w="0" w:type="dxa"/>
          </w:tblCellMar>
        </w:tblPrEx>
        <w:tc>
          <w:tcPr>
            <w:tcW w:w="37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a"/>
              <w:jc w:val="center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Уровень образования, необходимый для приема на обучение по ППССЗ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a"/>
              <w:jc w:val="center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Наименование ква</w:t>
            </w:r>
            <w:r w:rsidRPr="005055D2">
              <w:rPr>
                <w:rFonts w:eastAsiaTheme="minorEastAsia"/>
              </w:rPr>
              <w:t>лификации углубленной подготовки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5055D2" w:rsidRDefault="005055D2">
            <w:pPr>
              <w:pStyle w:val="aa"/>
              <w:jc w:val="center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Срок получения СПО по ППССЗ углубленной подготовки в очной форме обучения</w:t>
            </w:r>
            <w:hyperlink w:anchor="sub_125" w:history="1">
              <w:r w:rsidRPr="005055D2">
                <w:rPr>
                  <w:rStyle w:val="a4"/>
                  <w:rFonts w:eastAsiaTheme="minorEastAsia"/>
                  <w:b w:val="0"/>
                  <w:bCs w:val="0"/>
                </w:rPr>
                <w:t>*</w:t>
              </w:r>
            </w:hyperlink>
          </w:p>
        </w:tc>
      </w:tr>
      <w:tr w:rsidR="00000000" w:rsidRPr="005055D2">
        <w:tblPrEx>
          <w:tblCellMar>
            <w:top w:w="0" w:type="dxa"/>
            <w:bottom w:w="0" w:type="dxa"/>
          </w:tblCellMar>
        </w:tblPrEx>
        <w:tc>
          <w:tcPr>
            <w:tcW w:w="37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a"/>
              <w:jc w:val="center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среднее общее образование</w:t>
            </w:r>
          </w:p>
        </w:tc>
        <w:tc>
          <w:tcPr>
            <w:tcW w:w="2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a"/>
              <w:jc w:val="center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Старший техник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5055D2" w:rsidRDefault="005055D2">
            <w:pPr>
              <w:pStyle w:val="aa"/>
              <w:jc w:val="center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3 года 10 месяцев</w:t>
            </w:r>
          </w:p>
        </w:tc>
      </w:tr>
      <w:tr w:rsidR="00000000" w:rsidRPr="005055D2">
        <w:tblPrEx>
          <w:tblCellMar>
            <w:top w:w="0" w:type="dxa"/>
            <w:bottom w:w="0" w:type="dxa"/>
          </w:tblCellMar>
        </w:tblPrEx>
        <w:tc>
          <w:tcPr>
            <w:tcW w:w="37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a"/>
              <w:jc w:val="center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основное общее образование</w:t>
            </w:r>
          </w:p>
        </w:tc>
        <w:tc>
          <w:tcPr>
            <w:tcW w:w="2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a"/>
              <w:rPr>
                <w:rFonts w:eastAsiaTheme="minorEastAsia"/>
              </w:rPr>
            </w:pP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5055D2" w:rsidRDefault="005055D2">
            <w:pPr>
              <w:pStyle w:val="aa"/>
              <w:jc w:val="center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4 года 10 месяцев</w:t>
            </w:r>
            <w:hyperlink w:anchor="sub_126" w:history="1">
              <w:r w:rsidRPr="005055D2">
                <w:rPr>
                  <w:rStyle w:val="a4"/>
                  <w:rFonts w:eastAsiaTheme="minorEastAsia"/>
                  <w:b w:val="0"/>
                  <w:bCs w:val="0"/>
                </w:rPr>
                <w:t>**</w:t>
              </w:r>
            </w:hyperlink>
          </w:p>
        </w:tc>
      </w:tr>
    </w:tbl>
    <w:p w:rsidR="00000000" w:rsidRDefault="005055D2"/>
    <w:p w:rsidR="00000000" w:rsidRDefault="005055D2">
      <w:pPr>
        <w:pStyle w:val="ac"/>
      </w:pPr>
      <w:r>
        <w:t>______________________________</w:t>
      </w:r>
    </w:p>
    <w:p w:rsidR="00000000" w:rsidRDefault="005055D2">
      <w:bookmarkStart w:id="16" w:name="sub_125"/>
      <w:r>
        <w:t>* Независимо от применяемых образовательных технологий.</w:t>
      </w:r>
    </w:p>
    <w:p w:rsidR="00000000" w:rsidRDefault="005055D2">
      <w:bookmarkStart w:id="17" w:name="sub_126"/>
      <w:bookmarkEnd w:id="16"/>
      <w:r>
        <w:t>** Образовательные организации, осуществляющие подготовку специалистов среднего звена на базе основного общего образования, реализуют федеральный государственный образовательный стандарт среднего общего образования в пределах ППССЗ, в том числе с учетом по</w:t>
      </w:r>
      <w:r>
        <w:t>лучаемой специальности СПО.</w:t>
      </w:r>
    </w:p>
    <w:bookmarkEnd w:id="17"/>
    <w:p w:rsidR="00000000" w:rsidRDefault="005055D2"/>
    <w:p w:rsidR="00000000" w:rsidRDefault="005055D2">
      <w:r>
        <w:t>Сроки получения СПО по ППССЗ базовой и углубленной подготовки независимо от применяемых образовательных технологий увеличиваются:</w:t>
      </w:r>
    </w:p>
    <w:p w:rsidR="00000000" w:rsidRDefault="005055D2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8" w:name="sub_331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8"/>
    <w:p w:rsidR="00000000" w:rsidRDefault="005055D2">
      <w:pPr>
        <w:pStyle w:val="a7"/>
        <w:rPr>
          <w:shd w:val="clear" w:color="auto" w:fill="F0F0F0"/>
        </w:rPr>
      </w:pPr>
      <w:r>
        <w:t xml:space="preserve"> </w:t>
      </w:r>
      <w:hyperlink r:id="rId17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9 апреля 2015 г. N 389 в подпункт "а" внесены изменения</w:t>
      </w:r>
    </w:p>
    <w:p w:rsidR="00000000" w:rsidRDefault="005055D2">
      <w:pPr>
        <w:pStyle w:val="a7"/>
        <w:rPr>
          <w:shd w:val="clear" w:color="auto" w:fill="F0F0F0"/>
        </w:rPr>
      </w:pPr>
      <w:r>
        <w:t xml:space="preserve"> </w:t>
      </w:r>
      <w:hyperlink r:id="rId18" w:history="1">
        <w:r>
          <w:rPr>
            <w:rStyle w:val="a4"/>
            <w:shd w:val="clear" w:color="auto" w:fill="F0F0F0"/>
          </w:rPr>
          <w:t>См. текст подпункта в предыдущей редакции</w:t>
        </w:r>
      </w:hyperlink>
    </w:p>
    <w:p w:rsidR="00000000" w:rsidRDefault="005055D2">
      <w:r>
        <w:t>а) для обучающихся по очно-заочной и з</w:t>
      </w:r>
      <w:r>
        <w:t>аочной формам обучения:</w:t>
      </w:r>
    </w:p>
    <w:p w:rsidR="00000000" w:rsidRDefault="005055D2">
      <w:r>
        <w:t>на базе среднего общего образования - не более чем на 1 год;</w:t>
      </w:r>
    </w:p>
    <w:p w:rsidR="00000000" w:rsidRDefault="005055D2">
      <w:r>
        <w:t>на базе основного общего образования - не более чем на 1,5 года;</w:t>
      </w:r>
    </w:p>
    <w:p w:rsidR="00000000" w:rsidRDefault="005055D2">
      <w:bookmarkStart w:id="19" w:name="sub_332"/>
      <w:r>
        <w:t>б) для инвалидов и лиц с ограниченными возможностями здоровья - не более чем на 10 месяцев.</w:t>
      </w:r>
    </w:p>
    <w:bookmarkEnd w:id="19"/>
    <w:p w:rsidR="00000000" w:rsidRDefault="005055D2"/>
    <w:p w:rsidR="00000000" w:rsidRDefault="005055D2">
      <w:pPr>
        <w:pStyle w:val="1"/>
      </w:pPr>
      <w:bookmarkStart w:id="20" w:name="sub_400"/>
      <w:r>
        <w:t>IV. Характеристика профессиональной деятельности выпускников</w:t>
      </w:r>
    </w:p>
    <w:bookmarkEnd w:id="20"/>
    <w:p w:rsidR="00000000" w:rsidRDefault="005055D2"/>
    <w:p w:rsidR="00000000" w:rsidRDefault="005055D2">
      <w:bookmarkStart w:id="21" w:name="sub_41"/>
      <w:r>
        <w:t>4.1. Область профессиональной деятельности выпускников: организация и руководство производством строительных, эксплуатационно-ремонт</w:t>
      </w:r>
      <w:r>
        <w:t>ных, рекультивационных и природоохранных работ на объектах природообустройства и водопользования.</w:t>
      </w:r>
    </w:p>
    <w:p w:rsidR="00000000" w:rsidRDefault="005055D2">
      <w:bookmarkStart w:id="22" w:name="sub_42"/>
      <w:bookmarkEnd w:id="21"/>
      <w:r>
        <w:t>4.2. Объектами профессиональной деятельности выпускников являются:</w:t>
      </w:r>
    </w:p>
    <w:bookmarkEnd w:id="22"/>
    <w:p w:rsidR="00000000" w:rsidRDefault="005055D2">
      <w:r>
        <w:t>мелиоративные, водохозяйственные и инженерно-экологические системы, приро</w:t>
      </w:r>
      <w:r>
        <w:t xml:space="preserve">доохранные и другие природно-техногенные комплексы, повышающие полезность компонентов природы для </w:t>
      </w:r>
      <w:r>
        <w:lastRenderedPageBreak/>
        <w:t>обеспечения жизни человека;</w:t>
      </w:r>
    </w:p>
    <w:p w:rsidR="00000000" w:rsidRDefault="005055D2">
      <w:r>
        <w:t>технологии производства строительных, эксплуатационно-ремонтных, рекультивационных работ и работ по созданию культурных ландшафтов</w:t>
      </w:r>
      <w:r>
        <w:t xml:space="preserve"> и охране земель сельских поселений, рекреаций, агроландшафтов;</w:t>
      </w:r>
    </w:p>
    <w:p w:rsidR="00000000" w:rsidRDefault="005055D2">
      <w:r>
        <w:t>средства труда, в том числе: проектная и иная документация, геодезические приборы, машины и оборудование для природообустройства, строительные материалы и изделия;</w:t>
      </w:r>
    </w:p>
    <w:p w:rsidR="00000000" w:rsidRDefault="005055D2">
      <w:r>
        <w:t>процессы управления и органи</w:t>
      </w:r>
      <w:r>
        <w:t>зации труда малых групп исполнителей на производственном участке.</w:t>
      </w:r>
    </w:p>
    <w:p w:rsidR="00000000" w:rsidRDefault="005055D2">
      <w:bookmarkStart w:id="23" w:name="sub_43"/>
      <w:r>
        <w:t>4.3. Техник готовится к следующим видам деятельности:</w:t>
      </w:r>
    </w:p>
    <w:p w:rsidR="00000000" w:rsidRDefault="005055D2">
      <w:bookmarkStart w:id="24" w:name="sub_431"/>
      <w:bookmarkEnd w:id="23"/>
      <w:r>
        <w:t>4.3.1. Организация и производство работ по строительству объектов природообустройства.</w:t>
      </w:r>
    </w:p>
    <w:p w:rsidR="00000000" w:rsidRDefault="005055D2">
      <w:bookmarkStart w:id="25" w:name="sub_432"/>
      <w:bookmarkEnd w:id="24"/>
      <w:r>
        <w:t>4.3.2. Организац</w:t>
      </w:r>
      <w:r>
        <w:t>ия и производство работ по рекультивации и охране земель.</w:t>
      </w:r>
    </w:p>
    <w:p w:rsidR="00000000" w:rsidRDefault="005055D2">
      <w:bookmarkStart w:id="26" w:name="sub_433"/>
      <w:bookmarkEnd w:id="25"/>
      <w:r>
        <w:t>4.3.3. Организация и производство работ по строительству объектов сельскохозяйственного водоснабжения и обводнения территорий.</w:t>
      </w:r>
    </w:p>
    <w:p w:rsidR="00000000" w:rsidRDefault="005055D2">
      <w:bookmarkStart w:id="27" w:name="sub_434"/>
      <w:bookmarkEnd w:id="26"/>
      <w:r>
        <w:t>4.3.4. Организация и производство эксплуата</w:t>
      </w:r>
      <w:r>
        <w:t>ционно-ремонтных работ на объектах природообустройства.</w:t>
      </w:r>
    </w:p>
    <w:p w:rsidR="00000000" w:rsidRDefault="005055D2">
      <w:bookmarkStart w:id="28" w:name="sub_435"/>
      <w:bookmarkEnd w:id="27"/>
      <w:r>
        <w:t>4.3.5. Выполнение работ по одной или нескольким профессиям рабочих, должностям служащих (</w:t>
      </w:r>
      <w:hyperlink w:anchor="sub_10000" w:history="1">
        <w:r>
          <w:rPr>
            <w:rStyle w:val="a4"/>
          </w:rPr>
          <w:t>приложение</w:t>
        </w:r>
      </w:hyperlink>
      <w:r>
        <w:t xml:space="preserve"> к настоящему ФГОС СПО).</w:t>
      </w:r>
    </w:p>
    <w:p w:rsidR="00000000" w:rsidRDefault="005055D2">
      <w:bookmarkStart w:id="29" w:name="sub_44"/>
      <w:bookmarkEnd w:id="28"/>
      <w:r>
        <w:t>4.4. Старший техник го</w:t>
      </w:r>
      <w:r>
        <w:t>товится к следующим видам деятельности:</w:t>
      </w:r>
    </w:p>
    <w:p w:rsidR="00000000" w:rsidRDefault="005055D2">
      <w:bookmarkStart w:id="30" w:name="sub_441"/>
      <w:bookmarkEnd w:id="29"/>
      <w:r>
        <w:t>4.4.1. Организация и производство работ по строительству объектов природообустройства.</w:t>
      </w:r>
    </w:p>
    <w:p w:rsidR="00000000" w:rsidRDefault="005055D2">
      <w:bookmarkStart w:id="31" w:name="sub_442"/>
      <w:bookmarkEnd w:id="30"/>
      <w:r>
        <w:t>4.4.2. Организация и производство работ по рекультивации и охране земель.</w:t>
      </w:r>
    </w:p>
    <w:p w:rsidR="00000000" w:rsidRDefault="005055D2">
      <w:bookmarkStart w:id="32" w:name="sub_443"/>
      <w:bookmarkEnd w:id="31"/>
      <w:r>
        <w:t>4.4.3. Организ</w:t>
      </w:r>
      <w:r>
        <w:t>ация и производство работ по строительству объектов сельскохозяйственного водоснабжения, обводнения территорий и канализации.</w:t>
      </w:r>
    </w:p>
    <w:p w:rsidR="00000000" w:rsidRDefault="005055D2">
      <w:bookmarkStart w:id="33" w:name="sub_444"/>
      <w:bookmarkEnd w:id="32"/>
      <w:r>
        <w:t>4.4.4. Организация и производство эксплуатационно-ремонтных работ на объектах природообустройства.</w:t>
      </w:r>
    </w:p>
    <w:p w:rsidR="00000000" w:rsidRDefault="005055D2">
      <w:bookmarkStart w:id="34" w:name="sub_445"/>
      <w:bookmarkEnd w:id="33"/>
      <w:r>
        <w:t>4.4</w:t>
      </w:r>
      <w:r>
        <w:t>.5. Проектно-изыскательские работы по природообустройству и водопользованию в составе проектной группы.</w:t>
      </w:r>
    </w:p>
    <w:p w:rsidR="00000000" w:rsidRDefault="005055D2">
      <w:bookmarkStart w:id="35" w:name="sub_446"/>
      <w:bookmarkEnd w:id="34"/>
      <w:r>
        <w:t>4.4.6. Выполнение работ по одной или нескольким профессиям рабочих, должностям служащих (</w:t>
      </w:r>
      <w:hyperlink w:anchor="sub_10000" w:history="1">
        <w:r>
          <w:rPr>
            <w:rStyle w:val="a4"/>
          </w:rPr>
          <w:t>приложение</w:t>
        </w:r>
      </w:hyperlink>
      <w:r>
        <w:t xml:space="preserve"> к настоящем</w:t>
      </w:r>
      <w:r>
        <w:t>у ФГОС СПО).</w:t>
      </w:r>
    </w:p>
    <w:bookmarkEnd w:id="35"/>
    <w:p w:rsidR="00000000" w:rsidRDefault="005055D2"/>
    <w:p w:rsidR="00000000" w:rsidRDefault="005055D2">
      <w:pPr>
        <w:pStyle w:val="1"/>
      </w:pPr>
      <w:bookmarkStart w:id="36" w:name="sub_500"/>
      <w:r>
        <w:t>V. Требования к результатам освоения программы подготовки специалистов среднего звена</w:t>
      </w:r>
    </w:p>
    <w:bookmarkEnd w:id="36"/>
    <w:p w:rsidR="00000000" w:rsidRDefault="005055D2"/>
    <w:p w:rsidR="00000000" w:rsidRDefault="005055D2">
      <w:bookmarkStart w:id="37" w:name="sub_51"/>
      <w:r>
        <w:t>5.1. Техник должен обладать общими компетенциями, включающими в себя способность:</w:t>
      </w:r>
    </w:p>
    <w:p w:rsidR="00000000" w:rsidRDefault="005055D2">
      <w:bookmarkStart w:id="38" w:name="sub_10511"/>
      <w:bookmarkEnd w:id="37"/>
      <w:r>
        <w:t>ОК 1. Понимать сущность и социа</w:t>
      </w:r>
      <w:r>
        <w:t>льную значимость своей будущей профессии, проявлять к ней устойчивый интерес.</w:t>
      </w:r>
    </w:p>
    <w:p w:rsidR="00000000" w:rsidRDefault="005055D2">
      <w:bookmarkStart w:id="39" w:name="sub_10512"/>
      <w:bookmarkEnd w:id="38"/>
      <w:r>
        <w:t>ОК 2. Соблюдать требования экологической безопасности и принципы рационального природопользования, нести ответственность за экологические последствия профессион</w:t>
      </w:r>
      <w:r>
        <w:t>альной деятельности.</w:t>
      </w:r>
    </w:p>
    <w:p w:rsidR="00000000" w:rsidRDefault="005055D2">
      <w:bookmarkStart w:id="40" w:name="sub_10513"/>
      <w:bookmarkEnd w:id="39"/>
      <w:r>
        <w:t>ОК 3. Обеспечивать соблюдение правил и требований безопасного труда на производственном участке.</w:t>
      </w:r>
    </w:p>
    <w:p w:rsidR="00000000" w:rsidRDefault="005055D2">
      <w:bookmarkStart w:id="41" w:name="sub_10514"/>
      <w:bookmarkEnd w:id="40"/>
      <w:r>
        <w:t>ОК 4. Организовывать собственную деятельность, выбирать типовые методы решения профессиональных задач,</w:t>
      </w:r>
      <w:r>
        <w:t xml:space="preserve"> оценивать их эффективность и качество.</w:t>
      </w:r>
    </w:p>
    <w:p w:rsidR="00000000" w:rsidRDefault="005055D2">
      <w:bookmarkStart w:id="42" w:name="sub_10515"/>
      <w:bookmarkEnd w:id="41"/>
      <w:r>
        <w:t>ОК 5. Принимать решения в стандартных и нестандартных ситуациях и нести за них ответственность.</w:t>
      </w:r>
    </w:p>
    <w:p w:rsidR="00000000" w:rsidRDefault="005055D2">
      <w:bookmarkStart w:id="43" w:name="sub_10516"/>
      <w:bookmarkEnd w:id="42"/>
      <w:r>
        <w:t>ОК 6.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000000" w:rsidRDefault="005055D2">
      <w:bookmarkStart w:id="44" w:name="sub_10517"/>
      <w:bookmarkEnd w:id="43"/>
      <w:r>
        <w:t>ОК 7. Использовать информационно-коммуникационные технологии в профессиональной</w:t>
      </w:r>
      <w:r>
        <w:t xml:space="preserve"> деятельности.</w:t>
      </w:r>
    </w:p>
    <w:p w:rsidR="00000000" w:rsidRDefault="005055D2">
      <w:bookmarkStart w:id="45" w:name="sub_10518"/>
      <w:bookmarkEnd w:id="44"/>
      <w:r>
        <w:t>ОК 8. Работать в коллективе и команде, эффективно общаться с коллегами, руководством, потребителями.</w:t>
      </w:r>
    </w:p>
    <w:p w:rsidR="00000000" w:rsidRDefault="005055D2">
      <w:bookmarkStart w:id="46" w:name="sub_10519"/>
      <w:bookmarkEnd w:id="45"/>
      <w:r>
        <w:lastRenderedPageBreak/>
        <w:t>ОК 9. Брать на себя ответственность за работу членов команды (подчиненных), результат выполнения заданий</w:t>
      </w:r>
      <w:r>
        <w:t>.</w:t>
      </w:r>
    </w:p>
    <w:p w:rsidR="00000000" w:rsidRDefault="005055D2">
      <w:bookmarkStart w:id="47" w:name="sub_15110"/>
      <w:bookmarkEnd w:id="46"/>
      <w:r>
        <w:t>ОК 10.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000000" w:rsidRDefault="005055D2">
      <w:bookmarkStart w:id="48" w:name="sub_15111"/>
      <w:bookmarkEnd w:id="47"/>
      <w:r>
        <w:t>ОК 11. Ориентироваться в условиях частой смены технологий в п</w:t>
      </w:r>
      <w:r>
        <w:t>рофессиональной деятельности.</w:t>
      </w:r>
    </w:p>
    <w:p w:rsidR="00000000" w:rsidRDefault="005055D2">
      <w:bookmarkStart w:id="49" w:name="sub_52"/>
      <w:bookmarkEnd w:id="48"/>
      <w:r>
        <w:t>5.2. Техник должен обладать профессиональными компетенциями, соответствующими видам деятельности:</w:t>
      </w:r>
    </w:p>
    <w:p w:rsidR="00000000" w:rsidRDefault="005055D2">
      <w:bookmarkStart w:id="50" w:name="sub_521"/>
      <w:bookmarkEnd w:id="49"/>
      <w:r>
        <w:t>5.2.1. Организация и производство работ по строительству объектов природообустройства.</w:t>
      </w:r>
    </w:p>
    <w:p w:rsidR="00000000" w:rsidRDefault="005055D2">
      <w:bookmarkStart w:id="51" w:name="sub_15211"/>
      <w:bookmarkEnd w:id="50"/>
      <w:r>
        <w:t>ПК 1.1. Организовывать производство работ на строительстве объектов природообустройства.</w:t>
      </w:r>
    </w:p>
    <w:p w:rsidR="00000000" w:rsidRDefault="005055D2">
      <w:bookmarkStart w:id="52" w:name="sub_15212"/>
      <w:bookmarkEnd w:id="51"/>
      <w:r>
        <w:t>ПК 1.2. Обеспечивать приёмку, складирование, сохранность и рациональное расходование материалов, конструкций и деталей, поступающих на строительну</w:t>
      </w:r>
      <w:r>
        <w:t>ю площадку объектов природообустройства.</w:t>
      </w:r>
    </w:p>
    <w:p w:rsidR="00000000" w:rsidRDefault="005055D2">
      <w:bookmarkStart w:id="53" w:name="sub_15213"/>
      <w:bookmarkEnd w:id="52"/>
      <w:r>
        <w:t>ПК 1.3. Контролировать качество работ на участке строительства объектов природообустройства.</w:t>
      </w:r>
    </w:p>
    <w:p w:rsidR="00000000" w:rsidRDefault="005055D2">
      <w:bookmarkStart w:id="54" w:name="sub_15214"/>
      <w:bookmarkEnd w:id="53"/>
      <w:r>
        <w:t>ПК 1.4. Вести на участке строительства объектов природообустройства оперативно-техниче</w:t>
      </w:r>
      <w:r>
        <w:t>ский учёт выполненных работ.</w:t>
      </w:r>
    </w:p>
    <w:p w:rsidR="00000000" w:rsidRDefault="005055D2">
      <w:bookmarkStart w:id="55" w:name="sub_522"/>
      <w:bookmarkEnd w:id="54"/>
      <w:r>
        <w:t>5.2.2. Организация и производство работ по рекультивации и охране земель.</w:t>
      </w:r>
    </w:p>
    <w:p w:rsidR="00000000" w:rsidRDefault="005055D2">
      <w:bookmarkStart w:id="56" w:name="sub_15221"/>
      <w:bookmarkEnd w:id="55"/>
      <w:r>
        <w:t>ПК 2.1. Организовывать производство работ по рекультивации нарушенных земель.</w:t>
      </w:r>
    </w:p>
    <w:p w:rsidR="00000000" w:rsidRDefault="005055D2">
      <w:bookmarkStart w:id="57" w:name="sub_15222"/>
      <w:bookmarkEnd w:id="56"/>
      <w:r>
        <w:t>ПК 2.2. Организовывать пр</w:t>
      </w:r>
      <w:r>
        <w:t>оизводство порученных работ по восстановлению нарушенных агрогеосистем и созданию культурных ландшафтов.</w:t>
      </w:r>
    </w:p>
    <w:p w:rsidR="00000000" w:rsidRDefault="005055D2">
      <w:bookmarkStart w:id="58" w:name="sub_15223"/>
      <w:bookmarkEnd w:id="57"/>
      <w:r>
        <w:t>ПК 2.3. Организовывать выполнение работ по охране земель.</w:t>
      </w:r>
    </w:p>
    <w:p w:rsidR="00000000" w:rsidRDefault="005055D2">
      <w:bookmarkStart w:id="59" w:name="sub_523"/>
      <w:bookmarkEnd w:id="58"/>
      <w:r>
        <w:t>5.2.3. Организация и производство работ по строительству об</w:t>
      </w:r>
      <w:r>
        <w:t>ъектов сельскохозяйственного водоснабжения и обводнения территорий.</w:t>
      </w:r>
    </w:p>
    <w:p w:rsidR="00000000" w:rsidRDefault="005055D2">
      <w:bookmarkStart w:id="60" w:name="sub_15231"/>
      <w:bookmarkEnd w:id="59"/>
      <w:r>
        <w:t>ПК 3.1. Организовывать производство работ на строительстве объектов сельскохозяйственного водоснабжения и обводнения.</w:t>
      </w:r>
    </w:p>
    <w:p w:rsidR="00000000" w:rsidRDefault="005055D2">
      <w:bookmarkStart w:id="61" w:name="sub_15232"/>
      <w:bookmarkEnd w:id="60"/>
      <w:r>
        <w:t>ПК 3.2. Обеспечивать приёмку, склади</w:t>
      </w:r>
      <w:r>
        <w:t>рование, сохранность и рациональное расходование материалов, конструкций и деталей, поступающих на строительную площадку объектов сельскохозяйственного водоснабжения и обводнения.</w:t>
      </w:r>
    </w:p>
    <w:p w:rsidR="00000000" w:rsidRDefault="005055D2">
      <w:bookmarkStart w:id="62" w:name="sub_15233"/>
      <w:bookmarkEnd w:id="61"/>
      <w:r>
        <w:t>ПК 3.3. Контролировать качество работ на участке строитель</w:t>
      </w:r>
      <w:r>
        <w:t>ства объектов сельскохозяйственного водоснабжения и обводнения.</w:t>
      </w:r>
    </w:p>
    <w:p w:rsidR="00000000" w:rsidRDefault="005055D2">
      <w:bookmarkStart w:id="63" w:name="sub_15234"/>
      <w:bookmarkEnd w:id="62"/>
      <w:r>
        <w:t>ПК 3.4. Вести на участке строительства объектов водоснабжения и обводнения оперативно-технический учёт выполненных работ.</w:t>
      </w:r>
    </w:p>
    <w:p w:rsidR="00000000" w:rsidRDefault="005055D2">
      <w:bookmarkStart w:id="64" w:name="sub_524"/>
      <w:bookmarkEnd w:id="63"/>
      <w:r>
        <w:t>5.2.4. Организация и производство эк</w:t>
      </w:r>
      <w:r>
        <w:t>сплуатационно-ремонтных работ на объектах природообустройства.</w:t>
      </w:r>
    </w:p>
    <w:p w:rsidR="00000000" w:rsidRDefault="005055D2">
      <w:bookmarkStart w:id="65" w:name="sub_15241"/>
      <w:bookmarkEnd w:id="64"/>
      <w:r>
        <w:t>ПК 4.1. Организовывать выполнение работ по эксплуатации объектов природообустройства и поддержанию их в рабочем состоянии.</w:t>
      </w:r>
    </w:p>
    <w:p w:rsidR="00000000" w:rsidRDefault="005055D2">
      <w:bookmarkStart w:id="66" w:name="sub_15242"/>
      <w:bookmarkEnd w:id="65"/>
      <w:r>
        <w:t>ПК 4.2. Контролировать мелиоративное</w:t>
      </w:r>
      <w:r>
        <w:t xml:space="preserve"> состояние и обеспечивать регулирование водно-воздушного режима мелиорированных земель.</w:t>
      </w:r>
    </w:p>
    <w:p w:rsidR="00000000" w:rsidRDefault="005055D2">
      <w:bookmarkStart w:id="67" w:name="sub_15243"/>
      <w:bookmarkEnd w:id="66"/>
      <w:r>
        <w:t>ПК 4.3. Организовывать выполнение ремонтных работ на внутрихозяйственной мелиоративной системе.</w:t>
      </w:r>
    </w:p>
    <w:p w:rsidR="00000000" w:rsidRDefault="005055D2">
      <w:bookmarkStart w:id="68" w:name="sub_525"/>
      <w:bookmarkEnd w:id="67"/>
      <w:r>
        <w:t>5.2.5. Выполнение работ по одной или н</w:t>
      </w:r>
      <w:r>
        <w:t>ескольким профессиям рабочих, должностям служащих.</w:t>
      </w:r>
    </w:p>
    <w:p w:rsidR="00000000" w:rsidRDefault="005055D2">
      <w:bookmarkStart w:id="69" w:name="sub_53"/>
      <w:bookmarkEnd w:id="68"/>
      <w:r>
        <w:t>5.3. Старший техник должен обладать общими компетенциями, включающими в себя способность:</w:t>
      </w:r>
    </w:p>
    <w:p w:rsidR="00000000" w:rsidRDefault="005055D2">
      <w:bookmarkStart w:id="70" w:name="sub_10531"/>
      <w:bookmarkEnd w:id="69"/>
      <w:r>
        <w:t>ОК 1. Понимать сущность и социальную значимость своей будущей профессии, проявлять к не</w:t>
      </w:r>
      <w:r>
        <w:t>й устойчивый интерес.</w:t>
      </w:r>
    </w:p>
    <w:p w:rsidR="00000000" w:rsidRDefault="005055D2">
      <w:bookmarkStart w:id="71" w:name="sub_10532"/>
      <w:bookmarkEnd w:id="70"/>
      <w:r>
        <w:t xml:space="preserve">ОК 2. Соблюдать требования экологической безопасности и принципы рационального природопользования, нести ответственность за экологические последствия профессиональной </w:t>
      </w:r>
      <w:r>
        <w:lastRenderedPageBreak/>
        <w:t>деятельности, выбирать способы повышения экологической безопасности профессиональной деят</w:t>
      </w:r>
      <w:r>
        <w:t>ельности.</w:t>
      </w:r>
    </w:p>
    <w:p w:rsidR="00000000" w:rsidRDefault="005055D2">
      <w:bookmarkStart w:id="72" w:name="sub_10533"/>
      <w:bookmarkEnd w:id="71"/>
      <w:r>
        <w:t>ОК 3. Обеспечивать соблюдение правил и требований безопасного труда на производственном участке.</w:t>
      </w:r>
    </w:p>
    <w:p w:rsidR="00000000" w:rsidRDefault="005055D2">
      <w:bookmarkStart w:id="73" w:name="sub_10534"/>
      <w:bookmarkEnd w:id="72"/>
      <w:r>
        <w:t>ОК 4. Организовывать собственную деятельность, определять способы контролировать и оценивать решение профессионал</w:t>
      </w:r>
      <w:r>
        <w:t>ьных задач.</w:t>
      </w:r>
    </w:p>
    <w:p w:rsidR="00000000" w:rsidRDefault="005055D2">
      <w:bookmarkStart w:id="74" w:name="sub_10535"/>
      <w:bookmarkEnd w:id="73"/>
      <w:r>
        <w:t>ОК 5. Решать проблемы, оценивать риски и принимать решения в нестандартных ситуациях.</w:t>
      </w:r>
    </w:p>
    <w:p w:rsidR="00000000" w:rsidRDefault="005055D2">
      <w:bookmarkStart w:id="75" w:name="sub_10536"/>
      <w:bookmarkEnd w:id="74"/>
      <w:r>
        <w:t>ОК 6. Осуществлять поиск, анализ и оценку информации, необходимой для постановки и решения профессиональных задач, професс</w:t>
      </w:r>
      <w:r>
        <w:t>ионального и личностного развития.</w:t>
      </w:r>
    </w:p>
    <w:p w:rsidR="00000000" w:rsidRDefault="005055D2">
      <w:bookmarkStart w:id="76" w:name="sub_10537"/>
      <w:bookmarkEnd w:id="75"/>
      <w:r>
        <w:t>ОК 7. Использовать информационно-коммуникационные технологии для совершенствования профессиональной деятельности.</w:t>
      </w:r>
    </w:p>
    <w:p w:rsidR="00000000" w:rsidRDefault="005055D2">
      <w:bookmarkStart w:id="77" w:name="sub_10538"/>
      <w:bookmarkEnd w:id="76"/>
      <w:r>
        <w:t>ОК 8. Работать в коллективе и в команде, обеспечивать её сплочение, эфф</w:t>
      </w:r>
      <w:r>
        <w:t>ективно общаться с коллегами, руководством, потребителями.</w:t>
      </w:r>
    </w:p>
    <w:p w:rsidR="00000000" w:rsidRDefault="005055D2">
      <w:bookmarkStart w:id="78" w:name="sub_10539"/>
      <w:bookmarkEnd w:id="77"/>
      <w:r>
        <w:t>ОК 9. Ставить цели, мотивировать деятельность подчиненных, организовывать и контролировать их работу с принятием на себя ответственности за результат выполнения заданий.</w:t>
      </w:r>
    </w:p>
    <w:p w:rsidR="00000000" w:rsidRDefault="005055D2">
      <w:bookmarkStart w:id="79" w:name="sub_15310"/>
      <w:bookmarkEnd w:id="78"/>
      <w:r>
        <w:t>ОК 10.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000000" w:rsidRDefault="005055D2">
      <w:bookmarkStart w:id="80" w:name="sub_15311"/>
      <w:bookmarkEnd w:id="79"/>
      <w:r>
        <w:t>ОК 11. Быть готовым к смене технологий в профессиональной деятельности.</w:t>
      </w:r>
    </w:p>
    <w:p w:rsidR="00000000" w:rsidRDefault="005055D2">
      <w:bookmarkStart w:id="81" w:name="sub_54"/>
      <w:bookmarkEnd w:id="80"/>
      <w:r>
        <w:t>5.4. Старший техник должен обладать профессиональными компетенциями, соответствующими видам деятельности.</w:t>
      </w:r>
    </w:p>
    <w:p w:rsidR="00000000" w:rsidRDefault="005055D2">
      <w:bookmarkStart w:id="82" w:name="sub_541"/>
      <w:bookmarkEnd w:id="81"/>
      <w:r>
        <w:t>5.4.1. Организация и производство работ по строительству объектов природообустройства.</w:t>
      </w:r>
    </w:p>
    <w:p w:rsidR="00000000" w:rsidRDefault="005055D2">
      <w:bookmarkStart w:id="83" w:name="sub_15411"/>
      <w:bookmarkEnd w:id="82"/>
      <w:r>
        <w:t>ПК 1.1. Организовыв</w:t>
      </w:r>
      <w:r>
        <w:t>ать производство работ на строительстве объектов природообустройства.</w:t>
      </w:r>
    </w:p>
    <w:p w:rsidR="00000000" w:rsidRDefault="005055D2">
      <w:bookmarkStart w:id="84" w:name="sub_15412"/>
      <w:bookmarkEnd w:id="83"/>
      <w:r>
        <w:t>ПК 1.2. Обеспечивать приёмку, складирование, сохранность и рациональное расходование материалов, конструкций и деталей, поступающих на строительную площадку объектов пр</w:t>
      </w:r>
      <w:r>
        <w:t>иродообустройства.</w:t>
      </w:r>
    </w:p>
    <w:p w:rsidR="00000000" w:rsidRDefault="005055D2">
      <w:bookmarkStart w:id="85" w:name="sub_15413"/>
      <w:bookmarkEnd w:id="84"/>
      <w:r>
        <w:t>ПК 1.3. Контролировать качество работ на участке строительства объектов природообустройства.</w:t>
      </w:r>
    </w:p>
    <w:p w:rsidR="00000000" w:rsidRDefault="005055D2">
      <w:bookmarkStart w:id="86" w:name="sub_15414"/>
      <w:bookmarkEnd w:id="85"/>
      <w:r>
        <w:t xml:space="preserve">ПК 1.4. Вести на участке строительства объектов природообустройства оперативно-технический учёт выполненных </w:t>
      </w:r>
      <w:r>
        <w:t>работ.</w:t>
      </w:r>
    </w:p>
    <w:p w:rsidR="00000000" w:rsidRDefault="005055D2">
      <w:bookmarkStart w:id="87" w:name="sub_542"/>
      <w:bookmarkEnd w:id="86"/>
      <w:r>
        <w:t>5.4.2. Организация и производство работ по рекультивации и охране земель.</w:t>
      </w:r>
    </w:p>
    <w:p w:rsidR="00000000" w:rsidRDefault="005055D2">
      <w:bookmarkStart w:id="88" w:name="sub_15421"/>
      <w:bookmarkEnd w:id="87"/>
      <w:r>
        <w:t>ПК 2.1. Организовывать производство работ по рекультивации нарушенных земель.</w:t>
      </w:r>
    </w:p>
    <w:p w:rsidR="00000000" w:rsidRDefault="005055D2">
      <w:bookmarkStart w:id="89" w:name="sub_15422"/>
      <w:bookmarkEnd w:id="88"/>
      <w:r>
        <w:t xml:space="preserve">ПК 2.2. Организовывать производство порученных </w:t>
      </w:r>
      <w:r>
        <w:t>работ по восстановлению нарушенных агрогеосистем и созданию культурных ландшафтов.</w:t>
      </w:r>
    </w:p>
    <w:p w:rsidR="00000000" w:rsidRDefault="005055D2">
      <w:bookmarkStart w:id="90" w:name="sub_15423"/>
      <w:bookmarkEnd w:id="89"/>
      <w:r>
        <w:t>ПК 2.3. Организовывать выполнение работ по охране земель.</w:t>
      </w:r>
    </w:p>
    <w:p w:rsidR="00000000" w:rsidRDefault="005055D2">
      <w:bookmarkStart w:id="91" w:name="sub_543"/>
      <w:bookmarkEnd w:id="90"/>
      <w:r>
        <w:t>5.4.3. Организация и производство работ по строительству объектов сельскохозяйств</w:t>
      </w:r>
      <w:r>
        <w:t>енного водоснабжения, обводнения территорий и канализации.</w:t>
      </w:r>
    </w:p>
    <w:p w:rsidR="00000000" w:rsidRDefault="005055D2">
      <w:bookmarkStart w:id="92" w:name="sub_15431"/>
      <w:bookmarkEnd w:id="91"/>
      <w:r>
        <w:t>ПК 3.1. Организовывать выполнение технологических процессов на строительстве объектов сельскохозяйственного водоснабжения, обводнения и канализации.</w:t>
      </w:r>
    </w:p>
    <w:p w:rsidR="00000000" w:rsidRDefault="005055D2">
      <w:bookmarkStart w:id="93" w:name="sub_15432"/>
      <w:bookmarkEnd w:id="92"/>
      <w:r>
        <w:t>ПК 3.2. Обеспе</w:t>
      </w:r>
      <w:r>
        <w:t>чивать приёмку, складирование, сохранность и рациональное расходование материалов, конструкций и деталей, поступающих на строительную площадку объектов водоснабжения, обводнения и канализации.</w:t>
      </w:r>
    </w:p>
    <w:p w:rsidR="00000000" w:rsidRDefault="005055D2">
      <w:bookmarkStart w:id="94" w:name="sub_15433"/>
      <w:bookmarkEnd w:id="93"/>
      <w:r>
        <w:t>ПК 3.3. Контролировать качество работ на учас</w:t>
      </w:r>
      <w:r>
        <w:t>тке строительства объектов водоснабжения, обводнения и канализации.</w:t>
      </w:r>
    </w:p>
    <w:p w:rsidR="00000000" w:rsidRDefault="005055D2">
      <w:bookmarkStart w:id="95" w:name="sub_15434"/>
      <w:bookmarkEnd w:id="94"/>
      <w:r>
        <w:t>ПК 3.4. Вести на участке строительства объектов водоснабжения, обводнения и канализации оперативно-технический учёт выполненных работ.</w:t>
      </w:r>
    </w:p>
    <w:p w:rsidR="00000000" w:rsidRDefault="005055D2">
      <w:bookmarkStart w:id="96" w:name="sub_544"/>
      <w:bookmarkEnd w:id="95"/>
      <w:r>
        <w:t xml:space="preserve">5.4.4. Организация </w:t>
      </w:r>
      <w:r>
        <w:t>и производство эксплуатационно-ремонтных работ на объектах природообустройства.</w:t>
      </w:r>
    </w:p>
    <w:p w:rsidR="00000000" w:rsidRDefault="005055D2">
      <w:bookmarkStart w:id="97" w:name="sub_15441"/>
      <w:bookmarkEnd w:id="96"/>
      <w:r>
        <w:t>ПК 4.1. Организовывать выполнение работ по эксплуатации объектов природообустройства и поддержанию их в рабочем состоянии.</w:t>
      </w:r>
    </w:p>
    <w:p w:rsidR="00000000" w:rsidRDefault="005055D2">
      <w:bookmarkStart w:id="98" w:name="sub_15442"/>
      <w:bookmarkEnd w:id="97"/>
      <w:r>
        <w:lastRenderedPageBreak/>
        <w:t>ПК 4.2. Контролиров</w:t>
      </w:r>
      <w:r>
        <w:t>ать мелиоративное состояние и обеспечивать регулирование водно-воздушного режима мелиорированных земель.</w:t>
      </w:r>
    </w:p>
    <w:p w:rsidR="00000000" w:rsidRDefault="005055D2">
      <w:bookmarkStart w:id="99" w:name="sub_15443"/>
      <w:bookmarkEnd w:id="98"/>
      <w:r>
        <w:t>ПК 4.3. Организовывать выполнение ремонтных работ на внутрихозяйственной мелиоративной системе.</w:t>
      </w:r>
    </w:p>
    <w:p w:rsidR="00000000" w:rsidRDefault="005055D2">
      <w:bookmarkStart w:id="100" w:name="sub_545"/>
      <w:bookmarkEnd w:id="99"/>
      <w:r>
        <w:t>5.4.5. Проектно-изыскательские работы по природообустройству и водопользованию в составе проектной группы.</w:t>
      </w:r>
    </w:p>
    <w:p w:rsidR="00000000" w:rsidRDefault="005055D2">
      <w:bookmarkStart w:id="101" w:name="sub_15451"/>
      <w:bookmarkEnd w:id="100"/>
      <w:r>
        <w:t>ПК 5.1. Проводить по заданию руководителя отдельные виды обследования территории для составления проекта.</w:t>
      </w:r>
    </w:p>
    <w:p w:rsidR="00000000" w:rsidRDefault="005055D2">
      <w:bookmarkStart w:id="102" w:name="sub_15452"/>
      <w:bookmarkEnd w:id="101"/>
      <w:r>
        <w:t>ПК 5.2. Р</w:t>
      </w:r>
      <w:r>
        <w:t>азрабатывать по заданию руководителя проектной группы вопросы проектирования объектов природообустройства и водопользования.</w:t>
      </w:r>
    </w:p>
    <w:p w:rsidR="00000000" w:rsidRDefault="005055D2">
      <w:bookmarkStart w:id="103" w:name="sub_15453"/>
      <w:bookmarkEnd w:id="102"/>
      <w:r>
        <w:t>ПК 5.3. Разрабатывать по заданию руководителя проектной группы вопросы проектирования ландшафтов сельских поселен</w:t>
      </w:r>
      <w:r>
        <w:t>ий, обустройства рекреационных зон.</w:t>
      </w:r>
    </w:p>
    <w:p w:rsidR="00000000" w:rsidRDefault="005055D2">
      <w:bookmarkStart w:id="104" w:name="sub_546"/>
      <w:bookmarkEnd w:id="103"/>
      <w:r>
        <w:t>5.4.6. Выполнение работ по одной или нескольким профессиям рабочих, должностям служащих.</w:t>
      </w:r>
    </w:p>
    <w:bookmarkEnd w:id="104"/>
    <w:p w:rsidR="00000000" w:rsidRDefault="005055D2"/>
    <w:p w:rsidR="00000000" w:rsidRDefault="005055D2">
      <w:pPr>
        <w:pStyle w:val="1"/>
      </w:pPr>
      <w:bookmarkStart w:id="105" w:name="sub_600"/>
      <w:r>
        <w:t>VI. Требования к структуре программы подготовки специалистов среднего звена</w:t>
      </w:r>
    </w:p>
    <w:bookmarkEnd w:id="105"/>
    <w:p w:rsidR="00000000" w:rsidRDefault="005055D2"/>
    <w:p w:rsidR="00000000" w:rsidRDefault="005055D2">
      <w:bookmarkStart w:id="106" w:name="sub_61"/>
      <w:r>
        <w:t>6.1. ППССЗ</w:t>
      </w:r>
      <w:r>
        <w:t xml:space="preserve"> предусматривает изучение следующих учебных циклов:</w:t>
      </w:r>
    </w:p>
    <w:bookmarkEnd w:id="106"/>
    <w:p w:rsidR="00000000" w:rsidRDefault="005055D2">
      <w:r>
        <w:t>общего гуманитарного и социально-экономического;</w:t>
      </w:r>
    </w:p>
    <w:p w:rsidR="00000000" w:rsidRDefault="005055D2">
      <w:r>
        <w:t>математического и общего естественнонаучного;</w:t>
      </w:r>
    </w:p>
    <w:p w:rsidR="00000000" w:rsidRDefault="005055D2">
      <w:r>
        <w:t>профессионального;</w:t>
      </w:r>
    </w:p>
    <w:p w:rsidR="00000000" w:rsidRDefault="005055D2">
      <w:r>
        <w:t>и разделов:</w:t>
      </w:r>
    </w:p>
    <w:p w:rsidR="00000000" w:rsidRDefault="005055D2">
      <w:r>
        <w:t>учебная практика;</w:t>
      </w:r>
    </w:p>
    <w:p w:rsidR="00000000" w:rsidRDefault="005055D2">
      <w:r>
        <w:t>производственная практика (по профилю специальности);</w:t>
      </w:r>
    </w:p>
    <w:p w:rsidR="00000000" w:rsidRDefault="005055D2">
      <w:r>
        <w:t>производственная практика (пред дипломная);</w:t>
      </w:r>
    </w:p>
    <w:p w:rsidR="00000000" w:rsidRDefault="005055D2">
      <w:r>
        <w:t>промежуточная аттестация;</w:t>
      </w:r>
    </w:p>
    <w:p w:rsidR="00000000" w:rsidRDefault="005055D2">
      <w:r>
        <w:t>государственная итоговая аттестация.</w:t>
      </w:r>
    </w:p>
    <w:p w:rsidR="00000000" w:rsidRDefault="005055D2">
      <w:bookmarkStart w:id="107" w:name="sub_62"/>
      <w:r>
        <w:t>6.2. Обязательная часть программы подготовки специалистов среднего звена по учебным циклам должна составлять около 70 процентов от общего объем</w:t>
      </w:r>
      <w:r>
        <w:t>а времени, отведенного на их освоение. Вариативная часть (около 30 процентов) дает возможность расширения и (или) углубления подготовки, определяемой содержанием обязательной части, получения дополнительных компетенций, умений и знаний, необходимых для обе</w:t>
      </w:r>
      <w:r>
        <w:t>спечения конкурентоспособности выпускника в соответствии с запросами регионального рынка труда и возможностями продолжения образования. Дисциплины, междисциплинарные курсы и профессиональные модули вариативной части определяются образовательной организацие</w:t>
      </w:r>
      <w:r>
        <w:t>й.</w:t>
      </w:r>
    </w:p>
    <w:bookmarkEnd w:id="107"/>
    <w:p w:rsidR="00000000" w:rsidRDefault="005055D2">
      <w:r>
        <w:t>Общий гуманитарный и социально-экономический, математический и общий естественнонаучный учебные циклы состоят из дисциплин.</w:t>
      </w:r>
    </w:p>
    <w:p w:rsidR="00000000" w:rsidRDefault="005055D2">
      <w:r>
        <w:t xml:space="preserve">Профессиональный учебный цикл состоит из общепрофессиональных дисциплин и профессиональных модулей в соответствии с видами </w:t>
      </w:r>
      <w:r>
        <w:t>деятельности. В состав профессионального модуля входит один или несколько междисциплинарных курсов. При освоении обучающимися профессиональных модулей проводятся учебная и (или) производственная практика (по профилю специальности).</w:t>
      </w:r>
    </w:p>
    <w:p w:rsidR="00000000" w:rsidRDefault="005055D2">
      <w:bookmarkStart w:id="108" w:name="sub_63"/>
      <w:r>
        <w:t xml:space="preserve">6.3. Обязательная </w:t>
      </w:r>
      <w:r>
        <w:t>часть общего гуманитарного и социально-экономического учебного цикла ППССЗ базовой подготовки должна предусматривать изучение следующих обязательных дисциплин: "Основы философии", "История", "Иностранный язык", "Физическая культура"; углубленной подготовки</w:t>
      </w:r>
      <w:r>
        <w:t xml:space="preserve"> - "Основы философии", "История", "Психология общения", "Иностранный язык", "Физическая культура".</w:t>
      </w:r>
    </w:p>
    <w:bookmarkEnd w:id="108"/>
    <w:p w:rsidR="00000000" w:rsidRDefault="005055D2">
      <w:r>
        <w:t>Обязательная часть профессионального учебного цикла ППССЗ как базовой, так и углубленной подготовки должна предусматривать изучение дисциплины "Безопас</w:t>
      </w:r>
      <w:r>
        <w:t xml:space="preserve">ность </w:t>
      </w:r>
      <w:r>
        <w:lastRenderedPageBreak/>
        <w:t>жизнедеятельности". Объем часов на дисциплину "Безопасность жизнедеятельности" составляет 68 часов, из них на освоение основ военной службы - 48 часов.</w:t>
      </w:r>
    </w:p>
    <w:p w:rsidR="00000000" w:rsidRDefault="005055D2">
      <w:bookmarkStart w:id="109" w:name="sub_64"/>
      <w:r>
        <w:t>6.4. Образовательной организацией при определении структуры ППССЗ и трудоемкости ее освоения</w:t>
      </w:r>
      <w:r>
        <w:t xml:space="preserve"> может применяться система зачетных единиц, при этом одна зачетная единица соответствует 36 академическим часам.</w:t>
      </w:r>
    </w:p>
    <w:bookmarkEnd w:id="109"/>
    <w:p w:rsidR="00000000" w:rsidRDefault="005055D2">
      <w:pPr>
        <w:ind w:firstLine="0"/>
        <w:jc w:val="left"/>
        <w:sectPr w:rsidR="00000000">
          <w:headerReference w:type="default" r:id="rId19"/>
          <w:footerReference w:type="default" r:id="rId20"/>
          <w:pgSz w:w="11900" w:h="16800"/>
          <w:pgMar w:top="1440" w:right="800" w:bottom="1440" w:left="800" w:header="720" w:footer="720" w:gutter="0"/>
          <w:cols w:space="720"/>
          <w:noEndnote/>
        </w:sectPr>
      </w:pPr>
    </w:p>
    <w:p w:rsidR="00000000" w:rsidRDefault="005055D2"/>
    <w:p w:rsidR="00000000" w:rsidRDefault="005055D2">
      <w:pPr>
        <w:ind w:firstLine="698"/>
        <w:jc w:val="right"/>
      </w:pPr>
      <w:bookmarkStart w:id="110" w:name="sub_333"/>
      <w:r>
        <w:rPr>
          <w:rStyle w:val="a3"/>
        </w:rPr>
        <w:t>Таблица 3</w:t>
      </w:r>
    </w:p>
    <w:bookmarkEnd w:id="110"/>
    <w:p w:rsidR="00000000" w:rsidRDefault="005055D2"/>
    <w:p w:rsidR="00000000" w:rsidRDefault="005055D2">
      <w:pPr>
        <w:pStyle w:val="1"/>
      </w:pPr>
      <w:r>
        <w:t>Структура программы подготовки специалистов среднего звена базовой подготовки</w:t>
      </w:r>
    </w:p>
    <w:p w:rsidR="00000000" w:rsidRDefault="005055D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430"/>
        <w:gridCol w:w="5961"/>
        <w:gridCol w:w="1672"/>
        <w:gridCol w:w="1718"/>
        <w:gridCol w:w="2272"/>
        <w:gridCol w:w="2290"/>
      </w:tblGrid>
      <w:tr w:rsidR="00000000" w:rsidRPr="005055D2">
        <w:tblPrEx>
          <w:tblCellMar>
            <w:top w:w="0" w:type="dxa"/>
            <w:bottom w:w="0" w:type="dxa"/>
          </w:tblCellMar>
        </w:tblPrEx>
        <w:tc>
          <w:tcPr>
            <w:tcW w:w="14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a"/>
              <w:jc w:val="center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Индекс</w:t>
            </w: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a"/>
              <w:jc w:val="center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Наименование учебных циклов, разделов, модулей, требования к знаниям, умениям, практическому опыту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a"/>
              <w:jc w:val="center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Всего максимальной учебной нагрузки обучающегося</w:t>
            </w:r>
          </w:p>
          <w:p w:rsidR="00000000" w:rsidRPr="005055D2" w:rsidRDefault="005055D2">
            <w:pPr>
              <w:pStyle w:val="aa"/>
              <w:jc w:val="center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(час./нед.)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a"/>
              <w:jc w:val="center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В том числе часов обязательных учебных занятий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a"/>
              <w:jc w:val="center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Индекс и наименование дисциплин, междисциплинарных курсов (МДК)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5055D2" w:rsidRDefault="005055D2">
            <w:pPr>
              <w:pStyle w:val="aa"/>
              <w:jc w:val="center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Коды формируемых компетенций</w:t>
            </w:r>
          </w:p>
        </w:tc>
      </w:tr>
      <w:tr w:rsidR="00000000" w:rsidRPr="005055D2">
        <w:tblPrEx>
          <w:tblCellMar>
            <w:top w:w="0" w:type="dxa"/>
            <w:bottom w:w="0" w:type="dxa"/>
          </w:tblCellMar>
        </w:tblPrEx>
        <w:tc>
          <w:tcPr>
            <w:tcW w:w="14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a"/>
              <w:rPr>
                <w:rFonts w:eastAsiaTheme="minorEastAsia"/>
              </w:rPr>
            </w:pP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Обязательная часть учебных циклов ППССЗ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a"/>
              <w:jc w:val="center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3240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a"/>
              <w:jc w:val="center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2160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a"/>
              <w:rPr>
                <w:rFonts w:eastAsiaTheme="minorEastAsia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5055D2" w:rsidRDefault="005055D2">
            <w:pPr>
              <w:pStyle w:val="aa"/>
              <w:rPr>
                <w:rFonts w:eastAsiaTheme="minorEastAsia"/>
              </w:rPr>
            </w:pPr>
          </w:p>
        </w:tc>
      </w:tr>
      <w:tr w:rsidR="00000000" w:rsidRPr="005055D2">
        <w:tblPrEx>
          <w:tblCellMar>
            <w:top w:w="0" w:type="dxa"/>
            <w:bottom w:w="0" w:type="dxa"/>
          </w:tblCellMar>
        </w:tblPrEx>
        <w:tc>
          <w:tcPr>
            <w:tcW w:w="143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ОГСЭ.00</w:t>
            </w: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Общий гуманитарный и социально-экономический учебный цикл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a"/>
              <w:jc w:val="center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654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a"/>
              <w:jc w:val="center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436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a"/>
              <w:rPr>
                <w:rFonts w:eastAsiaTheme="minorEastAsia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5055D2" w:rsidRDefault="005055D2">
            <w:pPr>
              <w:pStyle w:val="aa"/>
              <w:rPr>
                <w:rFonts w:eastAsiaTheme="minorEastAsia"/>
              </w:rPr>
            </w:pPr>
          </w:p>
        </w:tc>
      </w:tr>
      <w:tr w:rsidR="00000000" w:rsidRPr="005055D2">
        <w:tblPrEx>
          <w:tblCellMar>
            <w:top w:w="0" w:type="dxa"/>
            <w:bottom w:w="0" w:type="dxa"/>
          </w:tblCellMar>
        </w:tblPrEx>
        <w:tc>
          <w:tcPr>
            <w:tcW w:w="143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a"/>
              <w:rPr>
                <w:rFonts w:eastAsiaTheme="minorEastAsia"/>
              </w:rPr>
            </w:pP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В результате изучения обязательной части учебного цикла обучающийся должен: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уметь: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ориентироваться в наиболее общих философских проблемах бытия, позн</w:t>
            </w:r>
            <w:r w:rsidRPr="005055D2">
              <w:rPr>
                <w:rFonts w:eastAsiaTheme="minorEastAsia"/>
              </w:rPr>
              <w:t>ания, ценностей, свободы и смысла жизни как основах формирования культуры гражданина и будущего специалиста;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знать: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основные категории и понятия философии;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роль философии в жизни человека и общества;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основы философского учения о бытии;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сущность процесса по</w:t>
            </w:r>
            <w:r w:rsidRPr="005055D2">
              <w:rPr>
                <w:rFonts w:eastAsiaTheme="minorEastAsia"/>
              </w:rPr>
              <w:t>знания;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основы научной, философской и религиозной картин мира;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 xml:space="preserve">об условиях формирования личности, свободе и ответственности за сохранение жизни, культуры, </w:t>
            </w:r>
            <w:r w:rsidRPr="005055D2">
              <w:rPr>
                <w:rFonts w:eastAsiaTheme="minorEastAsia"/>
              </w:rPr>
              <w:lastRenderedPageBreak/>
              <w:t>окружающей среды;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о социальных и этических проблемах, связанных с развитием и использ</w:t>
            </w:r>
            <w:r w:rsidRPr="005055D2">
              <w:rPr>
                <w:rFonts w:eastAsiaTheme="minorEastAsia"/>
              </w:rPr>
              <w:t>ованием достижений науки, техники и технологий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a"/>
              <w:rPr>
                <w:rFonts w:eastAsiaTheme="minorEastAsia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a"/>
              <w:jc w:val="center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48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ОГСЭ.01. Основы философии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hyperlink w:anchor="sub_10511" w:history="1">
              <w:r w:rsidRPr="005055D2">
                <w:rPr>
                  <w:rStyle w:val="a4"/>
                  <w:rFonts w:eastAsiaTheme="minorEastAsia"/>
                  <w:b w:val="0"/>
                  <w:bCs w:val="0"/>
                </w:rPr>
                <w:t>ОК 1</w:t>
              </w:r>
            </w:hyperlink>
            <w:r w:rsidRPr="005055D2">
              <w:rPr>
                <w:rFonts w:eastAsiaTheme="minorEastAsia"/>
              </w:rPr>
              <w:t xml:space="preserve">, </w:t>
            </w:r>
            <w:hyperlink w:anchor="sub_10514" w:history="1">
              <w:r w:rsidRPr="005055D2">
                <w:rPr>
                  <w:rStyle w:val="a4"/>
                  <w:rFonts w:eastAsiaTheme="minorEastAsia"/>
                  <w:b w:val="0"/>
                  <w:bCs w:val="0"/>
                </w:rPr>
                <w:t>4</w:t>
              </w:r>
            </w:hyperlink>
            <w:r w:rsidRPr="005055D2">
              <w:rPr>
                <w:rFonts w:eastAsiaTheme="minorEastAsia"/>
              </w:rPr>
              <w:t xml:space="preserve">, </w:t>
            </w:r>
            <w:hyperlink w:anchor="sub_10516" w:history="1">
              <w:r w:rsidRPr="005055D2">
                <w:rPr>
                  <w:rStyle w:val="a4"/>
                  <w:rFonts w:eastAsiaTheme="minorEastAsia"/>
                  <w:b w:val="0"/>
                  <w:bCs w:val="0"/>
                </w:rPr>
                <w:t>6 - 8</w:t>
              </w:r>
            </w:hyperlink>
            <w:r w:rsidRPr="005055D2">
              <w:rPr>
                <w:rFonts w:eastAsiaTheme="minorEastAsia"/>
              </w:rPr>
              <w:t xml:space="preserve">, </w:t>
            </w:r>
            <w:hyperlink w:anchor="sub_15110" w:history="1">
              <w:r w:rsidRPr="005055D2">
                <w:rPr>
                  <w:rStyle w:val="a4"/>
                  <w:rFonts w:eastAsiaTheme="minorEastAsia"/>
                  <w:b w:val="0"/>
                  <w:bCs w:val="0"/>
                </w:rPr>
                <w:t>10</w:t>
              </w:r>
            </w:hyperlink>
            <w:r w:rsidRPr="005055D2">
              <w:rPr>
                <w:rFonts w:eastAsiaTheme="minorEastAsia"/>
              </w:rPr>
              <w:t xml:space="preserve">, </w:t>
            </w:r>
            <w:hyperlink w:anchor="sub_15111" w:history="1">
              <w:r w:rsidRPr="005055D2">
                <w:rPr>
                  <w:rStyle w:val="a4"/>
                  <w:rFonts w:eastAsiaTheme="minorEastAsia"/>
                  <w:b w:val="0"/>
                  <w:bCs w:val="0"/>
                </w:rPr>
                <w:t>11</w:t>
              </w:r>
            </w:hyperlink>
          </w:p>
        </w:tc>
      </w:tr>
      <w:tr w:rsidR="00000000" w:rsidRPr="005055D2">
        <w:tblPrEx>
          <w:tblCellMar>
            <w:top w:w="0" w:type="dxa"/>
            <w:bottom w:w="0" w:type="dxa"/>
          </w:tblCellMar>
        </w:tblPrEx>
        <w:tc>
          <w:tcPr>
            <w:tcW w:w="143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a"/>
              <w:rPr>
                <w:rFonts w:eastAsiaTheme="minorEastAsia"/>
              </w:rPr>
            </w:pP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уметь: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ориентироваться в современной экономической, политической и культурной ситуации в России и мире;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выявлять взаимосвязь российских, региональных, мировых социально-экономических, политических и культурных проблем;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знать: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основные направления развития ключевы</w:t>
            </w:r>
            <w:r w:rsidRPr="005055D2">
              <w:rPr>
                <w:rFonts w:eastAsiaTheme="minorEastAsia"/>
              </w:rPr>
              <w:t>х регионов мира на рубеже веков (XX и XXI вв.);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сущность и причины локальных, региональных, межгосударственных конфликтов в конце XX - начале XXI вв.;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основные процессы (интеграционные, поликультурные, миграционные и иные) политического и экономического ра</w:t>
            </w:r>
            <w:r w:rsidRPr="005055D2">
              <w:rPr>
                <w:rFonts w:eastAsiaTheme="minorEastAsia"/>
              </w:rPr>
              <w:t>звития ведущих государств и регионов мира;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назначение ООН, НАТО, ЕС и других организаций и основные направления их деятельности;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о роли науки, культуры и религии в сохранении и укреплении национальных и государственных традиций;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содержание и назначение важнейших нормативных правовых актов мирового и регионального значения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a"/>
              <w:rPr>
                <w:rFonts w:eastAsiaTheme="minorEastAsia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a"/>
              <w:jc w:val="center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48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ОГСЭ.02. История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hyperlink w:anchor="sub_10511" w:history="1">
              <w:r w:rsidRPr="005055D2">
                <w:rPr>
                  <w:rStyle w:val="a4"/>
                  <w:rFonts w:eastAsiaTheme="minorEastAsia"/>
                  <w:b w:val="0"/>
                  <w:bCs w:val="0"/>
                </w:rPr>
                <w:t>ОК 1</w:t>
              </w:r>
            </w:hyperlink>
            <w:r w:rsidRPr="005055D2">
              <w:rPr>
                <w:rFonts w:eastAsiaTheme="minorEastAsia"/>
              </w:rPr>
              <w:t xml:space="preserve">, </w:t>
            </w:r>
            <w:hyperlink w:anchor="sub_10514" w:history="1">
              <w:r w:rsidRPr="005055D2">
                <w:rPr>
                  <w:rStyle w:val="a4"/>
                  <w:rFonts w:eastAsiaTheme="minorEastAsia"/>
                  <w:b w:val="0"/>
                  <w:bCs w:val="0"/>
                </w:rPr>
                <w:t>4</w:t>
              </w:r>
            </w:hyperlink>
            <w:r w:rsidRPr="005055D2">
              <w:rPr>
                <w:rFonts w:eastAsiaTheme="minorEastAsia"/>
              </w:rPr>
              <w:t xml:space="preserve">, </w:t>
            </w:r>
            <w:hyperlink w:anchor="sub_10516" w:history="1">
              <w:r w:rsidRPr="005055D2">
                <w:rPr>
                  <w:rStyle w:val="a4"/>
                  <w:rFonts w:eastAsiaTheme="minorEastAsia"/>
                  <w:b w:val="0"/>
                  <w:bCs w:val="0"/>
                </w:rPr>
                <w:t>6 - 8</w:t>
              </w:r>
            </w:hyperlink>
          </w:p>
        </w:tc>
      </w:tr>
      <w:tr w:rsidR="00000000" w:rsidRPr="005055D2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3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a"/>
              <w:rPr>
                <w:rFonts w:eastAsiaTheme="minorEastAsia"/>
              </w:rPr>
            </w:pPr>
          </w:p>
        </w:tc>
        <w:tc>
          <w:tcPr>
            <w:tcW w:w="5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уметь: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общаться (устно и письменно) на иностранном языке на профессиональные и повседневные темы;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переводить (со словарем) иностранные тексты профессиональной направленности;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lastRenderedPageBreak/>
              <w:t>самостоятельно совершенствовать устную и письменную речь, пополнять словарный запас;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зна</w:t>
            </w:r>
            <w:r w:rsidRPr="005055D2">
              <w:rPr>
                <w:rFonts w:eastAsiaTheme="minorEastAsia"/>
              </w:rPr>
              <w:t>ть: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лексический (1200 - 1400 лексических единиц) и грамматический минимум, необходимый для чтения и перевода (со словарем) иностранных текстов профессиональной направленности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a"/>
              <w:rPr>
                <w:rFonts w:eastAsiaTheme="minorEastAsia"/>
              </w:rPr>
            </w:pPr>
          </w:p>
        </w:tc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a"/>
              <w:jc w:val="center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170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ОГСЭ.03. Иностранный язык</w:t>
            </w:r>
          </w:p>
        </w:tc>
        <w:tc>
          <w:tcPr>
            <w:tcW w:w="2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hyperlink w:anchor="sub_10511" w:history="1">
              <w:r w:rsidRPr="005055D2">
                <w:rPr>
                  <w:rStyle w:val="a4"/>
                  <w:rFonts w:eastAsiaTheme="minorEastAsia"/>
                  <w:b w:val="0"/>
                  <w:bCs w:val="0"/>
                </w:rPr>
                <w:t>ОК 1</w:t>
              </w:r>
            </w:hyperlink>
            <w:r w:rsidRPr="005055D2">
              <w:rPr>
                <w:rFonts w:eastAsiaTheme="minorEastAsia"/>
              </w:rPr>
              <w:t xml:space="preserve">, </w:t>
            </w:r>
            <w:hyperlink w:anchor="sub_10514" w:history="1">
              <w:r w:rsidRPr="005055D2">
                <w:rPr>
                  <w:rStyle w:val="a4"/>
                  <w:rFonts w:eastAsiaTheme="minorEastAsia"/>
                  <w:b w:val="0"/>
                  <w:bCs w:val="0"/>
                </w:rPr>
                <w:t>4</w:t>
              </w:r>
            </w:hyperlink>
            <w:r w:rsidRPr="005055D2">
              <w:rPr>
                <w:rFonts w:eastAsiaTheme="minorEastAsia"/>
              </w:rPr>
              <w:t xml:space="preserve">, </w:t>
            </w:r>
            <w:hyperlink w:anchor="sub_10516" w:history="1">
              <w:r w:rsidRPr="005055D2">
                <w:rPr>
                  <w:rStyle w:val="a4"/>
                  <w:rFonts w:eastAsiaTheme="minorEastAsia"/>
                  <w:b w:val="0"/>
                  <w:bCs w:val="0"/>
                </w:rPr>
                <w:t>6 - 8</w:t>
              </w:r>
            </w:hyperlink>
            <w:r w:rsidRPr="005055D2">
              <w:rPr>
                <w:rFonts w:eastAsiaTheme="minorEastAsia"/>
              </w:rPr>
              <w:t xml:space="preserve">, </w:t>
            </w:r>
            <w:hyperlink w:anchor="sub_15111" w:history="1">
              <w:r w:rsidRPr="005055D2">
                <w:rPr>
                  <w:rStyle w:val="a4"/>
                  <w:rFonts w:eastAsiaTheme="minorEastAsia"/>
                  <w:b w:val="0"/>
                  <w:bCs w:val="0"/>
                </w:rPr>
                <w:t>11</w:t>
              </w:r>
            </w:hyperlink>
          </w:p>
        </w:tc>
      </w:tr>
      <w:tr w:rsidR="00000000" w:rsidRPr="005055D2">
        <w:tblPrEx>
          <w:tblCellMar>
            <w:top w:w="0" w:type="dxa"/>
            <w:bottom w:w="0" w:type="dxa"/>
          </w:tblCellMar>
        </w:tblPrEx>
        <w:tc>
          <w:tcPr>
            <w:tcW w:w="143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a"/>
              <w:rPr>
                <w:rFonts w:eastAsiaTheme="minorEastAsia"/>
              </w:rPr>
            </w:pP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уметь: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знать: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о роли физической культуры в общекультурном, профессиональном и социальном развитии человека;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основы здорового образа жизни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a"/>
              <w:jc w:val="center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340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a"/>
              <w:jc w:val="center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170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ОГСЭ.04. Физическая культура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hyperlink w:anchor="sub_10511" w:history="1">
              <w:r w:rsidRPr="005055D2">
                <w:rPr>
                  <w:rStyle w:val="a4"/>
                  <w:rFonts w:eastAsiaTheme="minorEastAsia"/>
                  <w:b w:val="0"/>
                  <w:bCs w:val="0"/>
                </w:rPr>
                <w:t>ОК 1</w:t>
              </w:r>
            </w:hyperlink>
            <w:r w:rsidRPr="005055D2">
              <w:rPr>
                <w:rFonts w:eastAsiaTheme="minorEastAsia"/>
              </w:rPr>
              <w:t xml:space="preserve">, </w:t>
            </w:r>
            <w:hyperlink w:anchor="sub_10516" w:history="1">
              <w:r w:rsidRPr="005055D2">
                <w:rPr>
                  <w:rStyle w:val="a4"/>
                  <w:rFonts w:eastAsiaTheme="minorEastAsia"/>
                  <w:b w:val="0"/>
                  <w:bCs w:val="0"/>
                </w:rPr>
                <w:t>6 - 9</w:t>
              </w:r>
            </w:hyperlink>
          </w:p>
        </w:tc>
      </w:tr>
      <w:tr w:rsidR="00000000" w:rsidRPr="005055D2">
        <w:tblPrEx>
          <w:tblCellMar>
            <w:top w:w="0" w:type="dxa"/>
            <w:bottom w:w="0" w:type="dxa"/>
          </w:tblCellMar>
        </w:tblPrEx>
        <w:tc>
          <w:tcPr>
            <w:tcW w:w="143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EH.00</w:t>
            </w: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Математический и общий естественнонаучный учебный цикл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a"/>
              <w:jc w:val="center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144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a"/>
              <w:jc w:val="center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96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a"/>
              <w:rPr>
                <w:rFonts w:eastAsiaTheme="minorEastAsia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5055D2" w:rsidRDefault="005055D2">
            <w:pPr>
              <w:pStyle w:val="aa"/>
              <w:rPr>
                <w:rFonts w:eastAsiaTheme="minorEastAsia"/>
              </w:rPr>
            </w:pPr>
          </w:p>
        </w:tc>
      </w:tr>
      <w:tr w:rsidR="00000000" w:rsidRPr="005055D2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3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a"/>
              <w:rPr>
                <w:rFonts w:eastAsiaTheme="minorEastAsia"/>
              </w:rPr>
            </w:pPr>
          </w:p>
        </w:tc>
        <w:tc>
          <w:tcPr>
            <w:tcW w:w="5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В результате изучения обязательной части учебного цикла обучающийся должен: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уметь: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решать прикладные задачи в области профессиональной деятельности: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выполнять расчёты, необходимые для решения производственных задач, эффективного использования материальных ресурсов при строительстве объектов природообустройства, сельскохозяйственного водоснабжения и обводнения;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знать: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значение математики в профессиональ</w:t>
            </w:r>
            <w:r w:rsidRPr="005055D2">
              <w:rPr>
                <w:rFonts w:eastAsiaTheme="minorEastAsia"/>
              </w:rPr>
              <w:t>ной деятельности и при освоении основной образовательной программы СПО;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 xml:space="preserve">основные математические методы решения </w:t>
            </w:r>
            <w:r w:rsidRPr="005055D2">
              <w:rPr>
                <w:rFonts w:eastAsiaTheme="minorEastAsia"/>
              </w:rPr>
              <w:lastRenderedPageBreak/>
              <w:t>прикладных задач в области профессиональной деятельности;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основные понятия и методы математического анализа;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основы теории вероятностей;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основы математической статистики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a"/>
              <w:rPr>
                <w:rFonts w:eastAsiaTheme="minorEastAsia"/>
              </w:rPr>
            </w:pPr>
          </w:p>
        </w:tc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a"/>
              <w:rPr>
                <w:rFonts w:eastAsiaTheme="minorEastAsia"/>
              </w:rPr>
            </w:pP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ЕН.01. Математика</w:t>
            </w:r>
          </w:p>
        </w:tc>
        <w:tc>
          <w:tcPr>
            <w:tcW w:w="2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hyperlink w:anchor="sub_10511" w:history="1">
              <w:r w:rsidRPr="005055D2">
                <w:rPr>
                  <w:rStyle w:val="a4"/>
                  <w:rFonts w:eastAsiaTheme="minorEastAsia"/>
                  <w:b w:val="0"/>
                  <w:bCs w:val="0"/>
                </w:rPr>
                <w:t>ОК 1</w:t>
              </w:r>
            </w:hyperlink>
            <w:r w:rsidRPr="005055D2">
              <w:rPr>
                <w:rFonts w:eastAsiaTheme="minorEastAsia"/>
              </w:rPr>
              <w:t xml:space="preserve">, </w:t>
            </w:r>
            <w:hyperlink w:anchor="sub_10514" w:history="1">
              <w:r w:rsidRPr="005055D2">
                <w:rPr>
                  <w:rStyle w:val="a4"/>
                  <w:rFonts w:eastAsiaTheme="minorEastAsia"/>
                  <w:b w:val="0"/>
                  <w:bCs w:val="0"/>
                </w:rPr>
                <w:t>4 - 7</w:t>
              </w:r>
            </w:hyperlink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hyperlink w:anchor="sub_15211" w:history="1">
              <w:r w:rsidRPr="005055D2">
                <w:rPr>
                  <w:rStyle w:val="a4"/>
                  <w:rFonts w:eastAsiaTheme="minorEastAsia"/>
                  <w:b w:val="0"/>
                  <w:bCs w:val="0"/>
                </w:rPr>
                <w:t>ПК 1.1 - 1.4</w:t>
              </w:r>
            </w:hyperlink>
            <w:r w:rsidRPr="005055D2">
              <w:rPr>
                <w:rFonts w:eastAsiaTheme="minorEastAsia"/>
              </w:rPr>
              <w:t>,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hyperlink w:anchor="sub_15221" w:history="1">
              <w:r w:rsidRPr="005055D2">
                <w:rPr>
                  <w:rStyle w:val="a4"/>
                  <w:rFonts w:eastAsiaTheme="minorEastAsia"/>
                  <w:b w:val="0"/>
                  <w:bCs w:val="0"/>
                </w:rPr>
                <w:t>2.1</w:t>
              </w:r>
            </w:hyperlink>
            <w:r w:rsidRPr="005055D2">
              <w:rPr>
                <w:rFonts w:eastAsiaTheme="minorEastAsia"/>
              </w:rPr>
              <w:t xml:space="preserve">, </w:t>
            </w:r>
            <w:hyperlink w:anchor="sub_15222" w:history="1">
              <w:r w:rsidRPr="005055D2">
                <w:rPr>
                  <w:rStyle w:val="a4"/>
                  <w:rFonts w:eastAsiaTheme="minorEastAsia"/>
                  <w:b w:val="0"/>
                  <w:bCs w:val="0"/>
                </w:rPr>
                <w:t>2.2</w:t>
              </w:r>
            </w:hyperlink>
            <w:r w:rsidRPr="005055D2">
              <w:rPr>
                <w:rFonts w:eastAsiaTheme="minorEastAsia"/>
              </w:rPr>
              <w:t>,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hyperlink w:anchor="sub_15231" w:history="1">
              <w:r w:rsidRPr="005055D2">
                <w:rPr>
                  <w:rStyle w:val="a4"/>
                  <w:rFonts w:eastAsiaTheme="minorEastAsia"/>
                  <w:b w:val="0"/>
                  <w:bCs w:val="0"/>
                </w:rPr>
                <w:t>3.1 - 3.</w:t>
              </w:r>
              <w:r w:rsidRPr="005055D2">
                <w:rPr>
                  <w:rStyle w:val="a4"/>
                  <w:rFonts w:eastAsiaTheme="minorEastAsia"/>
                  <w:b w:val="0"/>
                  <w:bCs w:val="0"/>
                </w:rPr>
                <w:t>4</w:t>
              </w:r>
            </w:hyperlink>
            <w:r w:rsidRPr="005055D2">
              <w:rPr>
                <w:rFonts w:eastAsiaTheme="minorEastAsia"/>
              </w:rPr>
              <w:t>,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hyperlink w:anchor="sub_15241" w:history="1">
              <w:r w:rsidRPr="005055D2">
                <w:rPr>
                  <w:rStyle w:val="a4"/>
                  <w:rFonts w:eastAsiaTheme="minorEastAsia"/>
                  <w:b w:val="0"/>
                  <w:bCs w:val="0"/>
                </w:rPr>
                <w:t>4.1 - 4.3</w:t>
              </w:r>
            </w:hyperlink>
          </w:p>
        </w:tc>
      </w:tr>
      <w:tr w:rsidR="00000000" w:rsidRPr="005055D2">
        <w:tblPrEx>
          <w:tblCellMar>
            <w:top w:w="0" w:type="dxa"/>
            <w:bottom w:w="0" w:type="dxa"/>
          </w:tblCellMar>
        </w:tblPrEx>
        <w:tc>
          <w:tcPr>
            <w:tcW w:w="143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a"/>
              <w:rPr>
                <w:rFonts w:eastAsiaTheme="minorEastAsia"/>
              </w:rPr>
            </w:pP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уметь: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анализировать и прогнозировать экологические последствия различных видов деятельности;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пользоваться основными положениями земельного и водного кадастров;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соблюдать регламенты по экологической безопасности в профессиональной деятельности;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знать: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особенности взаимодействия общества и природы, основные источники техногенного воздействия на окружающую среду;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условия устойчивого развития экосистем и возможные пр</w:t>
            </w:r>
            <w:r w:rsidRPr="005055D2">
              <w:rPr>
                <w:rFonts w:eastAsiaTheme="minorEastAsia"/>
              </w:rPr>
              <w:t>ичины возникновения экологического кризиса;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принципы и методы рационального природопользования;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основные группы отходов, их источники и масштабы образования;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основные способы предотвращения и улавливания промышленных отходов, методы очистки, правила и порядок переработки, обезвреживания и захоронения промышленных отходов;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понятие и принципы мониторинга окружающей среды;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содержание государственного мониторинга з</w:t>
            </w:r>
            <w:r w:rsidRPr="005055D2">
              <w:rPr>
                <w:rFonts w:eastAsiaTheme="minorEastAsia"/>
              </w:rPr>
              <w:t>емельных ресурсов и водных объектов;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методы контроля за рациональным использованием земельных ресурсов;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 xml:space="preserve">нормативные правовые акты и социальные вопросы </w:t>
            </w:r>
            <w:r w:rsidRPr="005055D2">
              <w:rPr>
                <w:rFonts w:eastAsiaTheme="minorEastAsia"/>
              </w:rPr>
              <w:lastRenderedPageBreak/>
              <w:t>природопользования и экологической безопасности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a"/>
              <w:rPr>
                <w:rFonts w:eastAsiaTheme="minorEastAsia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a"/>
              <w:rPr>
                <w:rFonts w:eastAsiaTheme="minorEastAsia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ЕН.02. Экологические основы природопользования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hyperlink w:anchor="sub_10511" w:history="1">
              <w:r w:rsidRPr="005055D2">
                <w:rPr>
                  <w:rStyle w:val="a4"/>
                  <w:rFonts w:eastAsiaTheme="minorEastAsia"/>
                  <w:b w:val="0"/>
                  <w:bCs w:val="0"/>
                </w:rPr>
                <w:t>ОК 1 - 11</w:t>
              </w:r>
            </w:hyperlink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hyperlink w:anchor="sub_15211" w:history="1">
              <w:r w:rsidRPr="005055D2">
                <w:rPr>
                  <w:rStyle w:val="a4"/>
                  <w:rFonts w:eastAsiaTheme="minorEastAsia"/>
                  <w:b w:val="0"/>
                  <w:bCs w:val="0"/>
                </w:rPr>
                <w:t>ПК 1.1</w:t>
              </w:r>
            </w:hyperlink>
            <w:r w:rsidRPr="005055D2">
              <w:rPr>
                <w:rFonts w:eastAsiaTheme="minorEastAsia"/>
              </w:rPr>
              <w:t xml:space="preserve">, </w:t>
            </w:r>
            <w:hyperlink w:anchor="sub_15213" w:history="1">
              <w:r w:rsidRPr="005055D2">
                <w:rPr>
                  <w:rStyle w:val="a4"/>
                  <w:rFonts w:eastAsiaTheme="minorEastAsia"/>
                  <w:b w:val="0"/>
                  <w:bCs w:val="0"/>
                </w:rPr>
                <w:t>1.3</w:t>
              </w:r>
            </w:hyperlink>
            <w:r w:rsidRPr="005055D2">
              <w:rPr>
                <w:rFonts w:eastAsiaTheme="minorEastAsia"/>
              </w:rPr>
              <w:t xml:space="preserve">, </w:t>
            </w:r>
            <w:hyperlink w:anchor="sub_15214" w:history="1">
              <w:r w:rsidRPr="005055D2">
                <w:rPr>
                  <w:rStyle w:val="a4"/>
                  <w:rFonts w:eastAsiaTheme="minorEastAsia"/>
                  <w:b w:val="0"/>
                  <w:bCs w:val="0"/>
                </w:rPr>
                <w:t>1.4</w:t>
              </w:r>
            </w:hyperlink>
            <w:r w:rsidRPr="005055D2">
              <w:rPr>
                <w:rFonts w:eastAsiaTheme="minorEastAsia"/>
              </w:rPr>
              <w:t>,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hyperlink w:anchor="sub_15221" w:history="1">
              <w:r w:rsidRPr="005055D2">
                <w:rPr>
                  <w:rStyle w:val="a4"/>
                  <w:rFonts w:eastAsiaTheme="minorEastAsia"/>
                  <w:b w:val="0"/>
                  <w:bCs w:val="0"/>
                </w:rPr>
                <w:t>2.1 - 2.3</w:t>
              </w:r>
            </w:hyperlink>
            <w:r w:rsidRPr="005055D2">
              <w:rPr>
                <w:rFonts w:eastAsiaTheme="minorEastAsia"/>
              </w:rPr>
              <w:t>,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hyperlink w:anchor="sub_15231" w:history="1">
              <w:r w:rsidRPr="005055D2">
                <w:rPr>
                  <w:rStyle w:val="a4"/>
                  <w:rFonts w:eastAsiaTheme="minorEastAsia"/>
                  <w:b w:val="0"/>
                  <w:bCs w:val="0"/>
                </w:rPr>
                <w:t>3.1</w:t>
              </w:r>
            </w:hyperlink>
            <w:r w:rsidRPr="005055D2">
              <w:rPr>
                <w:rFonts w:eastAsiaTheme="minorEastAsia"/>
              </w:rPr>
              <w:t xml:space="preserve">, </w:t>
            </w:r>
            <w:hyperlink w:anchor="sub_15233" w:history="1">
              <w:r w:rsidRPr="005055D2">
                <w:rPr>
                  <w:rStyle w:val="a4"/>
                  <w:rFonts w:eastAsiaTheme="minorEastAsia"/>
                  <w:b w:val="0"/>
                  <w:bCs w:val="0"/>
                </w:rPr>
                <w:t>3.3</w:t>
              </w:r>
            </w:hyperlink>
            <w:r w:rsidRPr="005055D2">
              <w:rPr>
                <w:rFonts w:eastAsiaTheme="minorEastAsia"/>
              </w:rPr>
              <w:t xml:space="preserve">, </w:t>
            </w:r>
            <w:hyperlink w:anchor="sub_15234" w:history="1">
              <w:r w:rsidRPr="005055D2">
                <w:rPr>
                  <w:rStyle w:val="a4"/>
                  <w:rFonts w:eastAsiaTheme="minorEastAsia"/>
                  <w:b w:val="0"/>
                  <w:bCs w:val="0"/>
                </w:rPr>
                <w:t>3.4</w:t>
              </w:r>
            </w:hyperlink>
            <w:r w:rsidRPr="005055D2">
              <w:rPr>
                <w:rFonts w:eastAsiaTheme="minorEastAsia"/>
              </w:rPr>
              <w:t>,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hyperlink w:anchor="sub_15241" w:history="1">
              <w:r w:rsidRPr="005055D2">
                <w:rPr>
                  <w:rStyle w:val="a4"/>
                  <w:rFonts w:eastAsiaTheme="minorEastAsia"/>
                  <w:b w:val="0"/>
                  <w:bCs w:val="0"/>
                </w:rPr>
                <w:t>4.1 - 4.3</w:t>
              </w:r>
            </w:hyperlink>
          </w:p>
        </w:tc>
      </w:tr>
      <w:tr w:rsidR="00000000" w:rsidRPr="005055D2">
        <w:tblPrEx>
          <w:tblCellMar>
            <w:top w:w="0" w:type="dxa"/>
            <w:bottom w:w="0" w:type="dxa"/>
          </w:tblCellMar>
        </w:tblPrEx>
        <w:tc>
          <w:tcPr>
            <w:tcW w:w="14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lastRenderedPageBreak/>
              <w:t>П.00</w:t>
            </w: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Профессиональный учебный цикл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a"/>
              <w:jc w:val="center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2442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a"/>
              <w:jc w:val="center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1628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a"/>
              <w:rPr>
                <w:rFonts w:eastAsiaTheme="minorEastAsia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5055D2" w:rsidRDefault="005055D2">
            <w:pPr>
              <w:pStyle w:val="aa"/>
              <w:rPr>
                <w:rFonts w:eastAsiaTheme="minorEastAsia"/>
              </w:rPr>
            </w:pPr>
          </w:p>
        </w:tc>
      </w:tr>
      <w:tr w:rsidR="00000000" w:rsidRPr="005055D2">
        <w:tblPrEx>
          <w:tblCellMar>
            <w:top w:w="0" w:type="dxa"/>
            <w:bottom w:w="0" w:type="dxa"/>
          </w:tblCellMar>
        </w:tblPrEx>
        <w:tc>
          <w:tcPr>
            <w:tcW w:w="143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ОП.00</w:t>
            </w: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Общепрофессиональные дисциплины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a"/>
              <w:jc w:val="center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1170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a"/>
              <w:jc w:val="center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780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a"/>
              <w:rPr>
                <w:rFonts w:eastAsiaTheme="minorEastAsia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5055D2" w:rsidRDefault="005055D2">
            <w:pPr>
              <w:pStyle w:val="aa"/>
              <w:rPr>
                <w:rFonts w:eastAsiaTheme="minorEastAsia"/>
              </w:rPr>
            </w:pPr>
          </w:p>
        </w:tc>
      </w:tr>
      <w:tr w:rsidR="00000000" w:rsidRPr="005055D2">
        <w:tblPrEx>
          <w:tblCellMar>
            <w:top w:w="0" w:type="dxa"/>
            <w:bottom w:w="0" w:type="dxa"/>
          </w:tblCellMar>
        </w:tblPrEx>
        <w:tc>
          <w:tcPr>
            <w:tcW w:w="143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a"/>
              <w:rPr>
                <w:rFonts w:eastAsiaTheme="minorEastAsia"/>
              </w:rPr>
            </w:pP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В результате изучения обязательной части профессионального учебного цикла обучающийся по общепрофесси</w:t>
            </w:r>
            <w:r w:rsidRPr="005055D2">
              <w:rPr>
                <w:rFonts w:eastAsiaTheme="minorEastAsia"/>
              </w:rPr>
              <w:t>ональным дисциплинам должен: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уметь: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выполнять и читать машиностроительные, строительные, топографические и гидротехнические чертежи в соответствии с требованиями Единой системы конструкторской документации;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знать: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требования государственных стандартов Един</w:t>
            </w:r>
            <w:r w:rsidRPr="005055D2">
              <w:rPr>
                <w:rFonts w:eastAsiaTheme="minorEastAsia"/>
              </w:rPr>
              <w:t>ой системы конструкторской документации и Единой системы технологической документации;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правила выполнения и оформления чертежей, проецирования и преобразования чертежа;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последовательность выполнения эскиза;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методы и приёмы выполнения схем по специальности;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технику и принципы нанесения размеров;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условности и упрощения на чертежах, правила построения разрезов и сечений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a"/>
              <w:rPr>
                <w:rFonts w:eastAsiaTheme="minorEastAsia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a"/>
              <w:rPr>
                <w:rFonts w:eastAsiaTheme="minorEastAsia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ОП.01. Инженерная графика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hyperlink w:anchor="sub_10511" w:history="1">
              <w:r w:rsidRPr="005055D2">
                <w:rPr>
                  <w:rStyle w:val="a4"/>
                  <w:rFonts w:eastAsiaTheme="minorEastAsia"/>
                  <w:b w:val="0"/>
                  <w:bCs w:val="0"/>
                </w:rPr>
                <w:t>ОК 1</w:t>
              </w:r>
            </w:hyperlink>
            <w:r w:rsidRPr="005055D2">
              <w:rPr>
                <w:rFonts w:eastAsiaTheme="minorEastAsia"/>
              </w:rPr>
              <w:t xml:space="preserve">, </w:t>
            </w:r>
            <w:hyperlink w:anchor="sub_10514" w:history="1">
              <w:r w:rsidRPr="005055D2">
                <w:rPr>
                  <w:rStyle w:val="a4"/>
                  <w:rFonts w:eastAsiaTheme="minorEastAsia"/>
                  <w:b w:val="0"/>
                  <w:bCs w:val="0"/>
                </w:rPr>
                <w:t>4</w:t>
              </w:r>
            </w:hyperlink>
            <w:r w:rsidRPr="005055D2">
              <w:rPr>
                <w:rFonts w:eastAsiaTheme="minorEastAsia"/>
              </w:rPr>
              <w:t xml:space="preserve">, </w:t>
            </w:r>
            <w:hyperlink w:anchor="sub_10516" w:history="1">
              <w:r w:rsidRPr="005055D2">
                <w:rPr>
                  <w:rStyle w:val="a4"/>
                  <w:rFonts w:eastAsiaTheme="minorEastAsia"/>
                  <w:b w:val="0"/>
                  <w:bCs w:val="0"/>
                </w:rPr>
                <w:t>6</w:t>
              </w:r>
            </w:hyperlink>
            <w:r w:rsidRPr="005055D2">
              <w:rPr>
                <w:rFonts w:eastAsiaTheme="minorEastAsia"/>
              </w:rPr>
              <w:t xml:space="preserve">, </w:t>
            </w:r>
            <w:hyperlink w:anchor="sub_10517" w:history="1">
              <w:r w:rsidRPr="005055D2">
                <w:rPr>
                  <w:rStyle w:val="a4"/>
                  <w:rFonts w:eastAsiaTheme="minorEastAsia"/>
                  <w:b w:val="0"/>
                  <w:bCs w:val="0"/>
                </w:rPr>
                <w:t>7</w:t>
              </w:r>
            </w:hyperlink>
            <w:r w:rsidRPr="005055D2">
              <w:rPr>
                <w:rFonts w:eastAsiaTheme="minorEastAsia"/>
              </w:rPr>
              <w:t xml:space="preserve">, </w:t>
            </w:r>
            <w:hyperlink w:anchor="sub_15110" w:history="1">
              <w:r w:rsidRPr="005055D2">
                <w:rPr>
                  <w:rStyle w:val="a4"/>
                  <w:rFonts w:eastAsiaTheme="minorEastAsia"/>
                  <w:b w:val="0"/>
                  <w:bCs w:val="0"/>
                </w:rPr>
                <w:t>10</w:t>
              </w:r>
            </w:hyperlink>
            <w:r w:rsidRPr="005055D2">
              <w:rPr>
                <w:rFonts w:eastAsiaTheme="minorEastAsia"/>
              </w:rPr>
              <w:t xml:space="preserve">, </w:t>
            </w:r>
            <w:hyperlink w:anchor="sub_15111" w:history="1">
              <w:r w:rsidRPr="005055D2">
                <w:rPr>
                  <w:rStyle w:val="a4"/>
                  <w:rFonts w:eastAsiaTheme="minorEastAsia"/>
                  <w:b w:val="0"/>
                  <w:bCs w:val="0"/>
                </w:rPr>
                <w:t>11</w:t>
              </w:r>
            </w:hyperlink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hyperlink w:anchor="sub_15211" w:history="1">
              <w:r w:rsidRPr="005055D2">
                <w:rPr>
                  <w:rStyle w:val="a4"/>
                  <w:rFonts w:eastAsiaTheme="minorEastAsia"/>
                  <w:b w:val="0"/>
                  <w:bCs w:val="0"/>
                </w:rPr>
                <w:t>ПК 1.1</w:t>
              </w:r>
            </w:hyperlink>
            <w:r w:rsidRPr="005055D2">
              <w:rPr>
                <w:rFonts w:eastAsiaTheme="minorEastAsia"/>
              </w:rPr>
              <w:t xml:space="preserve">, </w:t>
            </w:r>
            <w:hyperlink w:anchor="sub_15213" w:history="1">
              <w:r w:rsidRPr="005055D2">
                <w:rPr>
                  <w:rStyle w:val="a4"/>
                  <w:rFonts w:eastAsiaTheme="minorEastAsia"/>
                  <w:b w:val="0"/>
                  <w:bCs w:val="0"/>
                </w:rPr>
                <w:t>1.3</w:t>
              </w:r>
            </w:hyperlink>
            <w:r w:rsidRPr="005055D2">
              <w:rPr>
                <w:rFonts w:eastAsiaTheme="minorEastAsia"/>
              </w:rPr>
              <w:t>,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hyperlink w:anchor="sub_15221" w:history="1">
              <w:r w:rsidRPr="005055D2">
                <w:rPr>
                  <w:rStyle w:val="a4"/>
                  <w:rFonts w:eastAsiaTheme="minorEastAsia"/>
                  <w:b w:val="0"/>
                  <w:bCs w:val="0"/>
                </w:rPr>
                <w:t>2.1 - 2.3</w:t>
              </w:r>
            </w:hyperlink>
            <w:r w:rsidRPr="005055D2">
              <w:rPr>
                <w:rFonts w:eastAsiaTheme="minorEastAsia"/>
              </w:rPr>
              <w:t>,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hyperlink w:anchor="sub_15231" w:history="1">
              <w:r w:rsidRPr="005055D2">
                <w:rPr>
                  <w:rStyle w:val="a4"/>
                  <w:rFonts w:eastAsiaTheme="minorEastAsia"/>
                  <w:b w:val="0"/>
                  <w:bCs w:val="0"/>
                </w:rPr>
                <w:t>3.1, 3.3</w:t>
              </w:r>
            </w:hyperlink>
            <w:r w:rsidRPr="005055D2">
              <w:rPr>
                <w:rFonts w:eastAsiaTheme="minorEastAsia"/>
              </w:rPr>
              <w:t>,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hyperlink w:anchor="sub_15243" w:history="1">
              <w:r w:rsidRPr="005055D2">
                <w:rPr>
                  <w:rStyle w:val="a4"/>
                  <w:rFonts w:eastAsiaTheme="minorEastAsia"/>
                  <w:b w:val="0"/>
                  <w:bCs w:val="0"/>
                </w:rPr>
                <w:t>4.3</w:t>
              </w:r>
            </w:hyperlink>
          </w:p>
        </w:tc>
      </w:tr>
      <w:tr w:rsidR="00000000" w:rsidRPr="005055D2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3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a"/>
              <w:rPr>
                <w:rFonts w:eastAsiaTheme="minorEastAsia"/>
              </w:rPr>
            </w:pPr>
          </w:p>
        </w:tc>
        <w:tc>
          <w:tcPr>
            <w:tcW w:w="5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уметь: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читать электрические схемы;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эксплуатировать различные устройства и приборы, применяемые на гидромелиоративных системах;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рационально использовать электрическую энергию;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знать: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электротехническую терминологию;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основные законы электротехники;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методы ра</w:t>
            </w:r>
            <w:r w:rsidRPr="005055D2">
              <w:rPr>
                <w:rFonts w:eastAsiaTheme="minorEastAsia"/>
              </w:rPr>
              <w:t>счетов электрических цепей;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 xml:space="preserve">общее устройство и принцип действия электрических </w:t>
            </w:r>
            <w:r w:rsidRPr="005055D2">
              <w:rPr>
                <w:rFonts w:eastAsiaTheme="minorEastAsia"/>
              </w:rPr>
              <w:lastRenderedPageBreak/>
              <w:t>машин, аппаратов, электроизмерительных приборов, применяемых на строительстве и при эксплуатации гидромелиоративных систем;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правила эксплуатации электрооборудования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a"/>
              <w:rPr>
                <w:rFonts w:eastAsiaTheme="minorEastAsia"/>
              </w:rPr>
            </w:pPr>
          </w:p>
        </w:tc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a"/>
              <w:rPr>
                <w:rFonts w:eastAsiaTheme="minorEastAsia"/>
              </w:rPr>
            </w:pPr>
          </w:p>
        </w:tc>
        <w:tc>
          <w:tcPr>
            <w:tcW w:w="2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ОП.02. Электротехника и электроника</w:t>
            </w:r>
          </w:p>
        </w:tc>
        <w:tc>
          <w:tcPr>
            <w:tcW w:w="2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hyperlink w:anchor="sub_10511" w:history="1">
              <w:r w:rsidRPr="005055D2">
                <w:rPr>
                  <w:rStyle w:val="a4"/>
                  <w:rFonts w:eastAsiaTheme="minorEastAsia"/>
                  <w:b w:val="0"/>
                  <w:bCs w:val="0"/>
                </w:rPr>
                <w:t>ОК 1 - 11</w:t>
              </w:r>
            </w:hyperlink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hyperlink w:anchor="sub_15211" w:history="1">
              <w:r w:rsidRPr="005055D2">
                <w:rPr>
                  <w:rStyle w:val="a4"/>
                  <w:rFonts w:eastAsiaTheme="minorEastAsia"/>
                  <w:b w:val="0"/>
                  <w:bCs w:val="0"/>
                </w:rPr>
                <w:t>ПК 1.1</w:t>
              </w:r>
            </w:hyperlink>
            <w:r w:rsidRPr="005055D2">
              <w:rPr>
                <w:rFonts w:eastAsiaTheme="minorEastAsia"/>
              </w:rPr>
              <w:t xml:space="preserve">, </w:t>
            </w:r>
            <w:hyperlink w:anchor="sub_15221" w:history="1">
              <w:r w:rsidRPr="005055D2">
                <w:rPr>
                  <w:rStyle w:val="a4"/>
                  <w:rFonts w:eastAsiaTheme="minorEastAsia"/>
                  <w:b w:val="0"/>
                  <w:bCs w:val="0"/>
                </w:rPr>
                <w:t>2.1</w:t>
              </w:r>
            </w:hyperlink>
            <w:r w:rsidRPr="005055D2">
              <w:rPr>
                <w:rFonts w:eastAsiaTheme="minorEastAsia"/>
              </w:rPr>
              <w:t>,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hyperlink w:anchor="sub_15231" w:history="1">
              <w:r w:rsidRPr="005055D2">
                <w:rPr>
                  <w:rStyle w:val="a4"/>
                  <w:rFonts w:eastAsiaTheme="minorEastAsia"/>
                  <w:b w:val="0"/>
                  <w:bCs w:val="0"/>
                </w:rPr>
                <w:t>3.1</w:t>
              </w:r>
            </w:hyperlink>
            <w:r w:rsidRPr="005055D2">
              <w:rPr>
                <w:rFonts w:eastAsiaTheme="minorEastAsia"/>
              </w:rPr>
              <w:t xml:space="preserve">, </w:t>
            </w:r>
            <w:hyperlink w:anchor="sub_15241" w:history="1">
              <w:r w:rsidRPr="005055D2">
                <w:rPr>
                  <w:rStyle w:val="a4"/>
                  <w:rFonts w:eastAsiaTheme="minorEastAsia"/>
                  <w:b w:val="0"/>
                  <w:bCs w:val="0"/>
                </w:rPr>
                <w:t>4.1</w:t>
              </w:r>
            </w:hyperlink>
            <w:r w:rsidRPr="005055D2">
              <w:rPr>
                <w:rFonts w:eastAsiaTheme="minorEastAsia"/>
              </w:rPr>
              <w:t xml:space="preserve">, </w:t>
            </w:r>
            <w:hyperlink w:anchor="sub_15243" w:history="1">
              <w:r w:rsidRPr="005055D2">
                <w:rPr>
                  <w:rStyle w:val="a4"/>
                  <w:rFonts w:eastAsiaTheme="minorEastAsia"/>
                  <w:b w:val="0"/>
                  <w:bCs w:val="0"/>
                </w:rPr>
                <w:t>4.3</w:t>
              </w:r>
            </w:hyperlink>
          </w:p>
        </w:tc>
      </w:tr>
      <w:tr w:rsidR="00000000" w:rsidRPr="005055D2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3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a"/>
              <w:rPr>
                <w:rFonts w:eastAsiaTheme="minorEastAsia"/>
              </w:rPr>
            </w:pPr>
          </w:p>
        </w:tc>
        <w:tc>
          <w:tcPr>
            <w:tcW w:w="5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уметь: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использовать технологии сбора, размещения, хранения, накопления, преобразования и передачи данных в профессионально ориентированных информационных системах;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использовать сервисы и информационные ресурсы глобальных и локальных сетей для поиска информации, н</w:t>
            </w:r>
            <w:r w:rsidRPr="005055D2">
              <w:rPr>
                <w:rFonts w:eastAsiaTheme="minorEastAsia"/>
              </w:rPr>
              <w:t>еобходимой при решении профессиональных задач;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использовать в профессиональной деятельности различные виды программного обеспечения, включая специализированное, и телекоммуникационные средства;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устанавливать программное обеспечение компьютера;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пользоваться</w:t>
            </w:r>
            <w:r w:rsidRPr="005055D2">
              <w:rPr>
                <w:rFonts w:eastAsiaTheme="minorEastAsia"/>
              </w:rPr>
              <w:t xml:space="preserve"> средствами защиты информации;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знать;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правила техники безопасности и гигиенические требования при использовании средств информационно-коммуникационных технологий;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состав, функции и возможности использования современных информационных и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телекоммуникационных технологий в профессиональной деятельности;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методы и средства сбора, обработки, хранения, передачи и накопления информации;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виды и возможности специализированных прикладных программ, используемых в отрасли;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состав, особенности и возмож</w:t>
            </w:r>
            <w:r w:rsidRPr="005055D2">
              <w:rPr>
                <w:rFonts w:eastAsiaTheme="minorEastAsia"/>
              </w:rPr>
              <w:t xml:space="preserve">ности использования </w:t>
            </w:r>
            <w:r w:rsidRPr="005055D2">
              <w:rPr>
                <w:rFonts w:eastAsiaTheme="minorEastAsia"/>
              </w:rPr>
              <w:lastRenderedPageBreak/>
              <w:t>глобальных, локальных и отраслевых сетей;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основные методы и приемы обеспечения информационной безопасности</w:t>
            </w: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a"/>
              <w:rPr>
                <w:rFonts w:eastAsiaTheme="minorEastAsia"/>
              </w:rPr>
            </w:pPr>
          </w:p>
        </w:tc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a"/>
              <w:rPr>
                <w:rFonts w:eastAsiaTheme="minorEastAsia"/>
              </w:rPr>
            </w:pPr>
          </w:p>
        </w:tc>
        <w:tc>
          <w:tcPr>
            <w:tcW w:w="2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ОП.03. Информационные технологии в профессиональной деятельности</w:t>
            </w:r>
          </w:p>
        </w:tc>
        <w:tc>
          <w:tcPr>
            <w:tcW w:w="2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hyperlink w:anchor="sub_10511" w:history="1">
              <w:r w:rsidRPr="005055D2">
                <w:rPr>
                  <w:rStyle w:val="a4"/>
                  <w:rFonts w:eastAsiaTheme="minorEastAsia"/>
                  <w:b w:val="0"/>
                  <w:bCs w:val="0"/>
                </w:rPr>
                <w:t>ОК 1 - 11</w:t>
              </w:r>
            </w:hyperlink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hyperlink w:anchor="sub_15211" w:history="1">
              <w:r w:rsidRPr="005055D2">
                <w:rPr>
                  <w:rStyle w:val="a4"/>
                  <w:rFonts w:eastAsiaTheme="minorEastAsia"/>
                  <w:b w:val="0"/>
                  <w:bCs w:val="0"/>
                </w:rPr>
                <w:t>П</w:t>
              </w:r>
              <w:r w:rsidRPr="005055D2">
                <w:rPr>
                  <w:rStyle w:val="a4"/>
                  <w:rFonts w:eastAsiaTheme="minorEastAsia"/>
                  <w:b w:val="0"/>
                  <w:bCs w:val="0"/>
                </w:rPr>
                <w:t>К 1.1</w:t>
              </w:r>
            </w:hyperlink>
            <w:r w:rsidRPr="005055D2">
              <w:rPr>
                <w:rFonts w:eastAsiaTheme="minorEastAsia"/>
              </w:rPr>
              <w:t xml:space="preserve">, </w:t>
            </w:r>
            <w:hyperlink w:anchor="sub_15212" w:history="1">
              <w:r w:rsidRPr="005055D2">
                <w:rPr>
                  <w:rStyle w:val="a4"/>
                  <w:rFonts w:eastAsiaTheme="minorEastAsia"/>
                  <w:b w:val="0"/>
                  <w:bCs w:val="0"/>
                </w:rPr>
                <w:t>1.2</w:t>
              </w:r>
            </w:hyperlink>
            <w:r w:rsidRPr="005055D2">
              <w:rPr>
                <w:rFonts w:eastAsiaTheme="minorEastAsia"/>
              </w:rPr>
              <w:t>,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hyperlink w:anchor="sub_15221" w:history="1">
              <w:r w:rsidRPr="005055D2">
                <w:rPr>
                  <w:rStyle w:val="a4"/>
                  <w:rFonts w:eastAsiaTheme="minorEastAsia"/>
                  <w:b w:val="0"/>
                  <w:bCs w:val="0"/>
                </w:rPr>
                <w:t>2.1 - 2.3</w:t>
              </w:r>
            </w:hyperlink>
            <w:r w:rsidRPr="005055D2">
              <w:rPr>
                <w:rFonts w:eastAsiaTheme="minorEastAsia"/>
              </w:rPr>
              <w:t>,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hyperlink w:anchor="sub_15231" w:history="1">
              <w:r w:rsidRPr="005055D2">
                <w:rPr>
                  <w:rStyle w:val="a4"/>
                  <w:rFonts w:eastAsiaTheme="minorEastAsia"/>
                  <w:b w:val="0"/>
                  <w:bCs w:val="0"/>
                </w:rPr>
                <w:t>3.1</w:t>
              </w:r>
            </w:hyperlink>
            <w:r w:rsidRPr="005055D2">
              <w:rPr>
                <w:rFonts w:eastAsiaTheme="minorEastAsia"/>
              </w:rPr>
              <w:t xml:space="preserve">, </w:t>
            </w:r>
            <w:hyperlink w:anchor="sub_15232" w:history="1">
              <w:r w:rsidRPr="005055D2">
                <w:rPr>
                  <w:rStyle w:val="a4"/>
                  <w:rFonts w:eastAsiaTheme="minorEastAsia"/>
                  <w:b w:val="0"/>
                  <w:bCs w:val="0"/>
                </w:rPr>
                <w:t>3.2</w:t>
              </w:r>
            </w:hyperlink>
            <w:r w:rsidRPr="005055D2">
              <w:rPr>
                <w:rFonts w:eastAsiaTheme="minorEastAsia"/>
              </w:rPr>
              <w:t>,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hyperlink w:anchor="sub_15241" w:history="1">
              <w:r w:rsidRPr="005055D2">
                <w:rPr>
                  <w:rStyle w:val="a4"/>
                  <w:rFonts w:eastAsiaTheme="minorEastAsia"/>
                  <w:b w:val="0"/>
                  <w:bCs w:val="0"/>
                </w:rPr>
                <w:t>4.1 - 4.3</w:t>
              </w:r>
            </w:hyperlink>
          </w:p>
        </w:tc>
      </w:tr>
      <w:tr w:rsidR="00000000" w:rsidRPr="005055D2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3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a"/>
              <w:rPr>
                <w:rFonts w:eastAsiaTheme="minorEastAsia"/>
              </w:rPr>
            </w:pPr>
          </w:p>
        </w:tc>
        <w:tc>
          <w:tcPr>
            <w:tcW w:w="5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уметь: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определять гидростатическое давление, силу и центр давления;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пользоваться приборами (пьезометрами, манометрами, вакуумметрами) для измерения гидростатического давления;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определять потери напора в трубопроводах из различных материалов;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определять расход и скорость воды при истечении через отверстия гидротехнических с</w:t>
            </w:r>
            <w:r w:rsidRPr="005055D2">
              <w:rPr>
                <w:rFonts w:eastAsiaTheme="minorEastAsia"/>
              </w:rPr>
              <w:t>ооружений и насадки;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рассчитывать простые длинные трубопроводы и открытые русла с использованием технической и справочной литературы;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выполнять гидравлический расчёт гидротехнических сооружений, устроенных по типу водосливов;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знать: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основные законы гидростатики;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понятие о гидродинамике, её значение для решения практических задач в гидротехнике и мелиорации;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виды движения жидкости, гидравлические характеристики потока, уравнение Бернулли и его практическое применение;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режимы движения ж</w:t>
            </w:r>
            <w:r w:rsidRPr="005055D2">
              <w:rPr>
                <w:rFonts w:eastAsiaTheme="minorEastAsia"/>
              </w:rPr>
              <w:t>идкости;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виды гидравлических сопротивлений и потерь напора;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понятие о напорном движении в трубопроводах, расходной характеристике;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причины возникновения потерь напора по длине трубопровода;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lastRenderedPageBreak/>
              <w:t>понятие о гидравлическом ударе, его последствия и способы гашения;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условия равномерного движения воды в открытых руслах, гидравлические характеристики потока и русла, нормы проектирования каналов, основы гидравлического расчёта безнапорных труб;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основные условия, причины возникновения неравномерного движения воды в откры</w:t>
            </w:r>
            <w:r w:rsidRPr="005055D2">
              <w:rPr>
                <w:rFonts w:eastAsiaTheme="minorEastAsia"/>
              </w:rPr>
              <w:t>тых руслах и характер движения воды в них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a"/>
              <w:rPr>
                <w:rFonts w:eastAsiaTheme="minorEastAsia"/>
              </w:rPr>
            </w:pPr>
          </w:p>
        </w:tc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a"/>
              <w:rPr>
                <w:rFonts w:eastAsiaTheme="minorEastAsia"/>
              </w:rPr>
            </w:pPr>
          </w:p>
        </w:tc>
        <w:tc>
          <w:tcPr>
            <w:tcW w:w="2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ОП.04. Гидравлика</w:t>
            </w:r>
          </w:p>
        </w:tc>
        <w:tc>
          <w:tcPr>
            <w:tcW w:w="2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hyperlink w:anchor="sub_10511" w:history="1">
              <w:r w:rsidRPr="005055D2">
                <w:rPr>
                  <w:rStyle w:val="a4"/>
                  <w:rFonts w:eastAsiaTheme="minorEastAsia"/>
                  <w:b w:val="0"/>
                  <w:bCs w:val="0"/>
                </w:rPr>
                <w:t>ОК 1</w:t>
              </w:r>
            </w:hyperlink>
            <w:r w:rsidRPr="005055D2">
              <w:rPr>
                <w:rFonts w:eastAsiaTheme="minorEastAsia"/>
              </w:rPr>
              <w:t xml:space="preserve">, </w:t>
            </w:r>
            <w:hyperlink w:anchor="sub_10514" w:history="1">
              <w:r w:rsidRPr="005055D2">
                <w:rPr>
                  <w:rStyle w:val="a4"/>
                  <w:rFonts w:eastAsiaTheme="minorEastAsia"/>
                  <w:b w:val="0"/>
                  <w:bCs w:val="0"/>
                </w:rPr>
                <w:t>4</w:t>
              </w:r>
            </w:hyperlink>
            <w:r w:rsidRPr="005055D2">
              <w:rPr>
                <w:rFonts w:eastAsiaTheme="minorEastAsia"/>
              </w:rPr>
              <w:t xml:space="preserve">, </w:t>
            </w:r>
            <w:hyperlink w:anchor="sub_10515" w:history="1">
              <w:r w:rsidRPr="005055D2">
                <w:rPr>
                  <w:rStyle w:val="a4"/>
                  <w:rFonts w:eastAsiaTheme="minorEastAsia"/>
                  <w:b w:val="0"/>
                  <w:bCs w:val="0"/>
                </w:rPr>
                <w:t>5</w:t>
              </w:r>
            </w:hyperlink>
            <w:r w:rsidRPr="005055D2">
              <w:rPr>
                <w:rFonts w:eastAsiaTheme="minorEastAsia"/>
              </w:rPr>
              <w:t xml:space="preserve">, </w:t>
            </w:r>
            <w:hyperlink w:anchor="sub_10517" w:history="1">
              <w:r w:rsidRPr="005055D2">
                <w:rPr>
                  <w:rStyle w:val="a4"/>
                  <w:rFonts w:eastAsiaTheme="minorEastAsia"/>
                  <w:b w:val="0"/>
                  <w:bCs w:val="0"/>
                </w:rPr>
                <w:t>7</w:t>
              </w:r>
            </w:hyperlink>
            <w:r w:rsidRPr="005055D2">
              <w:rPr>
                <w:rFonts w:eastAsiaTheme="minorEastAsia"/>
              </w:rPr>
              <w:t xml:space="preserve">, </w:t>
            </w:r>
            <w:hyperlink w:anchor="sub_15111" w:history="1">
              <w:r w:rsidRPr="005055D2">
                <w:rPr>
                  <w:rStyle w:val="a4"/>
                  <w:rFonts w:eastAsiaTheme="minorEastAsia"/>
                  <w:b w:val="0"/>
                  <w:bCs w:val="0"/>
                </w:rPr>
                <w:t>11</w:t>
              </w:r>
            </w:hyperlink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hyperlink w:anchor="sub_15211" w:history="1">
              <w:r w:rsidRPr="005055D2">
                <w:rPr>
                  <w:rStyle w:val="a4"/>
                  <w:rFonts w:eastAsiaTheme="minorEastAsia"/>
                  <w:b w:val="0"/>
                  <w:bCs w:val="0"/>
                </w:rPr>
                <w:t>ПК 1.1</w:t>
              </w:r>
            </w:hyperlink>
            <w:r w:rsidRPr="005055D2">
              <w:rPr>
                <w:rFonts w:eastAsiaTheme="minorEastAsia"/>
              </w:rPr>
              <w:t xml:space="preserve">, </w:t>
            </w:r>
            <w:hyperlink w:anchor="sub_15213" w:history="1">
              <w:r w:rsidRPr="005055D2">
                <w:rPr>
                  <w:rStyle w:val="a4"/>
                  <w:rFonts w:eastAsiaTheme="minorEastAsia"/>
                  <w:b w:val="0"/>
                  <w:bCs w:val="0"/>
                </w:rPr>
                <w:t>1.3</w:t>
              </w:r>
            </w:hyperlink>
            <w:r w:rsidRPr="005055D2">
              <w:rPr>
                <w:rFonts w:eastAsiaTheme="minorEastAsia"/>
              </w:rPr>
              <w:t>,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hyperlink w:anchor="sub_15223" w:history="1">
              <w:r w:rsidRPr="005055D2">
                <w:rPr>
                  <w:rStyle w:val="a4"/>
                  <w:rFonts w:eastAsiaTheme="minorEastAsia"/>
                  <w:b w:val="0"/>
                  <w:bCs w:val="0"/>
                </w:rPr>
                <w:t>2.3</w:t>
              </w:r>
            </w:hyperlink>
            <w:r w:rsidRPr="005055D2">
              <w:rPr>
                <w:rFonts w:eastAsiaTheme="minorEastAsia"/>
              </w:rPr>
              <w:t xml:space="preserve">, </w:t>
            </w:r>
            <w:hyperlink w:anchor="sub_15231" w:history="1">
              <w:r w:rsidRPr="005055D2">
                <w:rPr>
                  <w:rStyle w:val="a4"/>
                  <w:rFonts w:eastAsiaTheme="minorEastAsia"/>
                  <w:b w:val="0"/>
                  <w:bCs w:val="0"/>
                </w:rPr>
                <w:t>3.1</w:t>
              </w:r>
            </w:hyperlink>
            <w:r w:rsidRPr="005055D2">
              <w:rPr>
                <w:rFonts w:eastAsiaTheme="minorEastAsia"/>
              </w:rPr>
              <w:t xml:space="preserve">, </w:t>
            </w:r>
            <w:hyperlink w:anchor="sub_15233" w:history="1">
              <w:r w:rsidRPr="005055D2">
                <w:rPr>
                  <w:rStyle w:val="a4"/>
                  <w:rFonts w:eastAsiaTheme="minorEastAsia"/>
                  <w:b w:val="0"/>
                  <w:bCs w:val="0"/>
                </w:rPr>
                <w:t>3.3</w:t>
              </w:r>
            </w:hyperlink>
            <w:r w:rsidRPr="005055D2">
              <w:rPr>
                <w:rFonts w:eastAsiaTheme="minorEastAsia"/>
              </w:rPr>
              <w:t>,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hyperlink w:anchor="sub_15241" w:history="1">
              <w:r w:rsidRPr="005055D2">
                <w:rPr>
                  <w:rStyle w:val="a4"/>
                  <w:rFonts w:eastAsiaTheme="minorEastAsia"/>
                  <w:b w:val="0"/>
                  <w:bCs w:val="0"/>
                </w:rPr>
                <w:t>4.1</w:t>
              </w:r>
            </w:hyperlink>
            <w:r w:rsidRPr="005055D2">
              <w:rPr>
                <w:rFonts w:eastAsiaTheme="minorEastAsia"/>
              </w:rPr>
              <w:t xml:space="preserve">, </w:t>
            </w:r>
            <w:hyperlink w:anchor="sub_15243" w:history="1">
              <w:r w:rsidRPr="005055D2">
                <w:rPr>
                  <w:rStyle w:val="a4"/>
                  <w:rFonts w:eastAsiaTheme="minorEastAsia"/>
                  <w:b w:val="0"/>
                  <w:bCs w:val="0"/>
                </w:rPr>
                <w:t>4.3</w:t>
              </w:r>
            </w:hyperlink>
          </w:p>
        </w:tc>
      </w:tr>
      <w:tr w:rsidR="00000000" w:rsidRPr="005055D2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3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a"/>
              <w:rPr>
                <w:rFonts w:eastAsiaTheme="minorEastAsia"/>
              </w:rPr>
            </w:pPr>
          </w:p>
        </w:tc>
        <w:tc>
          <w:tcPr>
            <w:tcW w:w="5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уметь: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читать топографические планы и карты, решать задачи на планах (картах);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пользоваться основными геодезическими приборами, применяемыми в профессиональной деятельности;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выполнять поверки и юстировки приборов;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самостоятельно выполнять основные полевые и камер</w:t>
            </w:r>
            <w:r w:rsidRPr="005055D2">
              <w:rPr>
                <w:rFonts w:eastAsiaTheme="minorEastAsia"/>
              </w:rPr>
              <w:t>альные геодезические работы;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определять на планах площади участков различными способами;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выносить в натуру проектные углы, длины линий, проектные отметки;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выполнять различные виды съемок местности;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составлять планы и профили местности;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знать: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условные изображения основных форм рельефа на топографических планах и картах, свойства горизонталей;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устройство основных геодезических приборов и методику работы с ними;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сущность, состав и порядок выполнения камеральных работ;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сущность, цель и способы раз</w:t>
            </w:r>
            <w:r w:rsidRPr="005055D2">
              <w:rPr>
                <w:rFonts w:eastAsiaTheme="minorEastAsia"/>
              </w:rPr>
              <w:t>бивочных работ;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lastRenderedPageBreak/>
              <w:t>основные документы для производства геодезических работ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a"/>
              <w:rPr>
                <w:rFonts w:eastAsiaTheme="minorEastAsia"/>
              </w:rPr>
            </w:pPr>
          </w:p>
        </w:tc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a"/>
              <w:rPr>
                <w:rFonts w:eastAsiaTheme="minorEastAsia"/>
              </w:rPr>
            </w:pP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ОП.05. Инженерная геодезия</w:t>
            </w:r>
          </w:p>
        </w:tc>
        <w:tc>
          <w:tcPr>
            <w:tcW w:w="2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hyperlink w:anchor="sub_10511" w:history="1">
              <w:r w:rsidRPr="005055D2">
                <w:rPr>
                  <w:rStyle w:val="a4"/>
                  <w:rFonts w:eastAsiaTheme="minorEastAsia"/>
                  <w:b w:val="0"/>
                  <w:bCs w:val="0"/>
                </w:rPr>
                <w:t>ОК 1 - 11</w:t>
              </w:r>
            </w:hyperlink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hyperlink w:anchor="sub_15211" w:history="1">
              <w:r w:rsidRPr="005055D2">
                <w:rPr>
                  <w:rStyle w:val="a4"/>
                  <w:rFonts w:eastAsiaTheme="minorEastAsia"/>
                  <w:b w:val="0"/>
                  <w:bCs w:val="0"/>
                </w:rPr>
                <w:t>ПК 1.1</w:t>
              </w:r>
            </w:hyperlink>
            <w:r w:rsidRPr="005055D2">
              <w:rPr>
                <w:rFonts w:eastAsiaTheme="minorEastAsia"/>
              </w:rPr>
              <w:t xml:space="preserve">, </w:t>
            </w:r>
            <w:hyperlink w:anchor="sub_15213" w:history="1">
              <w:r w:rsidRPr="005055D2">
                <w:rPr>
                  <w:rStyle w:val="a4"/>
                  <w:rFonts w:eastAsiaTheme="minorEastAsia"/>
                  <w:b w:val="0"/>
                  <w:bCs w:val="0"/>
                </w:rPr>
                <w:t>1.3</w:t>
              </w:r>
            </w:hyperlink>
            <w:r w:rsidRPr="005055D2">
              <w:rPr>
                <w:rFonts w:eastAsiaTheme="minorEastAsia"/>
              </w:rPr>
              <w:t xml:space="preserve">, </w:t>
            </w:r>
            <w:hyperlink w:anchor="sub_15214" w:history="1">
              <w:r w:rsidRPr="005055D2">
                <w:rPr>
                  <w:rStyle w:val="a4"/>
                  <w:rFonts w:eastAsiaTheme="minorEastAsia"/>
                  <w:b w:val="0"/>
                  <w:bCs w:val="0"/>
                </w:rPr>
                <w:t>1.4</w:t>
              </w:r>
            </w:hyperlink>
            <w:r w:rsidRPr="005055D2">
              <w:rPr>
                <w:rFonts w:eastAsiaTheme="minorEastAsia"/>
              </w:rPr>
              <w:t>,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hyperlink w:anchor="sub_15221" w:history="1">
              <w:r w:rsidRPr="005055D2">
                <w:rPr>
                  <w:rStyle w:val="a4"/>
                  <w:rFonts w:eastAsiaTheme="minorEastAsia"/>
                  <w:b w:val="0"/>
                  <w:bCs w:val="0"/>
                </w:rPr>
                <w:t>2.1 - 2.3</w:t>
              </w:r>
            </w:hyperlink>
            <w:r w:rsidRPr="005055D2">
              <w:rPr>
                <w:rFonts w:eastAsiaTheme="minorEastAsia"/>
              </w:rPr>
              <w:t>,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hyperlink w:anchor="sub_15231" w:history="1">
              <w:r w:rsidRPr="005055D2">
                <w:rPr>
                  <w:rStyle w:val="a4"/>
                  <w:rFonts w:eastAsiaTheme="minorEastAsia"/>
                  <w:b w:val="0"/>
                  <w:bCs w:val="0"/>
                </w:rPr>
                <w:t>3.1,</w:t>
              </w:r>
            </w:hyperlink>
            <w:r w:rsidRPr="005055D2">
              <w:rPr>
                <w:rFonts w:eastAsiaTheme="minorEastAsia"/>
              </w:rPr>
              <w:t xml:space="preserve"> </w:t>
            </w:r>
            <w:hyperlink w:anchor="sub_15233" w:history="1">
              <w:r w:rsidRPr="005055D2">
                <w:rPr>
                  <w:rStyle w:val="a4"/>
                  <w:rFonts w:eastAsiaTheme="minorEastAsia"/>
                  <w:b w:val="0"/>
                  <w:bCs w:val="0"/>
                </w:rPr>
                <w:t>3.3</w:t>
              </w:r>
            </w:hyperlink>
            <w:r w:rsidRPr="005055D2">
              <w:rPr>
                <w:rFonts w:eastAsiaTheme="minorEastAsia"/>
              </w:rPr>
              <w:t xml:space="preserve">, </w:t>
            </w:r>
            <w:hyperlink w:anchor="sub_15234" w:history="1">
              <w:r w:rsidRPr="005055D2">
                <w:rPr>
                  <w:rStyle w:val="a4"/>
                  <w:rFonts w:eastAsiaTheme="minorEastAsia"/>
                  <w:b w:val="0"/>
                  <w:bCs w:val="0"/>
                </w:rPr>
                <w:t>3.4</w:t>
              </w:r>
            </w:hyperlink>
            <w:r w:rsidRPr="005055D2">
              <w:rPr>
                <w:rFonts w:eastAsiaTheme="minorEastAsia"/>
              </w:rPr>
              <w:t>,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hyperlink w:anchor="sub_15241" w:history="1">
              <w:r w:rsidRPr="005055D2">
                <w:rPr>
                  <w:rStyle w:val="a4"/>
                  <w:rFonts w:eastAsiaTheme="minorEastAsia"/>
                  <w:b w:val="0"/>
                  <w:bCs w:val="0"/>
                </w:rPr>
                <w:t>4.1</w:t>
              </w:r>
            </w:hyperlink>
            <w:r w:rsidRPr="005055D2">
              <w:rPr>
                <w:rFonts w:eastAsiaTheme="minorEastAsia"/>
              </w:rPr>
              <w:t xml:space="preserve">, </w:t>
            </w:r>
            <w:hyperlink w:anchor="sub_15243" w:history="1">
              <w:r w:rsidRPr="005055D2">
                <w:rPr>
                  <w:rStyle w:val="a4"/>
                  <w:rFonts w:eastAsiaTheme="minorEastAsia"/>
                  <w:b w:val="0"/>
                  <w:bCs w:val="0"/>
                </w:rPr>
                <w:t>4.3</w:t>
              </w:r>
            </w:hyperlink>
          </w:p>
        </w:tc>
      </w:tr>
      <w:tr w:rsidR="00000000" w:rsidRPr="005055D2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3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a"/>
              <w:rPr>
                <w:rFonts w:eastAsiaTheme="minorEastAsia"/>
              </w:rPr>
            </w:pPr>
          </w:p>
        </w:tc>
        <w:tc>
          <w:tcPr>
            <w:tcW w:w="5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уметь: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читать геологические карты и геолого-литологические разрезы;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определять по картам гидроизогипс направление, скорость движения и глубину залегания подземных вод;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оценивать гидрогеологические и инженерно-геологические условия участка строительства;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знать: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наиболее распространённые минералы и горные породы, их практиче</w:t>
            </w:r>
            <w:r w:rsidRPr="005055D2">
              <w:rPr>
                <w:rFonts w:eastAsiaTheme="minorEastAsia"/>
              </w:rPr>
              <w:t>ское значение;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виды геологических карт, их масштабы и содержание;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значение карт четвертичных отложений для проектирования, строительства и эксплуатации гидромелиоративных систем и гидротехнических сооружений;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водные свойства горных пород, их практическое значение;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основные разновидности подземных вод, условия их формирования и влияние на условия сельскохозяйственного производства и строительство сооружений;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состав и свойства подземных вод;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основы динамики подзе</w:t>
            </w:r>
            <w:r w:rsidRPr="005055D2">
              <w:rPr>
                <w:rFonts w:eastAsiaTheme="minorEastAsia"/>
              </w:rPr>
              <w:t>мных вод;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виды запасов и ресурсов подземных вод, виды загрязнений подземных вод, меры по охране подземных вод в России;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режим и баланс подземных вод, взаимосвязь вод гидросферы и атмосферы;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lastRenderedPageBreak/>
              <w:t>использование подземных вод для хозяйственных целей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a"/>
              <w:rPr>
                <w:rFonts w:eastAsiaTheme="minorEastAsia"/>
              </w:rPr>
            </w:pPr>
          </w:p>
        </w:tc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a"/>
              <w:rPr>
                <w:rFonts w:eastAsiaTheme="minorEastAsia"/>
              </w:rPr>
            </w:pPr>
          </w:p>
        </w:tc>
        <w:tc>
          <w:tcPr>
            <w:tcW w:w="2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ОП.06. Геоло</w:t>
            </w:r>
            <w:r w:rsidRPr="005055D2">
              <w:rPr>
                <w:rFonts w:eastAsiaTheme="minorEastAsia"/>
              </w:rPr>
              <w:t>гия и гидрогеология</w:t>
            </w:r>
          </w:p>
        </w:tc>
        <w:tc>
          <w:tcPr>
            <w:tcW w:w="2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hyperlink w:anchor="sub_10511" w:history="1">
              <w:r w:rsidRPr="005055D2">
                <w:rPr>
                  <w:rStyle w:val="a4"/>
                  <w:rFonts w:eastAsiaTheme="minorEastAsia"/>
                  <w:b w:val="0"/>
                  <w:bCs w:val="0"/>
                </w:rPr>
                <w:t>ОК 1 - 5</w:t>
              </w:r>
            </w:hyperlink>
            <w:r w:rsidRPr="005055D2">
              <w:rPr>
                <w:rFonts w:eastAsiaTheme="minorEastAsia"/>
              </w:rPr>
              <w:t xml:space="preserve">, </w:t>
            </w:r>
            <w:hyperlink w:anchor="sub_10517" w:history="1">
              <w:r w:rsidRPr="005055D2">
                <w:rPr>
                  <w:rStyle w:val="a4"/>
                  <w:rFonts w:eastAsiaTheme="minorEastAsia"/>
                  <w:b w:val="0"/>
                  <w:bCs w:val="0"/>
                </w:rPr>
                <w:t>7</w:t>
              </w:r>
            </w:hyperlink>
            <w:r w:rsidRPr="005055D2">
              <w:rPr>
                <w:rFonts w:eastAsiaTheme="minorEastAsia"/>
              </w:rPr>
              <w:t xml:space="preserve">, </w:t>
            </w:r>
            <w:hyperlink w:anchor="sub_10519" w:history="1">
              <w:r w:rsidRPr="005055D2">
                <w:rPr>
                  <w:rStyle w:val="a4"/>
                  <w:rFonts w:eastAsiaTheme="minorEastAsia"/>
                  <w:b w:val="0"/>
                  <w:bCs w:val="0"/>
                </w:rPr>
                <w:t>9 - 11</w:t>
              </w:r>
            </w:hyperlink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hyperlink w:anchor="sub_15211" w:history="1">
              <w:r w:rsidRPr="005055D2">
                <w:rPr>
                  <w:rStyle w:val="a4"/>
                  <w:rFonts w:eastAsiaTheme="minorEastAsia"/>
                  <w:b w:val="0"/>
                  <w:bCs w:val="0"/>
                </w:rPr>
                <w:t>ПК 1.1</w:t>
              </w:r>
            </w:hyperlink>
            <w:r w:rsidRPr="005055D2">
              <w:rPr>
                <w:rFonts w:eastAsiaTheme="minorEastAsia"/>
              </w:rPr>
              <w:t xml:space="preserve">, </w:t>
            </w:r>
            <w:hyperlink w:anchor="sub_15213" w:history="1">
              <w:r w:rsidRPr="005055D2">
                <w:rPr>
                  <w:rStyle w:val="a4"/>
                  <w:rFonts w:eastAsiaTheme="minorEastAsia"/>
                  <w:b w:val="0"/>
                  <w:bCs w:val="0"/>
                </w:rPr>
                <w:t>1.3</w:t>
              </w:r>
            </w:hyperlink>
            <w:r w:rsidRPr="005055D2">
              <w:rPr>
                <w:rFonts w:eastAsiaTheme="minorEastAsia"/>
              </w:rPr>
              <w:t>,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hyperlink w:anchor="sub_15221" w:history="1">
              <w:r w:rsidRPr="005055D2">
                <w:rPr>
                  <w:rStyle w:val="a4"/>
                  <w:rFonts w:eastAsiaTheme="minorEastAsia"/>
                  <w:b w:val="0"/>
                  <w:bCs w:val="0"/>
                </w:rPr>
                <w:t>2.1 - 2.3</w:t>
              </w:r>
            </w:hyperlink>
            <w:r w:rsidRPr="005055D2">
              <w:rPr>
                <w:rFonts w:eastAsiaTheme="minorEastAsia"/>
              </w:rPr>
              <w:t>,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hyperlink w:anchor="sub_15231" w:history="1">
              <w:r w:rsidRPr="005055D2">
                <w:rPr>
                  <w:rStyle w:val="a4"/>
                  <w:rFonts w:eastAsiaTheme="minorEastAsia"/>
                  <w:b w:val="0"/>
                  <w:bCs w:val="0"/>
                </w:rPr>
                <w:t>3.1</w:t>
              </w:r>
            </w:hyperlink>
            <w:r w:rsidRPr="005055D2">
              <w:rPr>
                <w:rFonts w:eastAsiaTheme="minorEastAsia"/>
              </w:rPr>
              <w:t xml:space="preserve">, </w:t>
            </w:r>
            <w:hyperlink w:anchor="sub_15233" w:history="1">
              <w:r w:rsidRPr="005055D2">
                <w:rPr>
                  <w:rStyle w:val="a4"/>
                  <w:rFonts w:eastAsiaTheme="minorEastAsia"/>
                  <w:b w:val="0"/>
                  <w:bCs w:val="0"/>
                </w:rPr>
                <w:t>3.3</w:t>
              </w:r>
            </w:hyperlink>
            <w:r w:rsidRPr="005055D2">
              <w:rPr>
                <w:rFonts w:eastAsiaTheme="minorEastAsia"/>
              </w:rPr>
              <w:t>,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hyperlink w:anchor="sub_15243" w:history="1">
              <w:r w:rsidRPr="005055D2">
                <w:rPr>
                  <w:rStyle w:val="a4"/>
                  <w:rFonts w:eastAsiaTheme="minorEastAsia"/>
                  <w:b w:val="0"/>
                  <w:bCs w:val="0"/>
                </w:rPr>
                <w:t>4.3</w:t>
              </w:r>
            </w:hyperlink>
          </w:p>
        </w:tc>
      </w:tr>
      <w:tr w:rsidR="00000000" w:rsidRPr="005055D2">
        <w:tblPrEx>
          <w:tblCellMar>
            <w:top w:w="0" w:type="dxa"/>
            <w:bottom w:w="0" w:type="dxa"/>
          </w:tblCellMar>
        </w:tblPrEx>
        <w:tc>
          <w:tcPr>
            <w:tcW w:w="143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a"/>
              <w:rPr>
                <w:rFonts w:eastAsiaTheme="minorEastAsia"/>
              </w:rPr>
            </w:pP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уметь: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планировать и организовывать работу коллектива исполнителей (в рамках подразделения);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применять в профессиональной деятельности приемы делового и управленческого общения;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принимать эффективные решения, используя систему методов управления;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 xml:space="preserve">защищать свои права в соответствии с </w:t>
            </w:r>
            <w:hyperlink r:id="rId21" w:history="1">
              <w:r w:rsidRPr="005055D2">
                <w:rPr>
                  <w:rStyle w:val="a4"/>
                  <w:rFonts w:eastAsiaTheme="minorEastAsia"/>
                  <w:b w:val="0"/>
                  <w:bCs w:val="0"/>
                </w:rPr>
                <w:t>трудовым законодательством</w:t>
              </w:r>
            </w:hyperlink>
            <w:r w:rsidRPr="005055D2">
              <w:rPr>
                <w:rFonts w:eastAsiaTheme="minorEastAsia"/>
              </w:rPr>
              <w:t xml:space="preserve"> Российской Федерации;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знать: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функции менеджмента и их харак</w:t>
            </w:r>
            <w:r w:rsidRPr="005055D2">
              <w:rPr>
                <w:rFonts w:eastAsiaTheme="minorEastAsia"/>
              </w:rPr>
              <w:t>теристику;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особенности менеджмента в области профессиональной деятельности;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систему мотивации труда;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методы и процесс принятия и реализации управленческих решений;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методы управления конфликтами;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стили управления, виды коммуникаций;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нормативные правовые акты и документы, регулирующие правоотношения в процессе профессиональной деятельности;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права и обязанности работников в сфере профессиональной деятельности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a"/>
              <w:rPr>
                <w:rFonts w:eastAsiaTheme="minorEastAsia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a"/>
              <w:rPr>
                <w:rFonts w:eastAsiaTheme="minorEastAsia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ОП.07. Менеджмент и правовое обеспечение профессиональной деятельности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hyperlink w:anchor="sub_10511" w:history="1">
              <w:r w:rsidRPr="005055D2">
                <w:rPr>
                  <w:rStyle w:val="a4"/>
                  <w:rFonts w:eastAsiaTheme="minorEastAsia"/>
                  <w:b w:val="0"/>
                  <w:bCs w:val="0"/>
                </w:rPr>
                <w:t>ОК 1 - 11</w:t>
              </w:r>
            </w:hyperlink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hyperlink w:anchor="sub_15211" w:history="1">
              <w:r w:rsidRPr="005055D2">
                <w:rPr>
                  <w:rStyle w:val="a4"/>
                  <w:rFonts w:eastAsiaTheme="minorEastAsia"/>
                  <w:b w:val="0"/>
                  <w:bCs w:val="0"/>
                </w:rPr>
                <w:t>ПК 1.1 - 1.4</w:t>
              </w:r>
            </w:hyperlink>
            <w:r w:rsidRPr="005055D2">
              <w:rPr>
                <w:rFonts w:eastAsiaTheme="minorEastAsia"/>
              </w:rPr>
              <w:t>,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hyperlink w:anchor="sub_15221" w:history="1">
              <w:r w:rsidRPr="005055D2">
                <w:rPr>
                  <w:rStyle w:val="a4"/>
                  <w:rFonts w:eastAsiaTheme="minorEastAsia"/>
                  <w:b w:val="0"/>
                  <w:bCs w:val="0"/>
                </w:rPr>
                <w:t>2.1 - 2.3</w:t>
              </w:r>
            </w:hyperlink>
            <w:r w:rsidRPr="005055D2">
              <w:rPr>
                <w:rFonts w:eastAsiaTheme="minorEastAsia"/>
              </w:rPr>
              <w:t>,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hyperlink w:anchor="sub_15231" w:history="1">
              <w:r w:rsidRPr="005055D2">
                <w:rPr>
                  <w:rStyle w:val="a4"/>
                  <w:rFonts w:eastAsiaTheme="minorEastAsia"/>
                  <w:b w:val="0"/>
                  <w:bCs w:val="0"/>
                </w:rPr>
                <w:t>3.1 - 3.4</w:t>
              </w:r>
            </w:hyperlink>
            <w:r w:rsidRPr="005055D2">
              <w:rPr>
                <w:rFonts w:eastAsiaTheme="minorEastAsia"/>
              </w:rPr>
              <w:t>,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hyperlink w:anchor="sub_15241" w:history="1">
              <w:r w:rsidRPr="005055D2">
                <w:rPr>
                  <w:rStyle w:val="a4"/>
                  <w:rFonts w:eastAsiaTheme="minorEastAsia"/>
                  <w:b w:val="0"/>
                  <w:bCs w:val="0"/>
                </w:rPr>
                <w:t>4.1 - 4.3</w:t>
              </w:r>
            </w:hyperlink>
          </w:p>
        </w:tc>
      </w:tr>
      <w:tr w:rsidR="00000000" w:rsidRPr="005055D2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3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a"/>
              <w:rPr>
                <w:rFonts w:eastAsiaTheme="minorEastAsia"/>
              </w:rPr>
            </w:pPr>
          </w:p>
        </w:tc>
        <w:tc>
          <w:tcPr>
            <w:tcW w:w="5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уметь: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проводить анализ травмоопасных и вредных факторов в сфере профессиональной деятельности;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проводить вводный инструктаж подчиненных работников (персонала), инструктировать их по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вопросам техники безопасности на рабочем месте с учетом специфики выполняемых ра</w:t>
            </w:r>
            <w:r w:rsidRPr="005055D2">
              <w:rPr>
                <w:rFonts w:eastAsiaTheme="minorEastAsia"/>
              </w:rPr>
              <w:t>бот;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lastRenderedPageBreak/>
              <w:t>разъяснять подчиненным работникам (персоналу) содержание установленных требований охраны труда;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регистрировать и учитывать несчастные случаи на производстве;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использовать противопожарную технику;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знать: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источники негативных факторов и причины их проявления в производственной среде;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особенности обеспечения безопасных условий труда в сфере профессиональной деятельности;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организационные основы и нормативное правовое регулирование безопасности труда в сфере п</w:t>
            </w:r>
            <w:r w:rsidRPr="005055D2">
              <w:rPr>
                <w:rFonts w:eastAsiaTheme="minorEastAsia"/>
              </w:rPr>
              <w:t>рофессиональной деятельности</w:t>
            </w: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a"/>
              <w:rPr>
                <w:rFonts w:eastAsiaTheme="minorEastAsia"/>
              </w:rPr>
            </w:pPr>
          </w:p>
        </w:tc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a"/>
              <w:rPr>
                <w:rFonts w:eastAsiaTheme="minorEastAsia"/>
              </w:rPr>
            </w:pPr>
          </w:p>
        </w:tc>
        <w:tc>
          <w:tcPr>
            <w:tcW w:w="2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ОП.08. Охрана труда</w:t>
            </w:r>
          </w:p>
        </w:tc>
        <w:tc>
          <w:tcPr>
            <w:tcW w:w="2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hyperlink w:anchor="sub_10511" w:history="1">
              <w:r w:rsidRPr="005055D2">
                <w:rPr>
                  <w:rStyle w:val="a4"/>
                  <w:rFonts w:eastAsiaTheme="minorEastAsia"/>
                  <w:b w:val="0"/>
                  <w:bCs w:val="0"/>
                </w:rPr>
                <w:t>ОК 1 - 5</w:t>
              </w:r>
            </w:hyperlink>
            <w:r w:rsidRPr="005055D2">
              <w:rPr>
                <w:rFonts w:eastAsiaTheme="minorEastAsia"/>
              </w:rPr>
              <w:t xml:space="preserve">, </w:t>
            </w:r>
            <w:hyperlink w:anchor="sub_10517" w:history="1">
              <w:r w:rsidRPr="005055D2">
                <w:rPr>
                  <w:rStyle w:val="a4"/>
                  <w:rFonts w:eastAsiaTheme="minorEastAsia"/>
                  <w:b w:val="0"/>
                  <w:bCs w:val="0"/>
                </w:rPr>
                <w:t>7</w:t>
              </w:r>
            </w:hyperlink>
            <w:r w:rsidRPr="005055D2">
              <w:rPr>
                <w:rFonts w:eastAsiaTheme="minorEastAsia"/>
              </w:rPr>
              <w:t xml:space="preserve">, </w:t>
            </w:r>
            <w:hyperlink w:anchor="sub_10519" w:history="1">
              <w:r w:rsidRPr="005055D2">
                <w:rPr>
                  <w:rStyle w:val="a4"/>
                  <w:rFonts w:eastAsiaTheme="minorEastAsia"/>
                  <w:b w:val="0"/>
                  <w:bCs w:val="0"/>
                </w:rPr>
                <w:t>9 - 11</w:t>
              </w:r>
            </w:hyperlink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hyperlink w:anchor="sub_15211" w:history="1">
              <w:r w:rsidRPr="005055D2">
                <w:rPr>
                  <w:rStyle w:val="a4"/>
                  <w:rFonts w:eastAsiaTheme="minorEastAsia"/>
                  <w:b w:val="0"/>
                  <w:bCs w:val="0"/>
                </w:rPr>
                <w:t>ПК 1.1 - 1.4</w:t>
              </w:r>
            </w:hyperlink>
            <w:r w:rsidRPr="005055D2">
              <w:rPr>
                <w:rFonts w:eastAsiaTheme="minorEastAsia"/>
              </w:rPr>
              <w:t>,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hyperlink w:anchor="sub_15221" w:history="1">
              <w:r w:rsidRPr="005055D2">
                <w:rPr>
                  <w:rStyle w:val="a4"/>
                  <w:rFonts w:eastAsiaTheme="minorEastAsia"/>
                  <w:b w:val="0"/>
                  <w:bCs w:val="0"/>
                </w:rPr>
                <w:t>2.1 - 2.3</w:t>
              </w:r>
            </w:hyperlink>
            <w:r w:rsidRPr="005055D2">
              <w:rPr>
                <w:rFonts w:eastAsiaTheme="minorEastAsia"/>
              </w:rPr>
              <w:t>,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hyperlink w:anchor="sub_15231" w:history="1">
              <w:r w:rsidRPr="005055D2">
                <w:rPr>
                  <w:rStyle w:val="a4"/>
                  <w:rFonts w:eastAsiaTheme="minorEastAsia"/>
                  <w:b w:val="0"/>
                  <w:bCs w:val="0"/>
                </w:rPr>
                <w:t>3.1 - 3.4</w:t>
              </w:r>
            </w:hyperlink>
            <w:r w:rsidRPr="005055D2">
              <w:rPr>
                <w:rFonts w:eastAsiaTheme="minorEastAsia"/>
              </w:rPr>
              <w:t>,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hyperlink w:anchor="sub_15241" w:history="1">
              <w:r w:rsidRPr="005055D2">
                <w:rPr>
                  <w:rStyle w:val="a4"/>
                  <w:rFonts w:eastAsiaTheme="minorEastAsia"/>
                  <w:b w:val="0"/>
                  <w:bCs w:val="0"/>
                </w:rPr>
                <w:t>4.1 - 4.3</w:t>
              </w:r>
            </w:hyperlink>
          </w:p>
        </w:tc>
      </w:tr>
      <w:tr w:rsidR="00000000" w:rsidRPr="005055D2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3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a"/>
              <w:rPr>
                <w:rFonts w:eastAsiaTheme="minorEastAsia"/>
              </w:rPr>
            </w:pPr>
          </w:p>
        </w:tc>
        <w:tc>
          <w:tcPr>
            <w:tcW w:w="5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уметь: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применять требования нормативных правовых актов и иных документов к основным видам продукции (услуг) и процессов;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оформлять технологическую и техническую документацию в соответствии с законодательством Российской Федерации;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приводить несистемные величины измерений в соответствие с действующими стандартами и международной системой единиц СИ;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знать: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основные понятия мет</w:t>
            </w:r>
            <w:r w:rsidRPr="005055D2">
              <w:rPr>
                <w:rFonts w:eastAsiaTheme="minorEastAsia"/>
              </w:rPr>
              <w:t>рологии;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формы подтверждения соответствия;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основные положения систем (комплексов) общетехнических и организационно-методических стандартов;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терминологию и единицы измерения величин в соответствии с действующими стандартами и международной системой единиц СИ</w:t>
            </w: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a"/>
              <w:rPr>
                <w:rFonts w:eastAsiaTheme="minorEastAsia"/>
              </w:rPr>
            </w:pPr>
          </w:p>
        </w:tc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a"/>
              <w:rPr>
                <w:rFonts w:eastAsiaTheme="minorEastAsia"/>
              </w:rPr>
            </w:pPr>
          </w:p>
        </w:tc>
        <w:tc>
          <w:tcPr>
            <w:tcW w:w="2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ОП.09. Метрология и стандартизация</w:t>
            </w:r>
          </w:p>
        </w:tc>
        <w:tc>
          <w:tcPr>
            <w:tcW w:w="2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hyperlink w:anchor="sub_10511" w:history="1">
              <w:r w:rsidRPr="005055D2">
                <w:rPr>
                  <w:rStyle w:val="a4"/>
                  <w:rFonts w:eastAsiaTheme="minorEastAsia"/>
                  <w:b w:val="0"/>
                  <w:bCs w:val="0"/>
                </w:rPr>
                <w:t>ОК 1 - 7</w:t>
              </w:r>
            </w:hyperlink>
            <w:r w:rsidRPr="005055D2">
              <w:rPr>
                <w:rFonts w:eastAsiaTheme="minorEastAsia"/>
              </w:rPr>
              <w:t xml:space="preserve">, </w:t>
            </w:r>
            <w:hyperlink w:anchor="sub_10519" w:history="1">
              <w:r w:rsidRPr="005055D2">
                <w:rPr>
                  <w:rStyle w:val="a4"/>
                  <w:rFonts w:eastAsiaTheme="minorEastAsia"/>
                  <w:b w:val="0"/>
                  <w:bCs w:val="0"/>
                </w:rPr>
                <w:t>9 - 11</w:t>
              </w:r>
            </w:hyperlink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hyperlink w:anchor="sub_15211" w:history="1">
              <w:r w:rsidRPr="005055D2">
                <w:rPr>
                  <w:rStyle w:val="a4"/>
                  <w:rFonts w:eastAsiaTheme="minorEastAsia"/>
                  <w:b w:val="0"/>
                  <w:bCs w:val="0"/>
                </w:rPr>
                <w:t>ПК 1.1</w:t>
              </w:r>
              <w:r w:rsidRPr="005055D2">
                <w:rPr>
                  <w:rStyle w:val="a4"/>
                  <w:rFonts w:eastAsiaTheme="minorEastAsia"/>
                  <w:b w:val="0"/>
                  <w:bCs w:val="0"/>
                </w:rPr>
                <w:t xml:space="preserve"> - 1.4</w:t>
              </w:r>
            </w:hyperlink>
            <w:r w:rsidRPr="005055D2">
              <w:rPr>
                <w:rFonts w:eastAsiaTheme="minorEastAsia"/>
              </w:rPr>
              <w:t>,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hyperlink w:anchor="sub_15221" w:history="1">
              <w:r w:rsidRPr="005055D2">
                <w:rPr>
                  <w:rStyle w:val="a4"/>
                  <w:rFonts w:eastAsiaTheme="minorEastAsia"/>
                  <w:b w:val="0"/>
                  <w:bCs w:val="0"/>
                </w:rPr>
                <w:t>2.1 - 2.3</w:t>
              </w:r>
            </w:hyperlink>
            <w:r w:rsidRPr="005055D2">
              <w:rPr>
                <w:rFonts w:eastAsiaTheme="minorEastAsia"/>
              </w:rPr>
              <w:t>,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hyperlink w:anchor="sub_15231" w:history="1">
              <w:r w:rsidRPr="005055D2">
                <w:rPr>
                  <w:rStyle w:val="a4"/>
                  <w:rFonts w:eastAsiaTheme="minorEastAsia"/>
                  <w:b w:val="0"/>
                  <w:bCs w:val="0"/>
                </w:rPr>
                <w:t>3.1 - 3.4</w:t>
              </w:r>
            </w:hyperlink>
            <w:r w:rsidRPr="005055D2">
              <w:rPr>
                <w:rFonts w:eastAsiaTheme="minorEastAsia"/>
              </w:rPr>
              <w:t>,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hyperlink w:anchor="sub_15241" w:history="1">
              <w:r w:rsidRPr="005055D2">
                <w:rPr>
                  <w:rStyle w:val="a4"/>
                  <w:rFonts w:eastAsiaTheme="minorEastAsia"/>
                  <w:b w:val="0"/>
                  <w:bCs w:val="0"/>
                </w:rPr>
                <w:t>4.1 - 4.3</w:t>
              </w:r>
            </w:hyperlink>
          </w:p>
        </w:tc>
      </w:tr>
      <w:tr w:rsidR="00000000" w:rsidRPr="005055D2">
        <w:tblPrEx>
          <w:tblCellMar>
            <w:top w:w="0" w:type="dxa"/>
            <w:bottom w:w="0" w:type="dxa"/>
          </w:tblCellMar>
        </w:tblPrEx>
        <w:tc>
          <w:tcPr>
            <w:tcW w:w="143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a"/>
              <w:rPr>
                <w:rFonts w:eastAsiaTheme="minorEastAsia"/>
              </w:rPr>
            </w:pP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уметь: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определять основные рабочие параметры строительных и мелиоративных машин по индексации и маркам;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читать простые кинематические схемы и находить на машинах в натуре отдельные элементы кинематической схемы;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пользоваться техническими паспортами и инструкциями по эксплуатации машин;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производить предварительный выбор машин для выполнения определенных видов</w:t>
            </w:r>
            <w:r w:rsidRPr="005055D2">
              <w:rPr>
                <w:rFonts w:eastAsiaTheme="minorEastAsia"/>
              </w:rPr>
              <w:t xml:space="preserve"> работ;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знать: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 xml:space="preserve">общее устройство, принцип действия и технологические возможности машин и механизмов, применяемых при строительстве и эксплуатации объектов природообустройства, строительстве трубопроводов для водоснабжения, первичной обработке мелиорируемых </w:t>
            </w:r>
            <w:r w:rsidRPr="005055D2">
              <w:rPr>
                <w:rFonts w:eastAsiaTheme="minorEastAsia"/>
              </w:rPr>
              <w:t>земель;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классификацию и индексацию мелиоративных и строительных машин, основные элементы машин;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назначение и виды силового, ходового, рабочего оборудования, трансмиссий и систем управления различных групп машин;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назначение, область применения и кинематические схемы базовых машин;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классификацию, общее устройство, принцип работы и передвижения различных дождевальных установок и машин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a"/>
              <w:rPr>
                <w:rFonts w:eastAsiaTheme="minorEastAsia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a"/>
              <w:rPr>
                <w:rFonts w:eastAsiaTheme="minorEastAsia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ОП.10. Машины и оборудование для природообустройства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hyperlink w:anchor="sub_10511" w:history="1">
              <w:r w:rsidRPr="005055D2">
                <w:rPr>
                  <w:rStyle w:val="a4"/>
                  <w:rFonts w:eastAsiaTheme="minorEastAsia"/>
                  <w:b w:val="0"/>
                  <w:bCs w:val="0"/>
                </w:rPr>
                <w:t>ОК 1</w:t>
              </w:r>
              <w:r w:rsidRPr="005055D2">
                <w:rPr>
                  <w:rStyle w:val="a4"/>
                  <w:rFonts w:eastAsiaTheme="minorEastAsia"/>
                  <w:b w:val="0"/>
                  <w:bCs w:val="0"/>
                </w:rPr>
                <w:t xml:space="preserve"> - 5</w:t>
              </w:r>
            </w:hyperlink>
            <w:r w:rsidRPr="005055D2">
              <w:rPr>
                <w:rFonts w:eastAsiaTheme="minorEastAsia"/>
              </w:rPr>
              <w:t xml:space="preserve">, </w:t>
            </w:r>
            <w:hyperlink w:anchor="sub_10517" w:history="1">
              <w:r w:rsidRPr="005055D2">
                <w:rPr>
                  <w:rStyle w:val="a4"/>
                  <w:rFonts w:eastAsiaTheme="minorEastAsia"/>
                  <w:b w:val="0"/>
                  <w:bCs w:val="0"/>
                </w:rPr>
                <w:t>7</w:t>
              </w:r>
            </w:hyperlink>
            <w:r w:rsidRPr="005055D2">
              <w:rPr>
                <w:rFonts w:eastAsiaTheme="minorEastAsia"/>
              </w:rPr>
              <w:t xml:space="preserve">, </w:t>
            </w:r>
            <w:hyperlink w:anchor="sub_10519" w:history="1">
              <w:r w:rsidRPr="005055D2">
                <w:rPr>
                  <w:rStyle w:val="a4"/>
                  <w:rFonts w:eastAsiaTheme="minorEastAsia"/>
                  <w:b w:val="0"/>
                  <w:bCs w:val="0"/>
                </w:rPr>
                <w:t>9 - 11</w:t>
              </w:r>
            </w:hyperlink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hyperlink w:anchor="sub_15211" w:history="1">
              <w:r w:rsidRPr="005055D2">
                <w:rPr>
                  <w:rStyle w:val="a4"/>
                  <w:rFonts w:eastAsiaTheme="minorEastAsia"/>
                  <w:b w:val="0"/>
                  <w:bCs w:val="0"/>
                </w:rPr>
                <w:t>ПК 1.1</w:t>
              </w:r>
            </w:hyperlink>
            <w:r w:rsidRPr="005055D2">
              <w:rPr>
                <w:rFonts w:eastAsiaTheme="minorEastAsia"/>
              </w:rPr>
              <w:t xml:space="preserve">, </w:t>
            </w:r>
            <w:hyperlink w:anchor="sub_15212" w:history="1">
              <w:r w:rsidRPr="005055D2">
                <w:rPr>
                  <w:rStyle w:val="a4"/>
                  <w:rFonts w:eastAsiaTheme="minorEastAsia"/>
                  <w:b w:val="0"/>
                  <w:bCs w:val="0"/>
                </w:rPr>
                <w:t>1.2</w:t>
              </w:r>
            </w:hyperlink>
            <w:r w:rsidRPr="005055D2">
              <w:rPr>
                <w:rFonts w:eastAsiaTheme="minorEastAsia"/>
              </w:rPr>
              <w:t>,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hyperlink w:anchor="sub_15221" w:history="1">
              <w:r w:rsidRPr="005055D2">
                <w:rPr>
                  <w:rStyle w:val="a4"/>
                  <w:rFonts w:eastAsiaTheme="minorEastAsia"/>
                  <w:b w:val="0"/>
                  <w:bCs w:val="0"/>
                </w:rPr>
                <w:t>2.1 - 2.3</w:t>
              </w:r>
            </w:hyperlink>
            <w:r w:rsidRPr="005055D2">
              <w:rPr>
                <w:rFonts w:eastAsiaTheme="minorEastAsia"/>
              </w:rPr>
              <w:t>,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hyperlink w:anchor="sub_15231" w:history="1">
              <w:r w:rsidRPr="005055D2">
                <w:rPr>
                  <w:rStyle w:val="a4"/>
                  <w:rFonts w:eastAsiaTheme="minorEastAsia"/>
                  <w:b w:val="0"/>
                  <w:bCs w:val="0"/>
                </w:rPr>
                <w:t>3.1</w:t>
              </w:r>
            </w:hyperlink>
            <w:r w:rsidRPr="005055D2">
              <w:rPr>
                <w:rFonts w:eastAsiaTheme="minorEastAsia"/>
              </w:rPr>
              <w:t xml:space="preserve">, </w:t>
            </w:r>
            <w:hyperlink w:anchor="sub_15232" w:history="1">
              <w:r w:rsidRPr="005055D2">
                <w:rPr>
                  <w:rStyle w:val="a4"/>
                  <w:rFonts w:eastAsiaTheme="minorEastAsia"/>
                  <w:b w:val="0"/>
                  <w:bCs w:val="0"/>
                </w:rPr>
                <w:t>3.2</w:t>
              </w:r>
            </w:hyperlink>
            <w:r w:rsidRPr="005055D2">
              <w:rPr>
                <w:rFonts w:eastAsiaTheme="minorEastAsia"/>
              </w:rPr>
              <w:t>,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hyperlink w:anchor="sub_15241" w:history="1">
              <w:r w:rsidRPr="005055D2">
                <w:rPr>
                  <w:rStyle w:val="a4"/>
                  <w:rFonts w:eastAsiaTheme="minorEastAsia"/>
                  <w:b w:val="0"/>
                  <w:bCs w:val="0"/>
                </w:rPr>
                <w:t>4.1 - 4.3</w:t>
              </w:r>
            </w:hyperlink>
          </w:p>
        </w:tc>
      </w:tr>
      <w:tr w:rsidR="00000000" w:rsidRPr="005055D2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3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a"/>
              <w:rPr>
                <w:rFonts w:eastAsiaTheme="minorEastAsia"/>
              </w:rPr>
            </w:pPr>
          </w:p>
        </w:tc>
        <w:tc>
          <w:tcPr>
            <w:tcW w:w="5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уметь: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организовывать и проводить мероприятия по защите работающих и населения от негативных воздействий чрезвычайных ситуаций;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 xml:space="preserve">предпринимать профилактические меры для снижения </w:t>
            </w:r>
            <w:r w:rsidRPr="005055D2">
              <w:rPr>
                <w:rFonts w:eastAsiaTheme="minorEastAsia"/>
              </w:rPr>
              <w:lastRenderedPageBreak/>
              <w:t>уровня опасностей различного вида и их последстви</w:t>
            </w:r>
            <w:r w:rsidRPr="005055D2">
              <w:rPr>
                <w:rFonts w:eastAsiaTheme="minorEastAsia"/>
              </w:rPr>
              <w:t>й в профессиональной деятельности и быту;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использовать средства индивидуальной и коллективной защиты от оружия массового поражения;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применять первичные средства пожаротушения;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ориентироваться в перечне военно-учетных специальностей и самостоятельно определ</w:t>
            </w:r>
            <w:r w:rsidRPr="005055D2">
              <w:rPr>
                <w:rFonts w:eastAsiaTheme="minorEastAsia"/>
              </w:rPr>
              <w:t>ять среди них родственные полученной специальности;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применять профессиональные знания в ходе исполнения обязанностей военной службы на воинских должностях в соответствии с полученной специальностью;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владеть способами бесконфликтного общения и саморегуляции</w:t>
            </w:r>
            <w:r w:rsidRPr="005055D2">
              <w:rPr>
                <w:rFonts w:eastAsiaTheme="minorEastAsia"/>
              </w:rPr>
              <w:t xml:space="preserve"> в повседневной деятельности и экстремальных условиях военной службы;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оказывать первую помощь пострадавшим;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знать: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</w:t>
            </w:r>
            <w:r w:rsidRPr="005055D2">
              <w:rPr>
                <w:rFonts w:eastAsiaTheme="minorEastAsia"/>
              </w:rPr>
              <w:t>опасности России;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основные виды потенциальных опасностей и их последствия в профессиональной деятельности и быту, принципы снижения вероятности их реализации;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основы военной службы и обороны государства;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задачи и основные мероприятия гражданской обороны;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с</w:t>
            </w:r>
            <w:r w:rsidRPr="005055D2">
              <w:rPr>
                <w:rFonts w:eastAsiaTheme="minorEastAsia"/>
              </w:rPr>
              <w:t>пособы защиты населения от оружия массового поражения;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меры пожарной безопасности и правила безопасного поведения при пожарах;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lastRenderedPageBreak/>
              <w:t>организацию и порядок призыва граждан на военную службу и поступления на нее в добровольном порядке;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основные виды вооружения, во</w:t>
            </w:r>
            <w:r w:rsidRPr="005055D2">
              <w:rPr>
                <w:rFonts w:eastAsiaTheme="minorEastAsia"/>
              </w:rPr>
              <w:t>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специальностям СПО;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область применения получаемых профессиональных знаний при исполнении обязан</w:t>
            </w:r>
            <w:r w:rsidRPr="005055D2">
              <w:rPr>
                <w:rFonts w:eastAsiaTheme="minorEastAsia"/>
              </w:rPr>
              <w:t>ностей военной службы;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порядок и правила оказания первой помощи пострадавшим</w:t>
            </w: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a"/>
              <w:rPr>
                <w:rFonts w:eastAsiaTheme="minorEastAsia"/>
              </w:rPr>
            </w:pPr>
          </w:p>
        </w:tc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a"/>
              <w:jc w:val="center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68</w:t>
            </w:r>
          </w:p>
        </w:tc>
        <w:tc>
          <w:tcPr>
            <w:tcW w:w="2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ОП.11. Безопасность жизнедеятельности</w:t>
            </w:r>
          </w:p>
        </w:tc>
        <w:tc>
          <w:tcPr>
            <w:tcW w:w="2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hyperlink w:anchor="sub_10511" w:history="1">
              <w:r w:rsidRPr="005055D2">
                <w:rPr>
                  <w:rStyle w:val="a4"/>
                  <w:rFonts w:eastAsiaTheme="minorEastAsia"/>
                  <w:b w:val="0"/>
                  <w:bCs w:val="0"/>
                </w:rPr>
                <w:t>ОК 1 - 11</w:t>
              </w:r>
            </w:hyperlink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hyperlink w:anchor="sub_15211" w:history="1">
              <w:r w:rsidRPr="005055D2">
                <w:rPr>
                  <w:rStyle w:val="a4"/>
                  <w:rFonts w:eastAsiaTheme="minorEastAsia"/>
                  <w:b w:val="0"/>
                  <w:bCs w:val="0"/>
                </w:rPr>
                <w:t>ПК 1.1 - 4.3</w:t>
              </w:r>
            </w:hyperlink>
          </w:p>
        </w:tc>
      </w:tr>
      <w:tr w:rsidR="00000000" w:rsidRPr="005055D2">
        <w:tblPrEx>
          <w:tblCellMar>
            <w:top w:w="0" w:type="dxa"/>
            <w:bottom w:w="0" w:type="dxa"/>
          </w:tblCellMar>
        </w:tblPrEx>
        <w:tc>
          <w:tcPr>
            <w:tcW w:w="14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lastRenderedPageBreak/>
              <w:t>ПМ.00</w:t>
            </w: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Профессиональные модули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a"/>
              <w:jc w:val="center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1272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a"/>
              <w:jc w:val="center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848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a"/>
              <w:rPr>
                <w:rFonts w:eastAsiaTheme="minorEastAsia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5055D2" w:rsidRDefault="005055D2">
            <w:pPr>
              <w:pStyle w:val="aa"/>
              <w:rPr>
                <w:rFonts w:eastAsiaTheme="minorEastAsia"/>
              </w:rPr>
            </w:pPr>
          </w:p>
        </w:tc>
      </w:tr>
      <w:tr w:rsidR="00000000" w:rsidRPr="005055D2">
        <w:tblPrEx>
          <w:tblCellMar>
            <w:top w:w="0" w:type="dxa"/>
            <w:bottom w:w="0" w:type="dxa"/>
          </w:tblCellMar>
        </w:tblPrEx>
        <w:tc>
          <w:tcPr>
            <w:tcW w:w="14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ПМ.01</w:t>
            </w: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Организация и производство работ по строительству объектов природообустройства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В результате изучения профессионального модуля обучающийся должен: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иметь практический опыт: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 xml:space="preserve">привязки проектов типовых сооружений объектов природообустройства к местным условиям </w:t>
            </w:r>
            <w:r w:rsidRPr="005055D2">
              <w:rPr>
                <w:rFonts w:eastAsiaTheme="minorEastAsia"/>
              </w:rPr>
              <w:t>строительства;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организации разгрузки и складирования материалов, конструкций и деталей, поступающих на строительную площадку объекта природообустройства, с соблюдением технологических требований обеспечения их сохранности и рационального расходования;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конт</w:t>
            </w:r>
            <w:r w:rsidRPr="005055D2">
              <w:rPr>
                <w:rFonts w:eastAsiaTheme="minorEastAsia"/>
              </w:rPr>
              <w:t>роля обеспеченности производственного участка строительства объекта природообустройства технологическими комплектами;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 xml:space="preserve">оперативного планирования и руководства производством работ на участке строительства объектов природообустройства в соответствии с </w:t>
            </w:r>
            <w:r w:rsidRPr="005055D2">
              <w:rPr>
                <w:rFonts w:eastAsiaTheme="minorEastAsia"/>
              </w:rPr>
              <w:lastRenderedPageBreak/>
              <w:t>проектн</w:t>
            </w:r>
            <w:r w:rsidRPr="005055D2">
              <w:rPr>
                <w:rFonts w:eastAsiaTheme="minorEastAsia"/>
              </w:rPr>
              <w:t>ой документацией и конкретными условиями строительной площадки;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контроля качества работ на производственном участке строительства объектов природообустройства;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оперативно-технического учёта выполненных работ на строительстве объектов природообустройства;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у</w:t>
            </w:r>
            <w:r w:rsidRPr="005055D2">
              <w:rPr>
                <w:rFonts w:eastAsiaTheme="minorEastAsia"/>
              </w:rPr>
              <w:t>меть: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читать рабочие чертежи, пользоваться проектно-сметной документацией на строительство объектов природообустройства;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составлять разбивочный чертеж, переносить в натуру проекты водохранилищ, гидротехнических сооружений, других объе</w:t>
            </w:r>
            <w:r w:rsidRPr="005055D2">
              <w:rPr>
                <w:rFonts w:eastAsiaTheme="minorEastAsia"/>
              </w:rPr>
              <w:t>ктов природообустройства;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производить геодезический контроль при строительстве сооружений;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определять по внешним признакам и маркировке вид и качество строительных материалов и изделий, используемых на строительстве объектов природообустройства, устанавлив</w:t>
            </w:r>
            <w:r w:rsidRPr="005055D2">
              <w:rPr>
                <w:rFonts w:eastAsiaTheme="minorEastAsia"/>
              </w:rPr>
              <w:t>ать области их применения с учетом характера действующих нагрузок и условий внешней среды;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пользоваться технической и справочной литературой, техническими условиями, стандартами, каталогами унифицированных деталей и конструкций для строительства объектов п</w:t>
            </w:r>
            <w:r w:rsidRPr="005055D2">
              <w:rPr>
                <w:rFonts w:eastAsiaTheme="minorEastAsia"/>
              </w:rPr>
              <w:t>риродообустройства;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проводить инструктаж исполнителей по условиям производства работ и оплаты труда на строительстве объектов природообустройства, оформлять задание на выполнение работ;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 xml:space="preserve">определять возможности складского хозяйства строительной площадки для </w:t>
            </w:r>
            <w:r w:rsidRPr="005055D2">
              <w:rPr>
                <w:rFonts w:eastAsiaTheme="minorEastAsia"/>
              </w:rPr>
              <w:t xml:space="preserve">размещения материалов, конструкций, деталей и оборудования, определять </w:t>
            </w:r>
            <w:r w:rsidRPr="005055D2">
              <w:rPr>
                <w:rFonts w:eastAsiaTheme="minorEastAsia"/>
              </w:rPr>
              <w:lastRenderedPageBreak/>
              <w:t>соответствие условий их хранения нормативным;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оформлять погрузочно-разгрузочные документы на грузы, поступающие на строительную площадку объекта природообустройства;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пользоваться технол</w:t>
            </w:r>
            <w:r w:rsidRPr="005055D2">
              <w:rPr>
                <w:rFonts w:eastAsiaTheme="minorEastAsia"/>
              </w:rPr>
              <w:t>огическими картами на производство работ по строительству объектов природообустройства, привязывать типовую технологическую карту к конкретным сооружениям и условиям строительства;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производить исполнительную съемку;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пользоваться картами трудовых процессов;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корректировать оперативные планы работ по строительству объектов природообустройства в зависимости от конкретных условий их производства, в том числе в нестандартных ситуациях;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мотивировать и стимулировать трудовую деятельность исполнителей;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составлять ло</w:t>
            </w:r>
            <w:r w:rsidRPr="005055D2">
              <w:rPr>
                <w:rFonts w:eastAsiaTheme="minorEastAsia"/>
              </w:rPr>
              <w:t>кальные сметы на строительство объектов природообустройства, пользоваться нормативными правовыми актами при их разработке;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пользоваться технологическими картами и нормативными правовыми актами при проведении контроля и оценки качества работ на строительств</w:t>
            </w:r>
            <w:r w:rsidRPr="005055D2">
              <w:rPr>
                <w:rFonts w:eastAsiaTheme="minorEastAsia"/>
              </w:rPr>
              <w:t>е объектов природообустройства;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выявлять дефекты в ходе строительства, определять меры по их устранению и предупреждению;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оформлять в ходе строительства объектов природообустройства необходимую документацию по утверждённым формам;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знать: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условия применения</w:t>
            </w:r>
            <w:r w:rsidRPr="005055D2">
              <w:rPr>
                <w:rFonts w:eastAsiaTheme="minorEastAsia"/>
              </w:rPr>
              <w:t xml:space="preserve">, составные элементы и устройство различных типов мелиоративных, водохозяйственных, </w:t>
            </w:r>
            <w:r w:rsidRPr="005055D2">
              <w:rPr>
                <w:rFonts w:eastAsiaTheme="minorEastAsia"/>
              </w:rPr>
              <w:lastRenderedPageBreak/>
              <w:t>инженерно-экологических систем и природоохранных комплексов;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классификацию, назначение и конструкции основных типов сооружений, применяемых на мелиоративных, водохозяйствен</w:t>
            </w:r>
            <w:r w:rsidRPr="005055D2">
              <w:rPr>
                <w:rFonts w:eastAsiaTheme="minorEastAsia"/>
              </w:rPr>
              <w:t>ных и инженерно-экологических системах, правила их размещения;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унификацию и классы сооружений;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факторы формирования стока;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основные гидрографические характеристики рек и речных бассейнов;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приборы и методику измерений уровней, глубин и скоростей течения вод</w:t>
            </w:r>
            <w:r w:rsidRPr="005055D2">
              <w:rPr>
                <w:rFonts w:eastAsiaTheme="minorEastAsia"/>
              </w:rPr>
              <w:t>ы в реках и каналах;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основные способы определения расходов воды;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закономерности процесса формирования поверхностного стока и его многолетних колебаний;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факторы и условия формирования максимальных и минимальных расходов воды и внутригодового распределения с</w:t>
            </w:r>
            <w:r w:rsidRPr="005055D2">
              <w:rPr>
                <w:rFonts w:eastAsiaTheme="minorEastAsia"/>
              </w:rPr>
              <w:t>тока;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основные виды работ, выполняемых при строительстве объектов природообустройства;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строительные процессы, их структуру, строительные операции, сущность комплексной механизации работ;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номенклатуру, основные свойства строительных материалов и изделий;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методы оценки и контроля качества строительных материалов, изделий и конструкций;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принципы выбора и рационального использования строительных материалов и изделий;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основы организации и производства геодезических работ при строительстве объектов природообуст</w:t>
            </w:r>
            <w:r w:rsidRPr="005055D2">
              <w:rPr>
                <w:rFonts w:eastAsiaTheme="minorEastAsia"/>
              </w:rPr>
              <w:t>ройства;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 xml:space="preserve">состав строительных операций и способы производства </w:t>
            </w:r>
            <w:r w:rsidRPr="005055D2">
              <w:rPr>
                <w:rFonts w:eastAsiaTheme="minorEastAsia"/>
              </w:rPr>
              <w:lastRenderedPageBreak/>
              <w:t>работ при строительстве открытых каналов, регулировании водоприёмников и строительстве дренажа на осушительных и оросительных системах;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состав и способы производства культуртехнических работ;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пон</w:t>
            </w:r>
            <w:r w:rsidRPr="005055D2">
              <w:rPr>
                <w:rFonts w:eastAsiaTheme="minorEastAsia"/>
              </w:rPr>
              <w:t>ятие суффозии и карста, результаты процессов, их влияние на строительство инженерных сооружений;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состав и технологию производства работ при строительстве закрытых оросительных трубопроводов;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виды природных каменных материалов и грунтов, используемых в водо</w:t>
            </w:r>
            <w:r w:rsidRPr="005055D2">
              <w:rPr>
                <w:rFonts w:eastAsiaTheme="minorEastAsia"/>
              </w:rPr>
              <w:t>хозяйственном строительстве, их строительные свойства;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состав и технологию производства работ при строительстве плотин и дамб из местных материалов;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состав строительных процессов и способы их производства при строительстве бетонных и железобетонных гидроте</w:t>
            </w:r>
            <w:r w:rsidRPr="005055D2">
              <w:rPr>
                <w:rFonts w:eastAsiaTheme="minorEastAsia"/>
              </w:rPr>
              <w:t>хнических сооружений;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виды, состав и содержание проектных документов, условности изображений на чертежах объектов природообустройства;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правила и нормы транспортирования, приёмки, разгрузки, хранения строительных материалов, изделий, конструкций и оборудова</w:t>
            </w:r>
            <w:r w:rsidRPr="005055D2">
              <w:rPr>
                <w:rFonts w:eastAsiaTheme="minorEastAsia"/>
              </w:rPr>
              <w:t>ния для строительства объектов природообустройства;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виды документов, составляемых при приёмке и выдаче материалов, конструкций, деталей и оборудования со складского хозяйства;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требования к складским помещениям;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условия обеспечения строительства электроэнер</w:t>
            </w:r>
            <w:r w:rsidRPr="005055D2">
              <w:rPr>
                <w:rFonts w:eastAsiaTheme="minorEastAsia"/>
              </w:rPr>
              <w:t>гией, сжатым воздухом и водой;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действующие нормы права, правила и стандарты: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 xml:space="preserve">государственные стандарты (далее - ГОСТы), </w:t>
            </w:r>
            <w:r w:rsidRPr="005055D2">
              <w:rPr>
                <w:rFonts w:eastAsiaTheme="minorEastAsia"/>
              </w:rPr>
              <w:lastRenderedPageBreak/>
              <w:t>строительные нормы и правила (далее - СНиП), регламентирующие качество работ на строительстве объектов природообустройства;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 xml:space="preserve">действующие </w:t>
            </w:r>
            <w:r w:rsidRPr="005055D2">
              <w:rPr>
                <w:rFonts w:eastAsiaTheme="minorEastAsia"/>
              </w:rPr>
              <w:t>системы управления качеством строительной продукции, стандарты организации;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виды контроля, применяемые при строительстве объектов природообустройства, их назначение, сроки и способы проведения;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виды учёта и отчётности при строительстве объектов природообус</w:t>
            </w:r>
            <w:r w:rsidRPr="005055D2">
              <w:rPr>
                <w:rFonts w:eastAsiaTheme="minorEastAsia"/>
              </w:rPr>
              <w:t>тройства;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виды и формы документов, заполняемых в ходе строительства;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формы оплаты труда в современных условиях строительства объектов природообустройства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a"/>
              <w:rPr>
                <w:rFonts w:eastAsiaTheme="minorEastAsia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a"/>
              <w:rPr>
                <w:rFonts w:eastAsiaTheme="minorEastAsia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МДК.01.01. Объекты природообустройства и материалы для их строительства</w:t>
            </w:r>
          </w:p>
          <w:p w:rsidR="00000000" w:rsidRPr="005055D2" w:rsidRDefault="005055D2">
            <w:pPr>
              <w:pStyle w:val="aa"/>
              <w:rPr>
                <w:rFonts w:eastAsiaTheme="minorEastAsia"/>
              </w:rPr>
            </w:pP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МДК.01.02. Технология и орг</w:t>
            </w:r>
            <w:r w:rsidRPr="005055D2">
              <w:rPr>
                <w:rFonts w:eastAsiaTheme="minorEastAsia"/>
              </w:rPr>
              <w:t>анизация работ по строительству объектов природообустройства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hyperlink w:anchor="sub_10511" w:history="1">
              <w:r w:rsidRPr="005055D2">
                <w:rPr>
                  <w:rStyle w:val="a4"/>
                  <w:rFonts w:eastAsiaTheme="minorEastAsia"/>
                  <w:b w:val="0"/>
                  <w:bCs w:val="0"/>
                </w:rPr>
                <w:t>ОК 1 - 11</w:t>
              </w:r>
            </w:hyperlink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hyperlink w:anchor="sub_15211" w:history="1">
              <w:r w:rsidRPr="005055D2">
                <w:rPr>
                  <w:rStyle w:val="a4"/>
                  <w:rFonts w:eastAsiaTheme="minorEastAsia"/>
                  <w:b w:val="0"/>
                  <w:bCs w:val="0"/>
                </w:rPr>
                <w:t>ПК 1.1 - 1.4</w:t>
              </w:r>
            </w:hyperlink>
          </w:p>
        </w:tc>
      </w:tr>
      <w:tr w:rsidR="00000000" w:rsidRPr="005055D2">
        <w:tblPrEx>
          <w:tblCellMar>
            <w:top w:w="0" w:type="dxa"/>
            <w:bottom w:w="0" w:type="dxa"/>
          </w:tblCellMar>
        </w:tblPrEx>
        <w:tc>
          <w:tcPr>
            <w:tcW w:w="14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lastRenderedPageBreak/>
              <w:t>ПМ.02</w:t>
            </w: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Организация и производство работ по рекультивации и охране земель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В результате изучени</w:t>
            </w:r>
            <w:r w:rsidRPr="005055D2">
              <w:rPr>
                <w:rFonts w:eastAsiaTheme="minorEastAsia"/>
              </w:rPr>
              <w:t>я профессионального модуля обучающийся должен: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иметь практический опыт: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оперативного планирования работ в соответствии с проектной документацией и конкретными условиями строительной площадки;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руководства технологическими процессами рекультивации на строите</w:t>
            </w:r>
            <w:r w:rsidRPr="005055D2">
              <w:rPr>
                <w:rFonts w:eastAsiaTheme="minorEastAsia"/>
              </w:rPr>
              <w:t>льной площадке;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восстановления нарушенных агрогеосистем и создания культурных ландшафтов;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организации выполнения запроектированных работ по охране земель;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уметь: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определять типы почв по морфологическим признакам;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определять гранулометрическ</w:t>
            </w:r>
            <w:r w:rsidRPr="005055D2">
              <w:rPr>
                <w:rFonts w:eastAsiaTheme="minorEastAsia"/>
              </w:rPr>
              <w:t>ий состав, физико-химические и водные свойства почв;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lastRenderedPageBreak/>
              <w:t>оценивать структуру почв, определять влажность и другие водные свойства почв;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читать почвенные карты;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анализировать и оценивать состояние нарушенных земель, в том числе и эродированных;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устанавливать при</w:t>
            </w:r>
            <w:r w:rsidRPr="005055D2">
              <w:rPr>
                <w:rFonts w:eastAsiaTheme="minorEastAsia"/>
              </w:rPr>
              <w:t>чины нарушения (разрушения) агрогеосистем;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определять основной состав работ по рекультивации земель в зависимости от направления последующего использования;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пользоваться документами, регламентирующими направления использования рекультивированных земель, ка</w:t>
            </w:r>
            <w:r w:rsidRPr="005055D2">
              <w:rPr>
                <w:rFonts w:eastAsiaTheme="minorEastAsia"/>
              </w:rPr>
              <w:t>чество рекультивации;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определять состав мероприятий по восстановлению нарушенных компонентов локальных агрогеосистем;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определять способы преобразования (восстановления) нарушенного ландшафта;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устанавливать причины эрозии почв при природопользовании и строи</w:t>
            </w:r>
            <w:r w:rsidRPr="005055D2">
              <w:rPr>
                <w:rFonts w:eastAsiaTheme="minorEastAsia"/>
              </w:rPr>
              <w:t>тельстве;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определять комплекс противоэрозионных и почвозащитных мероприятий, комплекс мероприятий по защите территорий от паводков и затопления;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составлять разбивочный чертеж, переносить в натуру проект рекультивационных работ, противоэрозионных сооружений</w:t>
            </w:r>
            <w:r w:rsidRPr="005055D2">
              <w:rPr>
                <w:rFonts w:eastAsiaTheme="minorEastAsia"/>
              </w:rPr>
              <w:t>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производить исполнительную съемку при производстве рекультивационных работ и работ по строительству противоэрозионных сооружений;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 xml:space="preserve">использовать положения </w:t>
            </w:r>
            <w:hyperlink r:id="rId22" w:history="1">
              <w:r w:rsidRPr="005055D2">
                <w:rPr>
                  <w:rStyle w:val="a4"/>
                  <w:rFonts w:eastAsiaTheme="minorEastAsia"/>
                  <w:b w:val="0"/>
                  <w:bCs w:val="0"/>
                </w:rPr>
                <w:t>земельного</w:t>
              </w:r>
            </w:hyperlink>
            <w:r w:rsidRPr="005055D2">
              <w:rPr>
                <w:rFonts w:eastAsiaTheme="minorEastAsia"/>
              </w:rPr>
              <w:t xml:space="preserve"> и </w:t>
            </w:r>
            <w:hyperlink r:id="rId23" w:history="1">
              <w:r w:rsidRPr="005055D2">
                <w:rPr>
                  <w:rStyle w:val="a4"/>
                  <w:rFonts w:eastAsiaTheme="minorEastAsia"/>
                  <w:b w:val="0"/>
                  <w:bCs w:val="0"/>
                </w:rPr>
                <w:t>природоохранного законодательства</w:t>
              </w:r>
            </w:hyperlink>
            <w:r w:rsidRPr="005055D2">
              <w:rPr>
                <w:rFonts w:eastAsiaTheme="minorEastAsia"/>
              </w:rPr>
              <w:t>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мотивировать и стимулировать трудовую деятельность исполнителей при производстве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lastRenderedPageBreak/>
              <w:t>рекультивационных работ;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знать: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факторы и условия почвообразования, строение почвенного профиля;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сос</w:t>
            </w:r>
            <w:r w:rsidRPr="005055D2">
              <w:rPr>
                <w:rFonts w:eastAsiaTheme="minorEastAsia"/>
              </w:rPr>
              <w:t>тав и свойства почв;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классификацию почв и их агромелиоративную характеристику (по зонам);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источники и факторы образования органических веществ в почве;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требования сельскохозяйственных культур к условиям роста и развития;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влияние щелочности и кислотности по</w:t>
            </w:r>
            <w:r w:rsidRPr="005055D2">
              <w:rPr>
                <w:rFonts w:eastAsiaTheme="minorEastAsia"/>
              </w:rPr>
              <w:t>чв на развитие растений, понятие реакции почвенного раствора и способы её регулирования;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технологические процессы и приемы обработки почвы;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классификацию нарушенных земель, объекты рекультивации;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основные этапы рекультивации нарушенных земель;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основные нап</w:t>
            </w:r>
            <w:r w:rsidRPr="005055D2">
              <w:rPr>
                <w:rFonts w:eastAsiaTheme="minorEastAsia"/>
              </w:rPr>
              <w:t>равления использования рекультивированных земель;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пути и методы повышения плодородия почв при рекультивации, состав работ по восстановлению плодородия малопродуктивных земель;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экологическую направленность мероприятий по воспроизводству плодородия почв;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требования экологического подхода к формированию культурных ландшафтов;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виды мероприятий, композиционные приёмы по преобразованию ландшафтов в рекреационные зоны;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состав мероприятий по организации рекреационных зон при строительстве каналов;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влияние строит</w:t>
            </w:r>
            <w:r w:rsidRPr="005055D2">
              <w:rPr>
                <w:rFonts w:eastAsiaTheme="minorEastAsia"/>
              </w:rPr>
              <w:t xml:space="preserve">ельства каналов, прудов, </w:t>
            </w:r>
            <w:r w:rsidRPr="005055D2">
              <w:rPr>
                <w:rFonts w:eastAsiaTheme="minorEastAsia"/>
              </w:rPr>
              <w:lastRenderedPageBreak/>
              <w:t>водохранилищ, сооружений на сохранность ландшафта;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состав природоохранных мероприятий в зависимости от вида использования земель;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состав работ по рекультивации и обустройству карьерных выемок, отвалов, выработанных торфяников, земе</w:t>
            </w:r>
            <w:r w:rsidRPr="005055D2">
              <w:rPr>
                <w:rFonts w:eastAsiaTheme="minorEastAsia"/>
              </w:rPr>
              <w:t>ль, нарушенных при строительстве линейных сооружений;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состав работ по рекультивации и обустройству земель, нарушенных свалками и полигонами хранения отходов;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правовые норм и стандарты, регулирующие отношения при рекультивации земель;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содержание понятий "ла</w:t>
            </w:r>
            <w:r w:rsidRPr="005055D2">
              <w:rPr>
                <w:rFonts w:eastAsiaTheme="minorEastAsia"/>
              </w:rPr>
              <w:t>ндшафт", "агрогеосистема", "устойчивость ландшафта", "культурный ландшафт";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социально-экономические функции ландшафта, результаты воздействия человека на ландшафт;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виды мероприятий по восстановлению нарушенных агрогеосистем;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содержание разделов охраны земе</w:t>
            </w:r>
            <w:r w:rsidRPr="005055D2">
              <w:rPr>
                <w:rFonts w:eastAsiaTheme="minorEastAsia"/>
              </w:rPr>
              <w:t>ль в проектах строительства и рекультивации;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содержание мониторинга состояния земель;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конструкции противоэрозионных сооружений, дамб обвалования и других защитных сооружений;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состав мероприятий по снижению негативных воздействий сельскохозяйственного произ</w:t>
            </w:r>
            <w:r w:rsidRPr="005055D2">
              <w:rPr>
                <w:rFonts w:eastAsiaTheme="minorEastAsia"/>
              </w:rPr>
              <w:t>водства на экологическое состояние компонентов геосистемы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a"/>
              <w:rPr>
                <w:rFonts w:eastAsiaTheme="minorEastAsia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a"/>
              <w:rPr>
                <w:rFonts w:eastAsiaTheme="minorEastAsia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МДК.02.01. Рекультивация и охрана земель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МДК.02.02. Формирование культурных ландшафтов и рекреационных зон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hyperlink w:anchor="sub_10511" w:history="1">
              <w:r w:rsidRPr="005055D2">
                <w:rPr>
                  <w:rStyle w:val="a4"/>
                  <w:rFonts w:eastAsiaTheme="minorEastAsia"/>
                  <w:b w:val="0"/>
                  <w:bCs w:val="0"/>
                </w:rPr>
                <w:t>ОК 1 - 11</w:t>
              </w:r>
            </w:hyperlink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hyperlink w:anchor="sub_15221" w:history="1">
              <w:r w:rsidRPr="005055D2">
                <w:rPr>
                  <w:rStyle w:val="a4"/>
                  <w:rFonts w:eastAsiaTheme="minorEastAsia"/>
                  <w:b w:val="0"/>
                  <w:bCs w:val="0"/>
                </w:rPr>
                <w:t>ПК 2.1 -2.3</w:t>
              </w:r>
            </w:hyperlink>
          </w:p>
        </w:tc>
      </w:tr>
      <w:tr w:rsidR="00000000" w:rsidRPr="005055D2">
        <w:tblPrEx>
          <w:tblCellMar>
            <w:top w:w="0" w:type="dxa"/>
            <w:bottom w:w="0" w:type="dxa"/>
          </w:tblCellMar>
        </w:tblPrEx>
        <w:tc>
          <w:tcPr>
            <w:tcW w:w="14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lastRenderedPageBreak/>
              <w:t>ПМ.03</w:t>
            </w: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Организация и производство работ по строительству объектов сельскохозяйственного водоснабжения и обводнения территорий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В результате изучения профессионального модуля обучающийся должен: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lastRenderedPageBreak/>
              <w:t>иметь практический опыт: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привязки проектов типовых сооружений сельскох</w:t>
            </w:r>
            <w:r w:rsidRPr="005055D2">
              <w:rPr>
                <w:rFonts w:eastAsiaTheme="minorEastAsia"/>
              </w:rPr>
              <w:t>озяйственного водоснабжения и обводнения к местным условиям строительства;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организации разгрузки и складирования материалов, конструкций и деталей, поступающих на строительную площадку объектов водоснабжения и обводнения, с соблюдением технологических треб</w:t>
            </w:r>
            <w:r w:rsidRPr="005055D2">
              <w:rPr>
                <w:rFonts w:eastAsiaTheme="minorEastAsia"/>
              </w:rPr>
              <w:t>ований, обеспечения их сохранности и рационального расходования;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контроля обеспеченности участка строительства объектов водоснабжения и обводнения технологическими комплектами;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оперативного планирования и руководства производством работ на участке строител</w:t>
            </w:r>
            <w:r w:rsidRPr="005055D2">
              <w:rPr>
                <w:rFonts w:eastAsiaTheme="minorEastAsia"/>
              </w:rPr>
              <w:t>ьства объектов сельскохозяйственного водоснабжения и обводнения в соответствии с проектной документацией и конкретными условиями строительной площадки;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контроля качества работ на участке строительства объектов сельскохозяйственного водоснабжения и обводнен</w:t>
            </w:r>
            <w:r w:rsidRPr="005055D2">
              <w:rPr>
                <w:rFonts w:eastAsiaTheme="minorEastAsia"/>
              </w:rPr>
              <w:t>ия;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оперативно-технического учёта выполненных работ на строительстве объектов водоснабжения и обводнения;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уметь: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читать рабочие чертежи сооружений, деталировку водопроводной сети;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составлять разбивочный чертеж, переносить в натуру проекты сооружений сельскохозяйственного водоснабжения и обводнения;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производить геодезический контроль при строительстве;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 xml:space="preserve">пользоваться проектно-сметной документацией на </w:t>
            </w:r>
            <w:r w:rsidRPr="005055D2">
              <w:rPr>
                <w:rFonts w:eastAsiaTheme="minorEastAsia"/>
              </w:rPr>
              <w:lastRenderedPageBreak/>
              <w:t>строительство объектов сельскохозяй</w:t>
            </w:r>
            <w:r w:rsidRPr="005055D2">
              <w:rPr>
                <w:rFonts w:eastAsiaTheme="minorEastAsia"/>
              </w:rPr>
              <w:t>ственного водоснабжения и обводнения территорий;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определять по внешним признакам и маркировке вид и качество строительных материалов и изделий, используемых на строительстве объектов сельскохозяйственного водоснабжения и обводнения, устанавливать области и</w:t>
            </w:r>
            <w:r w:rsidRPr="005055D2">
              <w:rPr>
                <w:rFonts w:eastAsiaTheme="minorEastAsia"/>
              </w:rPr>
              <w:t>х применения с учетом характера действующих нагрузок и условий внешней среды;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пользоваться технической и справочной литературой, техническими условиями, стандартами, каталогами унифицированных деталей и конструкций для строительства объектов сельскохозяйст</w:t>
            </w:r>
            <w:r w:rsidRPr="005055D2">
              <w:rPr>
                <w:rFonts w:eastAsiaTheme="minorEastAsia"/>
              </w:rPr>
              <w:t>венного водоснабжения и обводнения;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проводить инструктаж исполнителей по условиям производства работ и оплаты труда на строительстве объектов сельскохозяйственного водоснабжения и обводнения, оформлять задание на выполнение работ;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определять возможности ск</w:t>
            </w:r>
            <w:r w:rsidRPr="005055D2">
              <w:rPr>
                <w:rFonts w:eastAsiaTheme="minorEastAsia"/>
              </w:rPr>
              <w:t>ладского хозяйства строительной площадки объектов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сельскохозяйственного водоснабжения и обводнения для размещения материалов, конструкций, деталей и оборудования, определять соответствие условий их хранения;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оформлять погрузочно-разгрузочные документы на г</w:t>
            </w:r>
            <w:r w:rsidRPr="005055D2">
              <w:rPr>
                <w:rFonts w:eastAsiaTheme="minorEastAsia"/>
              </w:rPr>
              <w:t>рузы, поступающие на строительную площадку;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пользоваться технологическими картами на производство работ по строительству объектов водоснабжения и обводнения, привязывать типовую технологическую карту к конкретным сооружениям и условиям строительства;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произ</w:t>
            </w:r>
            <w:r w:rsidRPr="005055D2">
              <w:rPr>
                <w:rFonts w:eastAsiaTheme="minorEastAsia"/>
              </w:rPr>
              <w:t>водить исполнительную съемку;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lastRenderedPageBreak/>
              <w:t>пользоваться картами трудовых процессов;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корректировать оперативные планы работ по строительству объектов сельскохозяйственного водоснабжения и обводнения в зависимости от конкретных условий их производства, в том числе в нест</w:t>
            </w:r>
            <w:r w:rsidRPr="005055D2">
              <w:rPr>
                <w:rFonts w:eastAsiaTheme="minorEastAsia"/>
              </w:rPr>
              <w:t>андартных ситуациях;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мотивировать и стимулировать трудовую деятельность исполнителей;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составлять локальные сметы на строительство объектов сельскохозяйственного водоснабжения и обводнения, пользоваться нормативными правовыми актами при их разработке;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польз</w:t>
            </w:r>
            <w:r w:rsidRPr="005055D2">
              <w:rPr>
                <w:rFonts w:eastAsiaTheme="minorEastAsia"/>
              </w:rPr>
              <w:t>оваться технологической картой и нормативными правовыми актами при проведении контроля и оценки качества работ на строительстве объектов сельскохозяйственного водоснабжения и обводнения, выявлять дефекты в ходе строительства, определять меры по их устранен</w:t>
            </w:r>
            <w:r w:rsidRPr="005055D2">
              <w:rPr>
                <w:rFonts w:eastAsiaTheme="minorEastAsia"/>
              </w:rPr>
              <w:t>ию и предупреждению;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оформлять в ходе строительства объектов сельскохозяйственного водоснабжения и обводнения необходимую документацию по утверждённым формам;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знать: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особенности и виды систем сельскохозяйственного водоснабжения, схемы водоснабжения населён</w:t>
            </w:r>
            <w:r w:rsidRPr="005055D2">
              <w:rPr>
                <w:rFonts w:eastAsiaTheme="minorEastAsia"/>
              </w:rPr>
              <w:t>ного пункта, расположения водопроводных сетей;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способы соединения труб, фасонные части, водопроводную арматуру для наружных трубопроводов;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состав, назначение и конструкцию сооружений на трубопроводах, правила их размещения;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конструкцию водозаборных, регули</w:t>
            </w:r>
            <w:r w:rsidRPr="005055D2">
              <w:rPr>
                <w:rFonts w:eastAsiaTheme="minorEastAsia"/>
              </w:rPr>
              <w:t xml:space="preserve">рующих и запасных </w:t>
            </w:r>
            <w:r w:rsidRPr="005055D2">
              <w:rPr>
                <w:rFonts w:eastAsiaTheme="minorEastAsia"/>
              </w:rPr>
              <w:lastRenderedPageBreak/>
              <w:t>сооружений в зависимости от вида водоисточника, рельефа и других условий;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классификацию насосов, характеристику и принцип работы центробежных насосов, общие сведения о водоподъёмниках, применяемых в сельскохозяйственном водоснабжении;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вид</w:t>
            </w:r>
            <w:r w:rsidRPr="005055D2">
              <w:rPr>
                <w:rFonts w:eastAsiaTheme="minorEastAsia"/>
              </w:rPr>
              <w:t>ы насосных станций, основное оборудование, порядок определения напора насосной станции;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сущность обводнения, особенности водоснабжения на обводняемых территориях;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строительные процессы и операции при прокладке наружных водопроводов, порядок промывки, дезин</w:t>
            </w:r>
            <w:r w:rsidRPr="005055D2">
              <w:rPr>
                <w:rFonts w:eastAsiaTheme="minorEastAsia"/>
              </w:rPr>
              <w:t>фекции и сдачи трубопроводов в эксплуатацию;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требования к качеству питьевой воды, основные методы его улучшения;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основы водоотведения и способы очистки сточных вод;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виды, состав и содержание проектных документов, условности изображений на чертежах объектов сельскохозяйственного водоснабжения и обводнения территорий;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 xml:space="preserve">правила и нормы, регламентирующие порядок транспортирования, приёмки, разгрузки, хранения строительных </w:t>
            </w:r>
            <w:r w:rsidRPr="005055D2">
              <w:rPr>
                <w:rFonts w:eastAsiaTheme="minorEastAsia"/>
              </w:rPr>
              <w:t>материалов, изделий, конструкций и оборудования для строительства объектов водоснабжения и обводнения;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порядок оформления документов, составляемых при приёмке и выдаче, в том числе строительных материалов;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требования к складским помещениям;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условия обеспеч</w:t>
            </w:r>
            <w:r w:rsidRPr="005055D2">
              <w:rPr>
                <w:rFonts w:eastAsiaTheme="minorEastAsia"/>
              </w:rPr>
              <w:t>ения строительства электроэнергией, сжатым воздухом и водой;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действующие правовые нормы, правила и стандарты: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lastRenderedPageBreak/>
              <w:t>ГОСТы, СНиП, регламентирующие качество работ на строительстве объектов сельскохозяйственного водоснабжения и обводнения;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виды контроля, применяемы</w:t>
            </w:r>
            <w:r w:rsidRPr="005055D2">
              <w:rPr>
                <w:rFonts w:eastAsiaTheme="minorEastAsia"/>
              </w:rPr>
              <w:t>е при строительстве, их назначение, сроки и способы проведения;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виды и формы документов, заполняемых в ходе строительства объектов сельскохозяйственного водоснабжения и обводнения;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условия оплаты труда в современных условиях строительства объектов сельскох</w:t>
            </w:r>
            <w:r w:rsidRPr="005055D2">
              <w:rPr>
                <w:rFonts w:eastAsiaTheme="minorEastAsia"/>
              </w:rPr>
              <w:t>озяйственного водоснабжения и обводнения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a"/>
              <w:rPr>
                <w:rFonts w:eastAsiaTheme="minorEastAsia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a"/>
              <w:rPr>
                <w:rFonts w:eastAsiaTheme="minorEastAsia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 xml:space="preserve">МДК.03.01. Объекты сельскохозяйственного водоснабжения и обводнения и </w:t>
            </w:r>
            <w:r w:rsidRPr="005055D2">
              <w:rPr>
                <w:rFonts w:eastAsiaTheme="minorEastAsia"/>
              </w:rPr>
              <w:lastRenderedPageBreak/>
              <w:t>материалы для их строительства</w:t>
            </w:r>
          </w:p>
          <w:p w:rsidR="00000000" w:rsidRPr="005055D2" w:rsidRDefault="005055D2">
            <w:pPr>
              <w:pStyle w:val="aa"/>
              <w:rPr>
                <w:rFonts w:eastAsiaTheme="minorEastAsia"/>
              </w:rPr>
            </w:pP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МДК.03.02. Технология и организация работ по строительству объектов сельскохозяйственного водоснабжения и обвод</w:t>
            </w:r>
            <w:r w:rsidRPr="005055D2">
              <w:rPr>
                <w:rFonts w:eastAsiaTheme="minorEastAsia"/>
              </w:rPr>
              <w:t>нения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hyperlink w:anchor="sub_10511" w:history="1">
              <w:r w:rsidRPr="005055D2">
                <w:rPr>
                  <w:rStyle w:val="a4"/>
                  <w:rFonts w:eastAsiaTheme="minorEastAsia"/>
                  <w:b w:val="0"/>
                  <w:bCs w:val="0"/>
                </w:rPr>
                <w:t>ОК 1 - 11</w:t>
              </w:r>
            </w:hyperlink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hyperlink w:anchor="sub_15231" w:history="1">
              <w:r w:rsidRPr="005055D2">
                <w:rPr>
                  <w:rStyle w:val="a4"/>
                  <w:rFonts w:eastAsiaTheme="minorEastAsia"/>
                  <w:b w:val="0"/>
                  <w:bCs w:val="0"/>
                </w:rPr>
                <w:t>ПК 3.1 - 3.4</w:t>
              </w:r>
            </w:hyperlink>
          </w:p>
        </w:tc>
      </w:tr>
      <w:tr w:rsidR="00000000" w:rsidRPr="005055D2">
        <w:tblPrEx>
          <w:tblCellMar>
            <w:top w:w="0" w:type="dxa"/>
            <w:bottom w:w="0" w:type="dxa"/>
          </w:tblCellMar>
        </w:tblPrEx>
        <w:tc>
          <w:tcPr>
            <w:tcW w:w="14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lastRenderedPageBreak/>
              <w:t>ПМ.04</w:t>
            </w: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Организация и производство эксплуатационно-ремонтных работ на объектах природообустройства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В результате изучения профессионального модуля обучающийся должен: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иметь практический опыт: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оперативного планирования и руководства производством работ по поддержанию в рабочем состоянии каналов, гидротехнических сооружений и других элементов мелиоративных систем;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 xml:space="preserve">контроля мелиоративного состояния земель в соответствии с </w:t>
            </w:r>
            <w:r w:rsidRPr="005055D2">
              <w:rPr>
                <w:rFonts w:eastAsiaTheme="minorEastAsia"/>
              </w:rPr>
              <w:t>руководством по контролю;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организации работ по регулированию водновоздушного режима почв на мелиорированных землях;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организации ремонтных работ на внутрихозяйственной мелиоративной системе;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уметь: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составлять план проведения поливов сельскохозяйственных кул</w:t>
            </w:r>
            <w:r w:rsidRPr="005055D2">
              <w:rPr>
                <w:rFonts w:eastAsiaTheme="minorEastAsia"/>
              </w:rPr>
              <w:t xml:space="preserve">ьтур и корректировать его в зависимости от состояния культур и погодных </w:t>
            </w:r>
            <w:r w:rsidRPr="005055D2">
              <w:rPr>
                <w:rFonts w:eastAsiaTheme="minorEastAsia"/>
              </w:rPr>
              <w:lastRenderedPageBreak/>
              <w:t>условий;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увязывать график подачи воды насосной станцией с режимом водопотребления;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составлять оперативный план-график поливов и тракторных обработок политых площадей;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составлять оперативный план регулирования водновоздушного режима на полях осушительной системы и корректировать его в зависимости от состояния культур и погодных условий;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определять кислотность почв, степень и вид засоления, рассчитывать дозы извести (гипс</w:t>
            </w:r>
            <w:r w:rsidRPr="005055D2">
              <w:rPr>
                <w:rFonts w:eastAsiaTheme="minorEastAsia"/>
              </w:rPr>
              <w:t>а) для химической мелиорации;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определять виды работ по поддержанию объектов природообустройства в рабочем состоянии;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составлять календарный план эксплуатационных мероприятий на внутрихозяйственной мелиоративной системе, корректировать план в зависимости от</w:t>
            </w:r>
            <w:r w:rsidRPr="005055D2">
              <w:rPr>
                <w:rFonts w:eastAsiaTheme="minorEastAsia"/>
              </w:rPr>
              <w:t xml:space="preserve"> конкретных погодных и других условий;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пользоваться документацией, регламентирующей надзор и уход за мелиоративной системой;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выполнять инженерно-мелиоративный мониторинг состояния окружающей среды;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выполнять обработку наблюдений за уровнями воды;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пользоват</w:t>
            </w:r>
            <w:r w:rsidRPr="005055D2">
              <w:rPr>
                <w:rFonts w:eastAsiaTheme="minorEastAsia"/>
              </w:rPr>
              <w:t>ься приборами и устройствами для учета и оценки качества воды на мелиоративных системах;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вести наблюдения за деформациями сооружений геодезическими методами;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составлять ведомость дефектов сооружений, каналов и оборудования;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определять вид ремонта, состав и</w:t>
            </w:r>
            <w:r w:rsidRPr="005055D2">
              <w:rPr>
                <w:rFonts w:eastAsiaTheme="minorEastAsia"/>
              </w:rPr>
              <w:t xml:space="preserve"> объём работы на мелиоративной системе;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 xml:space="preserve">планировать текущие и капитальные ремонтные </w:t>
            </w:r>
            <w:r w:rsidRPr="005055D2">
              <w:rPr>
                <w:rFonts w:eastAsiaTheme="minorEastAsia"/>
              </w:rPr>
              <w:lastRenderedPageBreak/>
              <w:t>работы с учетом действующих норм и правил;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составлять договор на выполнение ремонтных работ с подрядными организациями;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определять затраты на производство эксплуатационно-р</w:t>
            </w:r>
            <w:r w:rsidRPr="005055D2">
              <w:rPr>
                <w:rFonts w:eastAsiaTheme="minorEastAsia"/>
              </w:rPr>
              <w:t>емонтных работ на мелиоративной системе;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анализировать состояние мелиоративной системы, определять необходимость, состав работ и затраты на ее реконструкцию (переустройство) по укрупненным показателям;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 xml:space="preserve">читать рабочие чертежи, пользоваться проектно-сметной </w:t>
            </w:r>
            <w:r w:rsidRPr="005055D2">
              <w:rPr>
                <w:rFonts w:eastAsiaTheme="minorEastAsia"/>
              </w:rPr>
              <w:t>документацией на реконструкцию мелиоративной системы;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рассчитывать по принятой методике основные технико-экономические показатели работы мелиоративной системы;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знать: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эксплуатационные требования к оросительным системам;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 xml:space="preserve">содержание подготовительных работ к </w:t>
            </w:r>
            <w:r w:rsidRPr="005055D2">
              <w:rPr>
                <w:rFonts w:eastAsiaTheme="minorEastAsia"/>
              </w:rPr>
              <w:t>проведению поливов в хозяйстве;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особенности водопользования в зоне действия образовательного учреждения;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организацию работ при проведении поливов дождевальными установками и машинами;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способы контроля качества поливов, организацию учёта воды и политых площ</w:t>
            </w:r>
            <w:r w:rsidRPr="005055D2">
              <w:rPr>
                <w:rFonts w:eastAsiaTheme="minorEastAsia"/>
              </w:rPr>
              <w:t>адей;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виды потерь воды на оросительных системах и эксплуатационные меры по предупреждению потерь и борьбе с ними;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методы и устройства для учета воды на мелиоративных системах;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lastRenderedPageBreak/>
              <w:t>особенности эксплуатации различных типов дождевальной и поливной техники, меропр</w:t>
            </w:r>
            <w:r w:rsidRPr="005055D2">
              <w:rPr>
                <w:rFonts w:eastAsiaTheme="minorEastAsia"/>
              </w:rPr>
              <w:t>иятия по поддержанию техники в рабочем состоянии;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особенности режима грунтовых вод на мелиорированных территориях;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эксплуатационные требования к осушительным системам;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способы регулирования водного режима почв на осушительных системах;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особенности регул</w:t>
            </w:r>
            <w:r w:rsidRPr="005055D2">
              <w:rPr>
                <w:rFonts w:eastAsiaTheme="minorEastAsia"/>
              </w:rPr>
              <w:t>ирования водно-воздушного режима на осушительных системах двустороннего действия;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мероприятия по ускорению отвода избыточных вод весной и в периоды затяжных дождей;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цели и содержание инженерно-мелиоративного мониторинга окружающей среды;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 xml:space="preserve">цель и содержание </w:t>
            </w:r>
            <w:r w:rsidRPr="005055D2">
              <w:rPr>
                <w:rFonts w:eastAsiaTheme="minorEastAsia"/>
              </w:rPr>
              <w:t>наблюдений за режимом грунтовых вод, их солевым составом;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особенности организации эксплуатации объектов природообустройства, находящихся в государственной, муниципальной или индивидуальной собственности юридических лиц;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правила эксплуатации различных объек</w:t>
            </w:r>
            <w:r w:rsidRPr="005055D2">
              <w:rPr>
                <w:rFonts w:eastAsiaTheme="minorEastAsia"/>
              </w:rPr>
              <w:t>тов природообустройства;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состав эксплуатационных работ на объектах природообустройства в различные периоды года;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содержание работ по эксплуатации мелиоративных систем и отдельно расположенных гидротехнических сооружений;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основы организации и производства г</w:t>
            </w:r>
            <w:r w:rsidRPr="005055D2">
              <w:rPr>
                <w:rFonts w:eastAsiaTheme="minorEastAsia"/>
              </w:rPr>
              <w:t>еодезических работ при эксплуатации и поддержании в рабочем состоянии каналов, гидротехнических сооружений и других элементов мелиоративных систем;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lastRenderedPageBreak/>
              <w:t>классификацию ремонтных работ на мелиоративных системах;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 xml:space="preserve">состав организационно-подготовительных мероприятий </w:t>
            </w:r>
            <w:r w:rsidRPr="005055D2">
              <w:rPr>
                <w:rFonts w:eastAsiaTheme="minorEastAsia"/>
              </w:rPr>
              <w:t>к производству ремонтных работ в хозяйстве;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наиболее часто встречающиеся деформации каналов и сооружений на мелиоративных системах и меры по их ликвидации;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методы повышения устойчивости каналов, сооружений и дренажа на осушительных системах;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особенности ре</w:t>
            </w:r>
            <w:r w:rsidRPr="005055D2">
              <w:rPr>
                <w:rFonts w:eastAsiaTheme="minorEastAsia"/>
              </w:rPr>
              <w:t>монта закрытой оросительной и осушительной систем;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состав машин и оборудования для производства ремонтных работ на мелиоративных системах;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виды документов, используемых для контроля качества ремонтных работ на мелиоративных системах;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права и обязанности те</w:t>
            </w:r>
            <w:r w:rsidRPr="005055D2">
              <w:rPr>
                <w:rFonts w:eastAsiaTheme="minorEastAsia"/>
              </w:rPr>
              <w:t>хника (гидротехника) сельскохозяйственной организации;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меры по охране окружающей среды, предупреждению и тушению пожаров на болотах;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 xml:space="preserve">основы </w:t>
            </w:r>
            <w:hyperlink r:id="rId24" w:history="1">
              <w:r w:rsidRPr="005055D2">
                <w:rPr>
                  <w:rStyle w:val="a4"/>
                  <w:rFonts w:eastAsiaTheme="minorEastAsia"/>
                  <w:b w:val="0"/>
                  <w:bCs w:val="0"/>
                </w:rPr>
                <w:t>водного законодательства</w:t>
              </w:r>
            </w:hyperlink>
            <w:r w:rsidRPr="005055D2">
              <w:rPr>
                <w:rFonts w:eastAsiaTheme="minorEastAsia"/>
              </w:rPr>
              <w:t xml:space="preserve"> Российской Федерации, документы, регламентирующие требования в области рационального использования водных ресурсов;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показатели работы и виды затрат на эксплуатацию мелиоративной системы;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основы анализа хозяйственной деятельности, приемы и методы анализа;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содержание эколого-экономической оценки мелиоративных мероприятий;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 xml:space="preserve">механизмы ценообразования на услуги по выполнению ремонтных работ на мелиоративных системах, формы </w:t>
            </w:r>
            <w:r w:rsidRPr="005055D2">
              <w:rPr>
                <w:rFonts w:eastAsiaTheme="minorEastAsia"/>
              </w:rPr>
              <w:lastRenderedPageBreak/>
              <w:t>оплаты труда;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причины, вызывающие необходимость реконструкции (переустройства) существующи</w:t>
            </w:r>
            <w:r w:rsidRPr="005055D2">
              <w:rPr>
                <w:rFonts w:eastAsiaTheme="minorEastAsia"/>
              </w:rPr>
              <w:t>х мелиоративных систем;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показатели работы системы, вызывающие необходимость переустройства;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виды работ по реконструкции мелиоративных систем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a"/>
              <w:rPr>
                <w:rFonts w:eastAsiaTheme="minorEastAsia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a"/>
              <w:rPr>
                <w:rFonts w:eastAsiaTheme="minorEastAsia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МДК.04.01. Эксплуатация мелиоративных систем</w:t>
            </w:r>
          </w:p>
          <w:p w:rsidR="00000000" w:rsidRPr="005055D2" w:rsidRDefault="005055D2">
            <w:pPr>
              <w:pStyle w:val="aa"/>
              <w:rPr>
                <w:rFonts w:eastAsiaTheme="minorEastAsia"/>
              </w:rPr>
            </w:pP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МДК.04.02. Организация и производство ремонтных работ на объектах природообустройства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hyperlink w:anchor="sub_10511" w:history="1">
              <w:r w:rsidRPr="005055D2">
                <w:rPr>
                  <w:rStyle w:val="a4"/>
                  <w:rFonts w:eastAsiaTheme="minorEastAsia"/>
                  <w:b w:val="0"/>
                  <w:bCs w:val="0"/>
                </w:rPr>
                <w:t>ОК 1 - 11</w:t>
              </w:r>
            </w:hyperlink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hyperlink w:anchor="sub_15241" w:history="1">
              <w:r w:rsidRPr="005055D2">
                <w:rPr>
                  <w:rStyle w:val="a4"/>
                  <w:rFonts w:eastAsiaTheme="minorEastAsia"/>
                  <w:b w:val="0"/>
                  <w:bCs w:val="0"/>
                </w:rPr>
                <w:t>ПК 4.1 - 4.3</w:t>
              </w:r>
            </w:hyperlink>
          </w:p>
        </w:tc>
      </w:tr>
      <w:tr w:rsidR="00000000" w:rsidRPr="005055D2">
        <w:tblPrEx>
          <w:tblCellMar>
            <w:top w:w="0" w:type="dxa"/>
            <w:bottom w:w="0" w:type="dxa"/>
          </w:tblCellMar>
        </w:tblPrEx>
        <w:tc>
          <w:tcPr>
            <w:tcW w:w="14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lastRenderedPageBreak/>
              <w:t>ПМ.05</w:t>
            </w: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Выполнение работ по одной или нескольким профессиям рабочих, должностям служащих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a"/>
              <w:rPr>
                <w:rFonts w:eastAsiaTheme="minorEastAsia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a"/>
              <w:rPr>
                <w:rFonts w:eastAsiaTheme="minorEastAsia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a"/>
              <w:rPr>
                <w:rFonts w:eastAsiaTheme="minorEastAsia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5055D2" w:rsidRDefault="005055D2">
            <w:pPr>
              <w:pStyle w:val="aa"/>
              <w:rPr>
                <w:rFonts w:eastAsiaTheme="minorEastAsia"/>
              </w:rPr>
            </w:pPr>
          </w:p>
        </w:tc>
      </w:tr>
      <w:tr w:rsidR="00000000" w:rsidRPr="005055D2">
        <w:tblPrEx>
          <w:tblCellMar>
            <w:top w:w="0" w:type="dxa"/>
            <w:bottom w:w="0" w:type="dxa"/>
          </w:tblCellMar>
        </w:tblPrEx>
        <w:tc>
          <w:tcPr>
            <w:tcW w:w="14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a"/>
              <w:rPr>
                <w:rFonts w:eastAsiaTheme="minorEastAsia"/>
              </w:rPr>
            </w:pP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Вариативная часть учебных циклов ППССЗ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(определяется образовательной организацией самостоятельно)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a"/>
              <w:jc w:val="center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1350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a"/>
              <w:jc w:val="center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900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a"/>
              <w:rPr>
                <w:rFonts w:eastAsiaTheme="minorEastAsia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5055D2" w:rsidRDefault="005055D2">
            <w:pPr>
              <w:pStyle w:val="aa"/>
              <w:rPr>
                <w:rFonts w:eastAsiaTheme="minorEastAsia"/>
              </w:rPr>
            </w:pPr>
          </w:p>
        </w:tc>
      </w:tr>
      <w:tr w:rsidR="00000000" w:rsidRPr="005055D2">
        <w:tblPrEx>
          <w:tblCellMar>
            <w:top w:w="0" w:type="dxa"/>
            <w:bottom w:w="0" w:type="dxa"/>
          </w:tblCellMar>
        </w:tblPrEx>
        <w:tc>
          <w:tcPr>
            <w:tcW w:w="14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a"/>
              <w:rPr>
                <w:rFonts w:eastAsiaTheme="minorEastAsia"/>
              </w:rPr>
            </w:pP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Всего часов обучения по учебным циклам ППССЗ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a"/>
              <w:jc w:val="center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4590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a"/>
              <w:jc w:val="center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3060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a"/>
              <w:rPr>
                <w:rFonts w:eastAsiaTheme="minorEastAsia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5055D2" w:rsidRDefault="005055D2">
            <w:pPr>
              <w:pStyle w:val="aa"/>
              <w:rPr>
                <w:rFonts w:eastAsiaTheme="minorEastAsia"/>
              </w:rPr>
            </w:pPr>
          </w:p>
        </w:tc>
      </w:tr>
      <w:tr w:rsidR="00000000" w:rsidRPr="005055D2">
        <w:tblPrEx>
          <w:tblCellMar>
            <w:top w:w="0" w:type="dxa"/>
            <w:bottom w:w="0" w:type="dxa"/>
          </w:tblCellMar>
        </w:tblPrEx>
        <w:tc>
          <w:tcPr>
            <w:tcW w:w="14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УП.00</w:t>
            </w: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Учебная практика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a"/>
              <w:jc w:val="center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24 нед.</w:t>
            </w:r>
          </w:p>
        </w:tc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a"/>
              <w:jc w:val="center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864</w:t>
            </w:r>
          </w:p>
        </w:tc>
        <w:tc>
          <w:tcPr>
            <w:tcW w:w="2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a"/>
              <w:rPr>
                <w:rFonts w:eastAsiaTheme="minorEastAsia"/>
              </w:rPr>
            </w:pPr>
          </w:p>
        </w:tc>
        <w:tc>
          <w:tcPr>
            <w:tcW w:w="2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hyperlink w:anchor="sub_10511" w:history="1">
              <w:r w:rsidRPr="005055D2">
                <w:rPr>
                  <w:rStyle w:val="a4"/>
                  <w:rFonts w:eastAsiaTheme="minorEastAsia"/>
                  <w:b w:val="0"/>
                  <w:bCs w:val="0"/>
                </w:rPr>
                <w:t>ОК 1 - 11</w:t>
              </w:r>
            </w:hyperlink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hyperlink w:anchor="sub_15211" w:history="1">
              <w:r w:rsidRPr="005055D2">
                <w:rPr>
                  <w:rStyle w:val="a4"/>
                  <w:rFonts w:eastAsiaTheme="minorEastAsia"/>
                  <w:b w:val="0"/>
                  <w:bCs w:val="0"/>
                </w:rPr>
                <w:t>ПК 1.1 - 1.4</w:t>
              </w:r>
            </w:hyperlink>
            <w:r w:rsidRPr="005055D2">
              <w:rPr>
                <w:rFonts w:eastAsiaTheme="minorEastAsia"/>
              </w:rPr>
              <w:t>,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hyperlink w:anchor="sub_15221" w:history="1">
              <w:r w:rsidRPr="005055D2">
                <w:rPr>
                  <w:rStyle w:val="a4"/>
                  <w:rFonts w:eastAsiaTheme="minorEastAsia"/>
                  <w:b w:val="0"/>
                  <w:bCs w:val="0"/>
                </w:rPr>
                <w:t>2.1 - 2.3</w:t>
              </w:r>
            </w:hyperlink>
            <w:r w:rsidRPr="005055D2">
              <w:rPr>
                <w:rFonts w:eastAsiaTheme="minorEastAsia"/>
              </w:rPr>
              <w:t>,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hyperlink w:anchor="sub_15231" w:history="1">
              <w:r w:rsidRPr="005055D2">
                <w:rPr>
                  <w:rStyle w:val="a4"/>
                  <w:rFonts w:eastAsiaTheme="minorEastAsia"/>
                  <w:b w:val="0"/>
                  <w:bCs w:val="0"/>
                </w:rPr>
                <w:t>3.1 - 3.4</w:t>
              </w:r>
            </w:hyperlink>
            <w:r w:rsidRPr="005055D2">
              <w:rPr>
                <w:rFonts w:eastAsiaTheme="minorEastAsia"/>
              </w:rPr>
              <w:t>,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hyperlink w:anchor="sub_15241" w:history="1">
              <w:r w:rsidRPr="005055D2">
                <w:rPr>
                  <w:rStyle w:val="a4"/>
                  <w:rFonts w:eastAsiaTheme="minorEastAsia"/>
                  <w:b w:val="0"/>
                  <w:bCs w:val="0"/>
                </w:rPr>
                <w:t>4.1 - 4.3</w:t>
              </w:r>
            </w:hyperlink>
          </w:p>
        </w:tc>
      </w:tr>
      <w:tr w:rsidR="00000000" w:rsidRPr="005055D2">
        <w:tblPrEx>
          <w:tblCellMar>
            <w:top w:w="0" w:type="dxa"/>
            <w:bottom w:w="0" w:type="dxa"/>
          </w:tblCellMar>
        </w:tblPrEx>
        <w:tc>
          <w:tcPr>
            <w:tcW w:w="14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ПП.00</w:t>
            </w: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Производственная практика (по профилю специальности)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a"/>
              <w:rPr>
                <w:rFonts w:eastAsiaTheme="minorEastAsia"/>
              </w:rPr>
            </w:pPr>
          </w:p>
        </w:tc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a"/>
              <w:rPr>
                <w:rFonts w:eastAsiaTheme="minorEastAsia"/>
              </w:rPr>
            </w:pPr>
          </w:p>
        </w:tc>
        <w:tc>
          <w:tcPr>
            <w:tcW w:w="2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a"/>
              <w:rPr>
                <w:rFonts w:eastAsiaTheme="minorEastAsia"/>
              </w:rPr>
            </w:pPr>
          </w:p>
        </w:tc>
        <w:tc>
          <w:tcPr>
            <w:tcW w:w="2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5055D2" w:rsidRDefault="005055D2">
            <w:pPr>
              <w:pStyle w:val="aa"/>
              <w:rPr>
                <w:rFonts w:eastAsiaTheme="minorEastAsia"/>
              </w:rPr>
            </w:pPr>
          </w:p>
        </w:tc>
      </w:tr>
      <w:tr w:rsidR="00000000" w:rsidRPr="005055D2">
        <w:tblPrEx>
          <w:tblCellMar>
            <w:top w:w="0" w:type="dxa"/>
            <w:bottom w:w="0" w:type="dxa"/>
          </w:tblCellMar>
        </w:tblPrEx>
        <w:tc>
          <w:tcPr>
            <w:tcW w:w="14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ПДП.00</w:t>
            </w: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Производственная практика (преддипломная)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a"/>
              <w:jc w:val="center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4 нед.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a"/>
              <w:rPr>
                <w:rFonts w:eastAsiaTheme="minorEastAsia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a"/>
              <w:rPr>
                <w:rFonts w:eastAsiaTheme="minorEastAsia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5055D2" w:rsidRDefault="005055D2">
            <w:pPr>
              <w:pStyle w:val="aa"/>
              <w:rPr>
                <w:rFonts w:eastAsiaTheme="minorEastAsia"/>
              </w:rPr>
            </w:pPr>
          </w:p>
        </w:tc>
      </w:tr>
      <w:tr w:rsidR="00000000" w:rsidRPr="005055D2">
        <w:tblPrEx>
          <w:tblCellMar>
            <w:top w:w="0" w:type="dxa"/>
            <w:bottom w:w="0" w:type="dxa"/>
          </w:tblCellMar>
        </w:tblPrEx>
        <w:tc>
          <w:tcPr>
            <w:tcW w:w="14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ПА.00</w:t>
            </w: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Промежуточная аттестация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a"/>
              <w:jc w:val="center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5 нед.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a"/>
              <w:rPr>
                <w:rFonts w:eastAsiaTheme="minorEastAsia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a"/>
              <w:rPr>
                <w:rFonts w:eastAsiaTheme="minorEastAsia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5055D2" w:rsidRDefault="005055D2">
            <w:pPr>
              <w:pStyle w:val="aa"/>
              <w:rPr>
                <w:rFonts w:eastAsiaTheme="minorEastAsia"/>
              </w:rPr>
            </w:pPr>
          </w:p>
        </w:tc>
      </w:tr>
      <w:tr w:rsidR="00000000" w:rsidRPr="005055D2">
        <w:tblPrEx>
          <w:tblCellMar>
            <w:top w:w="0" w:type="dxa"/>
            <w:bottom w:w="0" w:type="dxa"/>
          </w:tblCellMar>
        </w:tblPrEx>
        <w:tc>
          <w:tcPr>
            <w:tcW w:w="14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ГИА.00</w:t>
            </w: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Государственная итоговая аттестация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a"/>
              <w:jc w:val="center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6 нед.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a"/>
              <w:rPr>
                <w:rFonts w:eastAsiaTheme="minorEastAsia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a"/>
              <w:rPr>
                <w:rFonts w:eastAsiaTheme="minorEastAsia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5055D2" w:rsidRDefault="005055D2">
            <w:pPr>
              <w:pStyle w:val="aa"/>
              <w:rPr>
                <w:rFonts w:eastAsiaTheme="minorEastAsia"/>
              </w:rPr>
            </w:pPr>
          </w:p>
        </w:tc>
      </w:tr>
      <w:tr w:rsidR="00000000" w:rsidRPr="005055D2">
        <w:tblPrEx>
          <w:tblCellMar>
            <w:top w:w="0" w:type="dxa"/>
            <w:bottom w:w="0" w:type="dxa"/>
          </w:tblCellMar>
        </w:tblPrEx>
        <w:tc>
          <w:tcPr>
            <w:tcW w:w="14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ГИА.01</w:t>
            </w: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Подготовка выпускной квалификационной работы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a"/>
              <w:jc w:val="center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4 нед.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a"/>
              <w:rPr>
                <w:rFonts w:eastAsiaTheme="minorEastAsia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a"/>
              <w:rPr>
                <w:rFonts w:eastAsiaTheme="minorEastAsia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5055D2" w:rsidRDefault="005055D2">
            <w:pPr>
              <w:pStyle w:val="aa"/>
              <w:rPr>
                <w:rFonts w:eastAsiaTheme="minorEastAsia"/>
              </w:rPr>
            </w:pPr>
          </w:p>
        </w:tc>
      </w:tr>
      <w:tr w:rsidR="00000000" w:rsidRPr="005055D2">
        <w:tblPrEx>
          <w:tblCellMar>
            <w:top w:w="0" w:type="dxa"/>
            <w:bottom w:w="0" w:type="dxa"/>
          </w:tblCellMar>
        </w:tblPrEx>
        <w:tc>
          <w:tcPr>
            <w:tcW w:w="14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ГИА.02</w:t>
            </w: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Защита выпускной квалификационной работы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a"/>
              <w:jc w:val="center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2 нед.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a"/>
              <w:rPr>
                <w:rFonts w:eastAsiaTheme="minorEastAsia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a"/>
              <w:rPr>
                <w:rFonts w:eastAsiaTheme="minorEastAsia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5055D2" w:rsidRDefault="005055D2">
            <w:pPr>
              <w:pStyle w:val="aa"/>
              <w:rPr>
                <w:rFonts w:eastAsiaTheme="minorEastAsia"/>
              </w:rPr>
            </w:pPr>
          </w:p>
        </w:tc>
      </w:tr>
    </w:tbl>
    <w:p w:rsidR="00000000" w:rsidRDefault="005055D2">
      <w:pPr>
        <w:ind w:firstLine="0"/>
        <w:jc w:val="left"/>
        <w:rPr>
          <w:rFonts w:ascii="Arial" w:hAnsi="Arial" w:cs="Arial"/>
        </w:rPr>
        <w:sectPr w:rsidR="00000000">
          <w:headerReference w:type="default" r:id="rId25"/>
          <w:footerReference w:type="default" r:id="rId26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:rsidR="00000000" w:rsidRDefault="005055D2"/>
    <w:p w:rsidR="00000000" w:rsidRDefault="005055D2">
      <w:pPr>
        <w:ind w:firstLine="698"/>
        <w:jc w:val="right"/>
      </w:pPr>
      <w:bookmarkStart w:id="111" w:name="sub_334"/>
      <w:r>
        <w:rPr>
          <w:rStyle w:val="a3"/>
        </w:rPr>
        <w:t>Таблица 4</w:t>
      </w:r>
    </w:p>
    <w:bookmarkEnd w:id="111"/>
    <w:p w:rsidR="00000000" w:rsidRDefault="005055D2"/>
    <w:p w:rsidR="00000000" w:rsidRDefault="005055D2">
      <w:r>
        <w:t>Срок получения СПО по ППССЗ базовой подготовки в очной форме обучения составляет 147 недель, в том числе:</w:t>
      </w:r>
    </w:p>
    <w:p w:rsidR="00000000" w:rsidRDefault="005055D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928"/>
        <w:gridCol w:w="2296"/>
      </w:tblGrid>
      <w:tr w:rsidR="00000000" w:rsidRPr="005055D2">
        <w:tblPrEx>
          <w:tblCellMar>
            <w:top w:w="0" w:type="dxa"/>
            <w:bottom w:w="0" w:type="dxa"/>
          </w:tblCellMar>
        </w:tblPrEx>
        <w:tc>
          <w:tcPr>
            <w:tcW w:w="7928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Обучение по учебным циклам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5055D2" w:rsidRDefault="005055D2">
            <w:pPr>
              <w:pStyle w:val="aa"/>
              <w:jc w:val="right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85 нед.</w:t>
            </w:r>
          </w:p>
        </w:tc>
      </w:tr>
      <w:tr w:rsidR="00000000" w:rsidRPr="005055D2">
        <w:tblPrEx>
          <w:tblCellMar>
            <w:top w:w="0" w:type="dxa"/>
            <w:bottom w:w="0" w:type="dxa"/>
          </w:tblCellMar>
        </w:tblPrEx>
        <w:tc>
          <w:tcPr>
            <w:tcW w:w="7928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Учебная практика</w:t>
            </w:r>
          </w:p>
        </w:tc>
        <w:tc>
          <w:tcPr>
            <w:tcW w:w="229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5055D2" w:rsidRDefault="005055D2">
            <w:pPr>
              <w:pStyle w:val="aa"/>
              <w:jc w:val="right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24 нед.</w:t>
            </w:r>
          </w:p>
        </w:tc>
      </w:tr>
      <w:tr w:rsidR="00000000" w:rsidRPr="005055D2">
        <w:tblPrEx>
          <w:tblCellMar>
            <w:top w:w="0" w:type="dxa"/>
            <w:bottom w:w="0" w:type="dxa"/>
          </w:tblCellMar>
        </w:tblPrEx>
        <w:tc>
          <w:tcPr>
            <w:tcW w:w="7928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Производственная практика (по профилю специальности)</w:t>
            </w: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000000" w:rsidRPr="005055D2" w:rsidRDefault="005055D2">
            <w:pPr>
              <w:pStyle w:val="aa"/>
              <w:rPr>
                <w:rFonts w:eastAsiaTheme="minorEastAsia"/>
              </w:rPr>
            </w:pPr>
          </w:p>
        </w:tc>
      </w:tr>
      <w:tr w:rsidR="00000000" w:rsidRPr="005055D2">
        <w:tblPrEx>
          <w:tblCellMar>
            <w:top w:w="0" w:type="dxa"/>
            <w:bottom w:w="0" w:type="dxa"/>
          </w:tblCellMar>
        </w:tblPrEx>
        <w:tc>
          <w:tcPr>
            <w:tcW w:w="7928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Производственная практика (преддипломная)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5055D2" w:rsidRDefault="005055D2">
            <w:pPr>
              <w:pStyle w:val="aa"/>
              <w:jc w:val="right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4 нед.</w:t>
            </w:r>
          </w:p>
        </w:tc>
      </w:tr>
      <w:tr w:rsidR="00000000" w:rsidRPr="005055D2">
        <w:tblPrEx>
          <w:tblCellMar>
            <w:top w:w="0" w:type="dxa"/>
            <w:bottom w:w="0" w:type="dxa"/>
          </w:tblCellMar>
        </w:tblPrEx>
        <w:tc>
          <w:tcPr>
            <w:tcW w:w="7928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Промежуточная аттестация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5055D2" w:rsidRDefault="005055D2">
            <w:pPr>
              <w:pStyle w:val="aa"/>
              <w:jc w:val="right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5 нед.</w:t>
            </w:r>
          </w:p>
        </w:tc>
      </w:tr>
      <w:tr w:rsidR="00000000" w:rsidRPr="005055D2">
        <w:tblPrEx>
          <w:tblCellMar>
            <w:top w:w="0" w:type="dxa"/>
            <w:bottom w:w="0" w:type="dxa"/>
          </w:tblCellMar>
        </w:tblPrEx>
        <w:tc>
          <w:tcPr>
            <w:tcW w:w="7928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Государственная итоговая аттестация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5055D2" w:rsidRDefault="005055D2">
            <w:pPr>
              <w:pStyle w:val="aa"/>
              <w:jc w:val="right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6 нед.</w:t>
            </w:r>
          </w:p>
        </w:tc>
      </w:tr>
      <w:tr w:rsidR="00000000" w:rsidRPr="005055D2">
        <w:tblPrEx>
          <w:tblCellMar>
            <w:top w:w="0" w:type="dxa"/>
            <w:bottom w:w="0" w:type="dxa"/>
          </w:tblCellMar>
        </w:tblPrEx>
        <w:tc>
          <w:tcPr>
            <w:tcW w:w="7928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Каникулы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5055D2" w:rsidRDefault="005055D2">
            <w:pPr>
              <w:pStyle w:val="aa"/>
              <w:jc w:val="right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23 нед.</w:t>
            </w:r>
          </w:p>
        </w:tc>
      </w:tr>
      <w:tr w:rsidR="00000000" w:rsidRPr="005055D2">
        <w:tblPrEx>
          <w:tblCellMar>
            <w:top w:w="0" w:type="dxa"/>
            <w:bottom w:w="0" w:type="dxa"/>
          </w:tblCellMar>
        </w:tblPrEx>
        <w:tc>
          <w:tcPr>
            <w:tcW w:w="79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Итого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5055D2" w:rsidRDefault="005055D2">
            <w:pPr>
              <w:pStyle w:val="aa"/>
              <w:jc w:val="right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147 нед.</w:t>
            </w:r>
          </w:p>
        </w:tc>
      </w:tr>
    </w:tbl>
    <w:p w:rsidR="00000000" w:rsidRDefault="005055D2">
      <w:pPr>
        <w:ind w:firstLine="0"/>
        <w:jc w:val="left"/>
        <w:rPr>
          <w:rFonts w:ascii="Arial" w:hAnsi="Arial" w:cs="Arial"/>
        </w:rPr>
        <w:sectPr w:rsidR="00000000">
          <w:headerReference w:type="default" r:id="rId27"/>
          <w:footerReference w:type="default" r:id="rId28"/>
          <w:pgSz w:w="11905" w:h="16837"/>
          <w:pgMar w:top="1440" w:right="800" w:bottom="1440" w:left="800" w:header="720" w:footer="720" w:gutter="0"/>
          <w:cols w:space="720"/>
          <w:noEndnote/>
        </w:sectPr>
      </w:pPr>
    </w:p>
    <w:p w:rsidR="00000000" w:rsidRDefault="005055D2"/>
    <w:p w:rsidR="00000000" w:rsidRDefault="005055D2">
      <w:pPr>
        <w:ind w:firstLine="698"/>
        <w:jc w:val="right"/>
      </w:pPr>
      <w:bookmarkStart w:id="112" w:name="sub_335"/>
      <w:r>
        <w:rPr>
          <w:rStyle w:val="a3"/>
        </w:rPr>
        <w:t>Таблица 5</w:t>
      </w:r>
    </w:p>
    <w:bookmarkEnd w:id="112"/>
    <w:p w:rsidR="00000000" w:rsidRDefault="005055D2"/>
    <w:p w:rsidR="00000000" w:rsidRDefault="005055D2">
      <w:pPr>
        <w:pStyle w:val="1"/>
      </w:pPr>
      <w:r>
        <w:t>Структура программы подготовки специалистов среднего звена углубленной подготовки</w:t>
      </w:r>
    </w:p>
    <w:p w:rsidR="00000000" w:rsidRDefault="005055D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413"/>
        <w:gridCol w:w="5928"/>
        <w:gridCol w:w="1713"/>
        <w:gridCol w:w="1698"/>
        <w:gridCol w:w="2268"/>
        <w:gridCol w:w="2248"/>
        <w:gridCol w:w="20"/>
      </w:tblGrid>
      <w:tr w:rsidR="00000000" w:rsidRPr="005055D2">
        <w:tblPrEx>
          <w:tblCellMar>
            <w:top w:w="0" w:type="dxa"/>
            <w:bottom w:w="0" w:type="dxa"/>
          </w:tblCellMar>
        </w:tblPrEx>
        <w:trPr>
          <w:gridAfter w:val="1"/>
          <w:wAfter w:w="20" w:type="dxa"/>
        </w:trPr>
        <w:tc>
          <w:tcPr>
            <w:tcW w:w="1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a"/>
              <w:jc w:val="center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Индекс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a"/>
              <w:jc w:val="center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Наименование учебных циклов, разделов, модулей, требования к знаниям, умениям, практическому опыту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a"/>
              <w:jc w:val="center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Всего максимальной учебной нагрузки обучающегося</w:t>
            </w:r>
          </w:p>
          <w:p w:rsidR="00000000" w:rsidRPr="005055D2" w:rsidRDefault="005055D2">
            <w:pPr>
              <w:pStyle w:val="aa"/>
              <w:jc w:val="center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(час./нед.)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a"/>
              <w:jc w:val="center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 xml:space="preserve">В том </w:t>
            </w:r>
            <w:r w:rsidRPr="005055D2">
              <w:rPr>
                <w:rFonts w:eastAsiaTheme="minorEastAsia"/>
              </w:rPr>
              <w:t>числе часов обязательных учебных занятий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a"/>
              <w:jc w:val="center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Индекс и наименование дисциплин, междисциплинарных курсов (МДК)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5055D2" w:rsidRDefault="005055D2">
            <w:pPr>
              <w:pStyle w:val="aa"/>
              <w:jc w:val="center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Коды формируемых компетенций</w:t>
            </w:r>
          </w:p>
        </w:tc>
      </w:tr>
      <w:tr w:rsidR="00000000" w:rsidRPr="005055D2">
        <w:tblPrEx>
          <w:tblCellMar>
            <w:top w:w="0" w:type="dxa"/>
            <w:bottom w:w="0" w:type="dxa"/>
          </w:tblCellMar>
        </w:tblPrEx>
        <w:trPr>
          <w:gridAfter w:val="1"/>
          <w:wAfter w:w="20" w:type="dxa"/>
        </w:trPr>
        <w:tc>
          <w:tcPr>
            <w:tcW w:w="1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a"/>
              <w:rPr>
                <w:rFonts w:eastAsiaTheme="minorEastAsia"/>
              </w:rPr>
            </w:pP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Обязательная часть учебных циклов ППССЗ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a"/>
              <w:jc w:val="center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4536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a"/>
              <w:jc w:val="center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3024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a"/>
              <w:rPr>
                <w:rFonts w:eastAsiaTheme="minorEastAsia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5055D2" w:rsidRDefault="005055D2">
            <w:pPr>
              <w:pStyle w:val="aa"/>
              <w:rPr>
                <w:rFonts w:eastAsiaTheme="minorEastAsia"/>
              </w:rPr>
            </w:pPr>
          </w:p>
        </w:tc>
      </w:tr>
      <w:tr w:rsidR="00000000" w:rsidRPr="005055D2">
        <w:tblPrEx>
          <w:tblCellMar>
            <w:top w:w="0" w:type="dxa"/>
            <w:bottom w:w="0" w:type="dxa"/>
          </w:tblCellMar>
        </w:tblPrEx>
        <w:trPr>
          <w:gridAfter w:val="1"/>
          <w:wAfter w:w="20" w:type="dxa"/>
        </w:trPr>
        <w:tc>
          <w:tcPr>
            <w:tcW w:w="141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ОГСЭ.00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Общий гуманитарный и социально-экономический учебный цикл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a"/>
              <w:jc w:val="center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936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a"/>
              <w:jc w:val="center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624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a"/>
              <w:rPr>
                <w:rFonts w:eastAsiaTheme="minorEastAsia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5055D2" w:rsidRDefault="005055D2">
            <w:pPr>
              <w:pStyle w:val="aa"/>
              <w:rPr>
                <w:rFonts w:eastAsiaTheme="minorEastAsia"/>
              </w:rPr>
            </w:pPr>
          </w:p>
        </w:tc>
      </w:tr>
      <w:tr w:rsidR="00000000" w:rsidRPr="005055D2">
        <w:tblPrEx>
          <w:tblCellMar>
            <w:top w:w="0" w:type="dxa"/>
            <w:bottom w:w="0" w:type="dxa"/>
          </w:tblCellMar>
        </w:tblPrEx>
        <w:trPr>
          <w:gridAfter w:val="1"/>
          <w:wAfter w:w="20" w:type="dxa"/>
          <w:trHeight w:val="276"/>
        </w:trPr>
        <w:tc>
          <w:tcPr>
            <w:tcW w:w="141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a"/>
              <w:rPr>
                <w:rFonts w:eastAsiaTheme="minorEastAsia"/>
              </w:rPr>
            </w:pPr>
          </w:p>
        </w:tc>
        <w:tc>
          <w:tcPr>
            <w:tcW w:w="5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В результате изучения обязательной части учебного цикла обучающийся должен: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уметь: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ориентироваться в наиболее общих философских проблемах бытия, познания, ценностей, свободы и смысла жизни как основе формирования культуры гражданина и будущего специалиста;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знать: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основные категории и понятия философии;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роль философии в жизни человека и о</w:t>
            </w:r>
            <w:r w:rsidRPr="005055D2">
              <w:rPr>
                <w:rFonts w:eastAsiaTheme="minorEastAsia"/>
              </w:rPr>
              <w:t>бщества;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основы философского учения о бытии;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сущность процесса познания;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основы научной, философской и религиозной картин мира;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об условиях формирования личности, свободе и ответственности за сохранение жизни, культуры, окружающей среды;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lastRenderedPageBreak/>
              <w:t>о социальных и эти</w:t>
            </w:r>
            <w:r w:rsidRPr="005055D2">
              <w:rPr>
                <w:rFonts w:eastAsiaTheme="minorEastAsia"/>
              </w:rPr>
              <w:t>ческих проблемах, связанных с развитием и использованием достижений науки, техники и технологий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a"/>
              <w:rPr>
                <w:rFonts w:eastAsiaTheme="minorEastAsia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a"/>
              <w:jc w:val="center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48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ОГСЭ.01. Основы философии</w:t>
            </w:r>
          </w:p>
        </w:tc>
        <w:tc>
          <w:tcPr>
            <w:tcW w:w="2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hyperlink w:anchor="sub_10531" w:history="1">
              <w:r w:rsidRPr="005055D2">
                <w:rPr>
                  <w:rStyle w:val="a4"/>
                  <w:rFonts w:eastAsiaTheme="minorEastAsia"/>
                  <w:b w:val="0"/>
                  <w:bCs w:val="0"/>
                </w:rPr>
                <w:t>ОК 1</w:t>
              </w:r>
            </w:hyperlink>
            <w:r w:rsidRPr="005055D2">
              <w:rPr>
                <w:rFonts w:eastAsiaTheme="minorEastAsia"/>
              </w:rPr>
              <w:t xml:space="preserve">, </w:t>
            </w:r>
            <w:hyperlink w:anchor="sub_10534" w:history="1">
              <w:r w:rsidRPr="005055D2">
                <w:rPr>
                  <w:rStyle w:val="a4"/>
                  <w:rFonts w:eastAsiaTheme="minorEastAsia"/>
                  <w:b w:val="0"/>
                  <w:bCs w:val="0"/>
                </w:rPr>
                <w:t>4</w:t>
              </w:r>
            </w:hyperlink>
            <w:r w:rsidRPr="005055D2">
              <w:rPr>
                <w:rFonts w:eastAsiaTheme="minorEastAsia"/>
              </w:rPr>
              <w:t xml:space="preserve">, </w:t>
            </w:r>
            <w:hyperlink w:anchor="sub_10536" w:history="1">
              <w:r w:rsidRPr="005055D2">
                <w:rPr>
                  <w:rStyle w:val="a4"/>
                  <w:rFonts w:eastAsiaTheme="minorEastAsia"/>
                  <w:b w:val="0"/>
                  <w:bCs w:val="0"/>
                </w:rPr>
                <w:t>6 - 8</w:t>
              </w:r>
            </w:hyperlink>
            <w:r w:rsidRPr="005055D2">
              <w:rPr>
                <w:rFonts w:eastAsiaTheme="minorEastAsia"/>
              </w:rPr>
              <w:t xml:space="preserve">, </w:t>
            </w:r>
            <w:hyperlink w:anchor="sub_15310" w:history="1">
              <w:r w:rsidRPr="005055D2">
                <w:rPr>
                  <w:rStyle w:val="a4"/>
                  <w:rFonts w:eastAsiaTheme="minorEastAsia"/>
                  <w:b w:val="0"/>
                  <w:bCs w:val="0"/>
                </w:rPr>
                <w:t>10</w:t>
              </w:r>
            </w:hyperlink>
            <w:r w:rsidRPr="005055D2">
              <w:rPr>
                <w:rFonts w:eastAsiaTheme="minorEastAsia"/>
              </w:rPr>
              <w:t xml:space="preserve">, </w:t>
            </w:r>
            <w:hyperlink w:anchor="sub_15311" w:history="1">
              <w:r w:rsidRPr="005055D2">
                <w:rPr>
                  <w:rStyle w:val="a4"/>
                  <w:rFonts w:eastAsiaTheme="minorEastAsia"/>
                  <w:b w:val="0"/>
                  <w:bCs w:val="0"/>
                </w:rPr>
                <w:t>11</w:t>
              </w:r>
            </w:hyperlink>
          </w:p>
        </w:tc>
      </w:tr>
      <w:tr w:rsidR="00000000" w:rsidRPr="005055D2">
        <w:tblPrEx>
          <w:tblCellMar>
            <w:top w:w="0" w:type="dxa"/>
            <w:bottom w:w="0" w:type="dxa"/>
          </w:tblCellMar>
        </w:tblPrEx>
        <w:tc>
          <w:tcPr>
            <w:tcW w:w="141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a"/>
              <w:rPr>
                <w:rFonts w:eastAsiaTheme="minorEastAsia"/>
              </w:rPr>
            </w:pP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уметь: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ориентироваться в современной экономической, политической и культурной ситуации в России и мире;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выявлять взаимосвязь российских, региональных, мировых социально-экономических, политических и культурных проблем;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знать: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основные направления развития ключевых регионов мира на рубеже веков (XX и XXI вв.);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сущность и причины локальных, региональных, межгосударственных конфликтов в конце XX - начале XXI вв.;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основные процессы (интеграционные, поликультурные, миграционные и ин</w:t>
            </w:r>
            <w:r w:rsidRPr="005055D2">
              <w:rPr>
                <w:rFonts w:eastAsiaTheme="minorEastAsia"/>
              </w:rPr>
              <w:t>ые) политического и экономического развития ведущих государств и регионов мира;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назначение ООН, НАТО, ЕС и других организаций и основные направления их деятельности;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о роли науки, культуры и религии в сохранении и укреплении национальных и государственных традиций;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содержание и назначение важнейших нормативных правовых актов мирового и регионального значения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a"/>
              <w:rPr>
                <w:rFonts w:eastAsiaTheme="minorEastAsia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a"/>
              <w:jc w:val="center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ОГСЭ.02. История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hyperlink w:anchor="sub_10531" w:history="1">
              <w:r w:rsidRPr="005055D2">
                <w:rPr>
                  <w:rStyle w:val="a4"/>
                  <w:rFonts w:eastAsiaTheme="minorEastAsia"/>
                  <w:b w:val="0"/>
                  <w:bCs w:val="0"/>
                </w:rPr>
                <w:t>ОК 1</w:t>
              </w:r>
            </w:hyperlink>
            <w:r w:rsidRPr="005055D2">
              <w:rPr>
                <w:rFonts w:eastAsiaTheme="minorEastAsia"/>
              </w:rPr>
              <w:t xml:space="preserve">, </w:t>
            </w:r>
            <w:hyperlink w:anchor="sub_10534" w:history="1">
              <w:r w:rsidRPr="005055D2">
                <w:rPr>
                  <w:rStyle w:val="a4"/>
                  <w:rFonts w:eastAsiaTheme="minorEastAsia"/>
                  <w:b w:val="0"/>
                  <w:bCs w:val="0"/>
                </w:rPr>
                <w:t>4</w:t>
              </w:r>
            </w:hyperlink>
            <w:r w:rsidRPr="005055D2">
              <w:rPr>
                <w:rFonts w:eastAsiaTheme="minorEastAsia"/>
              </w:rPr>
              <w:t xml:space="preserve">, </w:t>
            </w:r>
            <w:hyperlink w:anchor="sub_10536" w:history="1">
              <w:r w:rsidRPr="005055D2">
                <w:rPr>
                  <w:rStyle w:val="a4"/>
                  <w:rFonts w:eastAsiaTheme="minorEastAsia"/>
                  <w:b w:val="0"/>
                  <w:bCs w:val="0"/>
                </w:rPr>
                <w:t>6 - 8</w:t>
              </w:r>
            </w:hyperlink>
          </w:p>
        </w:tc>
      </w:tr>
      <w:tr w:rsidR="00000000" w:rsidRPr="005055D2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1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a"/>
              <w:rPr>
                <w:rFonts w:eastAsiaTheme="minorEastAsia"/>
              </w:rPr>
            </w:pPr>
          </w:p>
        </w:tc>
        <w:tc>
          <w:tcPr>
            <w:tcW w:w="5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уметь: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применять техники и приемы эффективного общения в профессиональной деятельности;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использовать приемы саморегуляции поведения в процессе межличностного общения;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знать: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lastRenderedPageBreak/>
              <w:t>взаимосвязь общения и деятельности;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цели, функции, виды и уровни общения;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роли и ролевые ожидания в общении;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виды социальных взаимодействий;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механизмы взаимопонимания в общении;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техники и приемы общения, правила слушания, ведения беседы, убеждения;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этическ</w:t>
            </w:r>
            <w:r w:rsidRPr="005055D2">
              <w:rPr>
                <w:rFonts w:eastAsiaTheme="minorEastAsia"/>
              </w:rPr>
              <w:t>ие принципы общения;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источники, причины, виды и способы разрешения конфликтов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a"/>
              <w:rPr>
                <w:rFonts w:eastAsiaTheme="minorEastAsia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a"/>
              <w:jc w:val="center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48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ОГСЭ.03. Психология общения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hyperlink w:anchor="sub_10531" w:history="1">
              <w:r w:rsidRPr="005055D2">
                <w:rPr>
                  <w:rStyle w:val="a4"/>
                  <w:rFonts w:eastAsiaTheme="minorEastAsia"/>
                  <w:b w:val="0"/>
                  <w:bCs w:val="0"/>
                </w:rPr>
                <w:t>ОК 1</w:t>
              </w:r>
            </w:hyperlink>
            <w:r w:rsidRPr="005055D2">
              <w:rPr>
                <w:rFonts w:eastAsiaTheme="minorEastAsia"/>
              </w:rPr>
              <w:t xml:space="preserve">, </w:t>
            </w:r>
            <w:hyperlink w:anchor="sub_10533" w:history="1">
              <w:r w:rsidRPr="005055D2">
                <w:rPr>
                  <w:rStyle w:val="a4"/>
                  <w:rFonts w:eastAsiaTheme="minorEastAsia"/>
                  <w:b w:val="0"/>
                  <w:bCs w:val="0"/>
                </w:rPr>
                <w:t>3</w:t>
              </w:r>
            </w:hyperlink>
            <w:r w:rsidRPr="005055D2">
              <w:rPr>
                <w:rFonts w:eastAsiaTheme="minorEastAsia"/>
              </w:rPr>
              <w:t xml:space="preserve">, </w:t>
            </w:r>
            <w:hyperlink w:anchor="sub_10534" w:history="1">
              <w:r w:rsidRPr="005055D2">
                <w:rPr>
                  <w:rStyle w:val="a4"/>
                  <w:rFonts w:eastAsiaTheme="minorEastAsia"/>
                  <w:b w:val="0"/>
                  <w:bCs w:val="0"/>
                </w:rPr>
                <w:t>4</w:t>
              </w:r>
            </w:hyperlink>
            <w:r w:rsidRPr="005055D2">
              <w:rPr>
                <w:rFonts w:eastAsiaTheme="minorEastAsia"/>
              </w:rPr>
              <w:t xml:space="preserve">, </w:t>
            </w:r>
            <w:hyperlink w:anchor="sub_10536" w:history="1">
              <w:r w:rsidRPr="005055D2">
                <w:rPr>
                  <w:rStyle w:val="a4"/>
                  <w:rFonts w:eastAsiaTheme="minorEastAsia"/>
                  <w:b w:val="0"/>
                  <w:bCs w:val="0"/>
                </w:rPr>
                <w:t>6 - 10</w:t>
              </w:r>
            </w:hyperlink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hyperlink w:anchor="sub_15411" w:history="1">
              <w:r w:rsidRPr="005055D2">
                <w:rPr>
                  <w:rStyle w:val="a4"/>
                  <w:rFonts w:eastAsiaTheme="minorEastAsia"/>
                  <w:b w:val="0"/>
                  <w:bCs w:val="0"/>
                </w:rPr>
                <w:t>ПК 1.1</w:t>
              </w:r>
            </w:hyperlink>
            <w:r w:rsidRPr="005055D2">
              <w:rPr>
                <w:rFonts w:eastAsiaTheme="minorEastAsia"/>
              </w:rPr>
              <w:t xml:space="preserve">, </w:t>
            </w:r>
            <w:hyperlink w:anchor="sub_15421" w:history="1">
              <w:r w:rsidRPr="005055D2">
                <w:rPr>
                  <w:rStyle w:val="a4"/>
                  <w:rFonts w:eastAsiaTheme="minorEastAsia"/>
                  <w:b w:val="0"/>
                  <w:bCs w:val="0"/>
                </w:rPr>
                <w:t>2.1</w:t>
              </w:r>
            </w:hyperlink>
            <w:r w:rsidRPr="005055D2">
              <w:rPr>
                <w:rFonts w:eastAsiaTheme="minorEastAsia"/>
              </w:rPr>
              <w:t xml:space="preserve">, </w:t>
            </w:r>
            <w:hyperlink w:anchor="sub_15431" w:history="1">
              <w:r w:rsidRPr="005055D2">
                <w:rPr>
                  <w:rStyle w:val="a4"/>
                  <w:rFonts w:eastAsiaTheme="minorEastAsia"/>
                  <w:b w:val="0"/>
                  <w:bCs w:val="0"/>
                </w:rPr>
                <w:t>3.1</w:t>
              </w:r>
            </w:hyperlink>
            <w:r w:rsidRPr="005055D2">
              <w:rPr>
                <w:rFonts w:eastAsiaTheme="minorEastAsia"/>
              </w:rPr>
              <w:t xml:space="preserve">, </w:t>
            </w:r>
            <w:hyperlink w:anchor="sub_15441" w:history="1">
              <w:r w:rsidRPr="005055D2">
                <w:rPr>
                  <w:rStyle w:val="a4"/>
                  <w:rFonts w:eastAsiaTheme="minorEastAsia"/>
                  <w:b w:val="0"/>
                  <w:bCs w:val="0"/>
                </w:rPr>
                <w:t>4.1</w:t>
              </w:r>
            </w:hyperlink>
            <w:r w:rsidRPr="005055D2">
              <w:rPr>
                <w:rFonts w:eastAsiaTheme="minorEastAsia"/>
              </w:rPr>
              <w:t>,</w:t>
            </w:r>
          </w:p>
        </w:tc>
      </w:tr>
      <w:tr w:rsidR="00000000" w:rsidRPr="005055D2">
        <w:tblPrEx>
          <w:tblCellMar>
            <w:top w:w="0" w:type="dxa"/>
            <w:bottom w:w="0" w:type="dxa"/>
          </w:tblCellMar>
        </w:tblPrEx>
        <w:tc>
          <w:tcPr>
            <w:tcW w:w="141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a"/>
              <w:rPr>
                <w:rFonts w:eastAsiaTheme="minorEastAsia"/>
              </w:rPr>
            </w:pP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уметь: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общаться (устно и письменно) на иностранном языке на профессиональные и повседневные темы;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переводить (со словарем) иностранные тексты профессиональной направленности;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самостоятельно совершенствовать устную и письменную речь, пополнять словарный запас;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знать: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 xml:space="preserve">лексический (1200 - 1400 лексических единиц) и грамматический минимум, необходимый для </w:t>
            </w:r>
            <w:r w:rsidRPr="005055D2">
              <w:rPr>
                <w:rFonts w:eastAsiaTheme="minorEastAsia"/>
              </w:rPr>
              <w:t>чтения и перевода (со словарем) иностранных текстов профессиональной направленности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a"/>
              <w:rPr>
                <w:rFonts w:eastAsiaTheme="minorEastAsia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a"/>
              <w:jc w:val="center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240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ОГСЭ.04. Иностранный язык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hyperlink w:anchor="sub_10531" w:history="1">
              <w:r w:rsidRPr="005055D2">
                <w:rPr>
                  <w:rStyle w:val="a4"/>
                  <w:rFonts w:eastAsiaTheme="minorEastAsia"/>
                  <w:b w:val="0"/>
                  <w:bCs w:val="0"/>
                </w:rPr>
                <w:t>ОК 1</w:t>
              </w:r>
            </w:hyperlink>
            <w:r w:rsidRPr="005055D2">
              <w:rPr>
                <w:rFonts w:eastAsiaTheme="minorEastAsia"/>
              </w:rPr>
              <w:t xml:space="preserve">, </w:t>
            </w:r>
            <w:hyperlink w:anchor="sub_10534" w:history="1">
              <w:r w:rsidRPr="005055D2">
                <w:rPr>
                  <w:rStyle w:val="a4"/>
                  <w:rFonts w:eastAsiaTheme="minorEastAsia"/>
                  <w:b w:val="0"/>
                  <w:bCs w:val="0"/>
                </w:rPr>
                <w:t>4</w:t>
              </w:r>
            </w:hyperlink>
            <w:r w:rsidRPr="005055D2">
              <w:rPr>
                <w:rFonts w:eastAsiaTheme="minorEastAsia"/>
              </w:rPr>
              <w:t xml:space="preserve">, </w:t>
            </w:r>
            <w:hyperlink w:anchor="sub_10536" w:history="1">
              <w:r w:rsidRPr="005055D2">
                <w:rPr>
                  <w:rStyle w:val="a4"/>
                  <w:rFonts w:eastAsiaTheme="minorEastAsia"/>
                  <w:b w:val="0"/>
                  <w:bCs w:val="0"/>
                </w:rPr>
                <w:t>6 - 8</w:t>
              </w:r>
            </w:hyperlink>
            <w:r w:rsidRPr="005055D2">
              <w:rPr>
                <w:rFonts w:eastAsiaTheme="minorEastAsia"/>
              </w:rPr>
              <w:t xml:space="preserve">, </w:t>
            </w:r>
            <w:hyperlink w:anchor="sub_15311" w:history="1">
              <w:r w:rsidRPr="005055D2">
                <w:rPr>
                  <w:rStyle w:val="a4"/>
                  <w:rFonts w:eastAsiaTheme="minorEastAsia"/>
                  <w:b w:val="0"/>
                  <w:bCs w:val="0"/>
                </w:rPr>
                <w:t>11</w:t>
              </w:r>
            </w:hyperlink>
          </w:p>
        </w:tc>
      </w:tr>
      <w:tr w:rsidR="00000000" w:rsidRPr="005055D2">
        <w:tblPrEx>
          <w:tblCellMar>
            <w:top w:w="0" w:type="dxa"/>
            <w:bottom w:w="0" w:type="dxa"/>
          </w:tblCellMar>
        </w:tblPrEx>
        <w:tc>
          <w:tcPr>
            <w:tcW w:w="141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a"/>
              <w:rPr>
                <w:rFonts w:eastAsiaTheme="minorEastAsia"/>
              </w:rPr>
            </w:pP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уметь: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знать: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о роли физической культуры в общекультурном, профессиональном и социальном развитии человека;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основы здорового образа жизн</w:t>
            </w:r>
            <w:r w:rsidRPr="005055D2">
              <w:rPr>
                <w:rFonts w:eastAsiaTheme="minorEastAsia"/>
              </w:rPr>
              <w:t>и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a"/>
              <w:jc w:val="center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480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a"/>
              <w:jc w:val="center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240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ОГСЭ.05. Физическая культура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hyperlink w:anchor="sub_10531" w:history="1">
              <w:r w:rsidRPr="005055D2">
                <w:rPr>
                  <w:rStyle w:val="a4"/>
                  <w:rFonts w:eastAsiaTheme="minorEastAsia"/>
                  <w:b w:val="0"/>
                  <w:bCs w:val="0"/>
                </w:rPr>
                <w:t>ОК 1</w:t>
              </w:r>
            </w:hyperlink>
            <w:r w:rsidRPr="005055D2">
              <w:rPr>
                <w:rFonts w:eastAsiaTheme="minorEastAsia"/>
              </w:rPr>
              <w:t xml:space="preserve">, </w:t>
            </w:r>
            <w:hyperlink w:anchor="sub_10536" w:history="1">
              <w:r w:rsidRPr="005055D2">
                <w:rPr>
                  <w:rStyle w:val="a4"/>
                  <w:rFonts w:eastAsiaTheme="minorEastAsia"/>
                  <w:b w:val="0"/>
                  <w:bCs w:val="0"/>
                </w:rPr>
                <w:t>6 - 9</w:t>
              </w:r>
            </w:hyperlink>
          </w:p>
        </w:tc>
      </w:tr>
      <w:tr w:rsidR="00000000" w:rsidRPr="005055D2">
        <w:tblPrEx>
          <w:tblCellMar>
            <w:top w:w="0" w:type="dxa"/>
            <w:bottom w:w="0" w:type="dxa"/>
          </w:tblCellMar>
        </w:tblPrEx>
        <w:tc>
          <w:tcPr>
            <w:tcW w:w="141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ЕН.00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Математический и общий естественнонаучный учебный цикл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a"/>
              <w:jc w:val="center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156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a"/>
              <w:jc w:val="center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104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a"/>
              <w:rPr>
                <w:rFonts w:eastAsiaTheme="minorEastAsia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5055D2" w:rsidRDefault="005055D2">
            <w:pPr>
              <w:pStyle w:val="aa"/>
              <w:rPr>
                <w:rFonts w:eastAsiaTheme="minorEastAsia"/>
              </w:rPr>
            </w:pPr>
          </w:p>
        </w:tc>
      </w:tr>
      <w:tr w:rsidR="00000000" w:rsidRPr="005055D2">
        <w:tblPrEx>
          <w:tblCellMar>
            <w:top w:w="0" w:type="dxa"/>
            <w:bottom w:w="0" w:type="dxa"/>
          </w:tblCellMar>
        </w:tblPrEx>
        <w:tc>
          <w:tcPr>
            <w:tcW w:w="141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a"/>
              <w:rPr>
                <w:rFonts w:eastAsiaTheme="minorEastAsia"/>
              </w:rPr>
            </w:pP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В результате изучения обязательной части учебного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цикла обучающийся должен: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уметь: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использовать математические методы при решении прикладных задач: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выполнять расчёты, необходимые для решения производственных задач, эффективного использования материальных ресурсов при строительстве объектов природообустройства, сельскохозяйственног</w:t>
            </w:r>
            <w:r w:rsidRPr="005055D2">
              <w:rPr>
                <w:rFonts w:eastAsiaTheme="minorEastAsia"/>
              </w:rPr>
              <w:t>о водоснабжения, обводнения и канализации, выполнении проектно-изыскательских работ;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знать: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значение математики в профессиональной деятельности и при освоении основной образовательной программы СПО;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основные математические методы решения прикладных задач в области профессиональной деятельности;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основные понятия и методы математического анализа;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основы теории вероятностей;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основы математической статистики;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методы нахождения оптимального решения задач л</w:t>
            </w:r>
            <w:r w:rsidRPr="005055D2">
              <w:rPr>
                <w:rFonts w:eastAsiaTheme="minorEastAsia"/>
              </w:rPr>
              <w:t>инейного программирования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a"/>
              <w:rPr>
                <w:rFonts w:eastAsiaTheme="minorEastAsia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a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ЕН.01. Математика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hyperlink w:anchor="sub_10531" w:history="1">
              <w:r w:rsidRPr="005055D2">
                <w:rPr>
                  <w:rStyle w:val="a4"/>
                  <w:rFonts w:eastAsiaTheme="minorEastAsia"/>
                  <w:b w:val="0"/>
                  <w:bCs w:val="0"/>
                </w:rPr>
                <w:t>ОК 1</w:t>
              </w:r>
            </w:hyperlink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hyperlink w:anchor="sub_10534" w:history="1">
              <w:r w:rsidRPr="005055D2">
                <w:rPr>
                  <w:rStyle w:val="a4"/>
                  <w:rFonts w:eastAsiaTheme="minorEastAsia"/>
                  <w:b w:val="0"/>
                  <w:bCs w:val="0"/>
                </w:rPr>
                <w:t>ОК 4 - 7</w:t>
              </w:r>
            </w:hyperlink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hyperlink w:anchor="sub_15411" w:history="1">
              <w:r w:rsidRPr="005055D2">
                <w:rPr>
                  <w:rStyle w:val="a4"/>
                  <w:rFonts w:eastAsiaTheme="minorEastAsia"/>
                  <w:b w:val="0"/>
                  <w:bCs w:val="0"/>
                </w:rPr>
                <w:t>ПК 1.1 - 1.4</w:t>
              </w:r>
            </w:hyperlink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hyperlink w:anchor="sub_15421" w:history="1">
              <w:r w:rsidRPr="005055D2">
                <w:rPr>
                  <w:rStyle w:val="a4"/>
                  <w:rFonts w:eastAsiaTheme="minorEastAsia"/>
                  <w:b w:val="0"/>
                  <w:bCs w:val="0"/>
                </w:rPr>
                <w:t>ПК 2.1</w:t>
              </w:r>
            </w:hyperlink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hyperlink w:anchor="sub_15422" w:history="1">
              <w:r w:rsidRPr="005055D2">
                <w:rPr>
                  <w:rStyle w:val="a4"/>
                  <w:rFonts w:eastAsiaTheme="minorEastAsia"/>
                  <w:b w:val="0"/>
                  <w:bCs w:val="0"/>
                </w:rPr>
                <w:t>ПК 2.2</w:t>
              </w:r>
            </w:hyperlink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hyperlink w:anchor="sub_15431" w:history="1">
              <w:r w:rsidRPr="005055D2">
                <w:rPr>
                  <w:rStyle w:val="a4"/>
                  <w:rFonts w:eastAsiaTheme="minorEastAsia"/>
                  <w:b w:val="0"/>
                  <w:bCs w:val="0"/>
                </w:rPr>
                <w:t>ПК 3.1 - 3</w:t>
              </w:r>
              <w:r w:rsidRPr="005055D2">
                <w:rPr>
                  <w:rStyle w:val="a4"/>
                  <w:rFonts w:eastAsiaTheme="minorEastAsia"/>
                  <w:b w:val="0"/>
                  <w:bCs w:val="0"/>
                </w:rPr>
                <w:t>.4</w:t>
              </w:r>
            </w:hyperlink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hyperlink w:anchor="sub_15441" w:history="1">
              <w:r w:rsidRPr="005055D2">
                <w:rPr>
                  <w:rStyle w:val="a4"/>
                  <w:rFonts w:eastAsiaTheme="minorEastAsia"/>
                  <w:b w:val="0"/>
                  <w:bCs w:val="0"/>
                </w:rPr>
                <w:t>ПК 4.1 - 4.3</w:t>
              </w:r>
            </w:hyperlink>
          </w:p>
        </w:tc>
      </w:tr>
      <w:tr w:rsidR="00000000" w:rsidRPr="005055D2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1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a"/>
              <w:rPr>
                <w:rFonts w:eastAsiaTheme="minorEastAsia"/>
              </w:rPr>
            </w:pPr>
          </w:p>
        </w:tc>
        <w:tc>
          <w:tcPr>
            <w:tcW w:w="5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уметь: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анализировать и прогнозировать экологические последствия различных видов деятельности;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пользоваться основными положениями земельного и водного кадастров;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соблюдать регламенты по экологической безопасности в профессиональной деятельности;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знать: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 xml:space="preserve">особенности взаимодействия общества и природы, </w:t>
            </w:r>
            <w:r w:rsidRPr="005055D2">
              <w:rPr>
                <w:rFonts w:eastAsiaTheme="minorEastAsia"/>
              </w:rPr>
              <w:lastRenderedPageBreak/>
              <w:t>основные источники техногенного воздействия на окружающую среду;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условия устойчивого развития экосистем и возможные пр</w:t>
            </w:r>
            <w:r w:rsidRPr="005055D2">
              <w:rPr>
                <w:rFonts w:eastAsiaTheme="minorEastAsia"/>
              </w:rPr>
              <w:t>ичины возникновения экологического кризиса;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принципы и методы рационального природопользования;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основные группы отходов, их источники и масштабы образования;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основные способы предотвращения и улавливания промышленных отходов, методы очистки, правила и порядок переработки, обезвреживания и захоронения промышленных отходов, экозащитную технику и технологии;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понятие и принципы мониторинга окружающей среды;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содержа</w:t>
            </w:r>
            <w:r w:rsidRPr="005055D2">
              <w:rPr>
                <w:rFonts w:eastAsiaTheme="minorEastAsia"/>
              </w:rPr>
              <w:t>ние государственного мониторинга земельных ресурсов и водных объектов;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методы контроля за рациональным использованием земельных ресурсов;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нормативные правовые акты и социальные вопросы природопользования и экологической безопасности;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принципы и правила меж</w:t>
            </w:r>
            <w:r w:rsidRPr="005055D2">
              <w:rPr>
                <w:rFonts w:eastAsiaTheme="minorEastAsia"/>
              </w:rPr>
              <w:t>дународного сотрудничества в области природопользования и охраны окружающей среды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a"/>
              <w:rPr>
                <w:rFonts w:eastAsiaTheme="minorEastAsia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a"/>
              <w:rPr>
                <w:rFonts w:eastAsiaTheme="minorEastAsia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ЕН.02. Экологические основы природопользования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hyperlink w:anchor="sub_10531" w:history="1">
              <w:r w:rsidRPr="005055D2">
                <w:rPr>
                  <w:rStyle w:val="a4"/>
                  <w:rFonts w:eastAsiaTheme="minorEastAsia"/>
                  <w:b w:val="0"/>
                  <w:bCs w:val="0"/>
                </w:rPr>
                <w:t>ОК 1 - 11</w:t>
              </w:r>
            </w:hyperlink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hyperlink w:anchor="sub_15411" w:history="1">
              <w:r w:rsidRPr="005055D2">
                <w:rPr>
                  <w:rStyle w:val="a4"/>
                  <w:rFonts w:eastAsiaTheme="minorEastAsia"/>
                  <w:b w:val="0"/>
                  <w:bCs w:val="0"/>
                </w:rPr>
                <w:t>ПК 1.1</w:t>
              </w:r>
            </w:hyperlink>
            <w:r w:rsidRPr="005055D2">
              <w:rPr>
                <w:rFonts w:eastAsiaTheme="minorEastAsia"/>
              </w:rPr>
              <w:t xml:space="preserve">, </w:t>
            </w:r>
            <w:hyperlink w:anchor="sub_15413" w:history="1">
              <w:r w:rsidRPr="005055D2">
                <w:rPr>
                  <w:rStyle w:val="a4"/>
                  <w:rFonts w:eastAsiaTheme="minorEastAsia"/>
                  <w:b w:val="0"/>
                  <w:bCs w:val="0"/>
                </w:rPr>
                <w:t>1.3</w:t>
              </w:r>
            </w:hyperlink>
            <w:r w:rsidRPr="005055D2">
              <w:rPr>
                <w:rFonts w:eastAsiaTheme="minorEastAsia"/>
              </w:rPr>
              <w:t xml:space="preserve">, </w:t>
            </w:r>
            <w:hyperlink w:anchor="sub_15414" w:history="1">
              <w:r w:rsidRPr="005055D2">
                <w:rPr>
                  <w:rStyle w:val="a4"/>
                  <w:rFonts w:eastAsiaTheme="minorEastAsia"/>
                  <w:b w:val="0"/>
                  <w:bCs w:val="0"/>
                </w:rPr>
                <w:t>1.4</w:t>
              </w:r>
            </w:hyperlink>
            <w:r w:rsidRPr="005055D2">
              <w:rPr>
                <w:rFonts w:eastAsiaTheme="minorEastAsia"/>
              </w:rPr>
              <w:t>,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hyperlink w:anchor="sub_15421" w:history="1">
              <w:r w:rsidRPr="005055D2">
                <w:rPr>
                  <w:rStyle w:val="a4"/>
                  <w:rFonts w:eastAsiaTheme="minorEastAsia"/>
                  <w:b w:val="0"/>
                  <w:bCs w:val="0"/>
                </w:rPr>
                <w:t>2.1 - 2.3</w:t>
              </w:r>
            </w:hyperlink>
            <w:r w:rsidRPr="005055D2">
              <w:rPr>
                <w:rFonts w:eastAsiaTheme="minorEastAsia"/>
              </w:rPr>
              <w:t>,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hyperlink w:anchor="sub_15431" w:history="1">
              <w:r w:rsidRPr="005055D2">
                <w:rPr>
                  <w:rStyle w:val="a4"/>
                  <w:rFonts w:eastAsiaTheme="minorEastAsia"/>
                  <w:b w:val="0"/>
                  <w:bCs w:val="0"/>
                </w:rPr>
                <w:t>3.1</w:t>
              </w:r>
            </w:hyperlink>
            <w:r w:rsidRPr="005055D2">
              <w:rPr>
                <w:rFonts w:eastAsiaTheme="minorEastAsia"/>
              </w:rPr>
              <w:t xml:space="preserve">, </w:t>
            </w:r>
            <w:hyperlink w:anchor="sub_15433" w:history="1">
              <w:r w:rsidRPr="005055D2">
                <w:rPr>
                  <w:rStyle w:val="a4"/>
                  <w:rFonts w:eastAsiaTheme="minorEastAsia"/>
                  <w:b w:val="0"/>
                  <w:bCs w:val="0"/>
                </w:rPr>
                <w:t>3.3</w:t>
              </w:r>
            </w:hyperlink>
            <w:r w:rsidRPr="005055D2">
              <w:rPr>
                <w:rFonts w:eastAsiaTheme="minorEastAsia"/>
              </w:rPr>
              <w:t xml:space="preserve">, </w:t>
            </w:r>
            <w:hyperlink w:anchor="sub_15434" w:history="1">
              <w:r w:rsidRPr="005055D2">
                <w:rPr>
                  <w:rStyle w:val="a4"/>
                  <w:rFonts w:eastAsiaTheme="minorEastAsia"/>
                  <w:b w:val="0"/>
                  <w:bCs w:val="0"/>
                </w:rPr>
                <w:t>3.4</w:t>
              </w:r>
            </w:hyperlink>
            <w:r w:rsidRPr="005055D2">
              <w:rPr>
                <w:rFonts w:eastAsiaTheme="minorEastAsia"/>
              </w:rPr>
              <w:t>,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hyperlink w:anchor="sub_15441" w:history="1">
              <w:r w:rsidRPr="005055D2">
                <w:rPr>
                  <w:rStyle w:val="a4"/>
                  <w:rFonts w:eastAsiaTheme="minorEastAsia"/>
                  <w:b w:val="0"/>
                  <w:bCs w:val="0"/>
                </w:rPr>
                <w:t>4.1 - 4.3</w:t>
              </w:r>
            </w:hyperlink>
          </w:p>
        </w:tc>
      </w:tr>
      <w:tr w:rsidR="00000000" w:rsidRPr="005055D2">
        <w:tblPrEx>
          <w:tblCellMar>
            <w:top w:w="0" w:type="dxa"/>
            <w:bottom w:w="0" w:type="dxa"/>
          </w:tblCellMar>
        </w:tblPrEx>
        <w:tc>
          <w:tcPr>
            <w:tcW w:w="1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lastRenderedPageBreak/>
              <w:t>П.00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Профессиональный учебный цикл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a"/>
              <w:jc w:val="center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3444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a"/>
              <w:jc w:val="center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2296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a"/>
              <w:rPr>
                <w:rFonts w:eastAsiaTheme="minorEastAsia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5055D2" w:rsidRDefault="005055D2">
            <w:pPr>
              <w:pStyle w:val="aa"/>
              <w:rPr>
                <w:rFonts w:eastAsiaTheme="minorEastAsia"/>
              </w:rPr>
            </w:pPr>
          </w:p>
        </w:tc>
      </w:tr>
      <w:tr w:rsidR="00000000" w:rsidRPr="005055D2">
        <w:tblPrEx>
          <w:tblCellMar>
            <w:top w:w="0" w:type="dxa"/>
            <w:bottom w:w="0" w:type="dxa"/>
          </w:tblCellMar>
        </w:tblPrEx>
        <w:tc>
          <w:tcPr>
            <w:tcW w:w="141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ОП.00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Общепрофессиональные дисциплины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a"/>
              <w:jc w:val="center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1200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a"/>
              <w:jc w:val="center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800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a"/>
              <w:rPr>
                <w:rFonts w:eastAsiaTheme="minorEastAsia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5055D2" w:rsidRDefault="005055D2">
            <w:pPr>
              <w:pStyle w:val="aa"/>
              <w:rPr>
                <w:rFonts w:eastAsiaTheme="minorEastAsia"/>
              </w:rPr>
            </w:pPr>
          </w:p>
        </w:tc>
      </w:tr>
      <w:tr w:rsidR="00000000" w:rsidRPr="005055D2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1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a"/>
              <w:rPr>
                <w:rFonts w:eastAsiaTheme="minorEastAsia"/>
              </w:rPr>
            </w:pPr>
          </w:p>
        </w:tc>
        <w:tc>
          <w:tcPr>
            <w:tcW w:w="5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В результате изучения обязательной части профессионального учебного цикла обучающийся по общепрофессиональным дисциплинам должен: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уметь: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 xml:space="preserve">выполнять и читать машиностроительные, строительные, топографические и гидротехнические чертежи в соответствии с требованиями Единой </w:t>
            </w:r>
            <w:r w:rsidRPr="005055D2">
              <w:rPr>
                <w:rFonts w:eastAsiaTheme="minorEastAsia"/>
              </w:rPr>
              <w:lastRenderedPageBreak/>
              <w:t>системы конструкторской документации;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знать: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требования государственных стандартов Единой системы конструкторской документа</w:t>
            </w:r>
            <w:r w:rsidRPr="005055D2">
              <w:rPr>
                <w:rFonts w:eastAsiaTheme="minorEastAsia"/>
              </w:rPr>
              <w:t>ции и Единой системы технологической документации;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правила выполнения и оформления чертежей, проецирования и преобразования чертежа;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последовательность выполнения эскиза;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методы и приёмы выполнения схем по специальности;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технику и принципы нанесения размер</w:t>
            </w:r>
            <w:r w:rsidRPr="005055D2">
              <w:rPr>
                <w:rFonts w:eastAsiaTheme="minorEastAsia"/>
              </w:rPr>
              <w:t>ов;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условности и упрощения на чертежах, правила построения разрезов и сечений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a"/>
              <w:rPr>
                <w:rFonts w:eastAsiaTheme="minorEastAsia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a"/>
              <w:rPr>
                <w:rFonts w:eastAsiaTheme="minorEastAsia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ОП.01. Инженерная графика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hyperlink w:anchor="sub_10531" w:history="1">
              <w:r w:rsidRPr="005055D2">
                <w:rPr>
                  <w:rStyle w:val="a4"/>
                  <w:rFonts w:eastAsiaTheme="minorEastAsia"/>
                  <w:b w:val="0"/>
                  <w:bCs w:val="0"/>
                </w:rPr>
                <w:t>ОК 1</w:t>
              </w:r>
            </w:hyperlink>
            <w:r w:rsidRPr="005055D2">
              <w:rPr>
                <w:rFonts w:eastAsiaTheme="minorEastAsia"/>
              </w:rPr>
              <w:t xml:space="preserve">, </w:t>
            </w:r>
            <w:hyperlink w:anchor="sub_10534" w:history="1">
              <w:r w:rsidRPr="005055D2">
                <w:rPr>
                  <w:rStyle w:val="a4"/>
                  <w:rFonts w:eastAsiaTheme="minorEastAsia"/>
                  <w:b w:val="0"/>
                  <w:bCs w:val="0"/>
                </w:rPr>
                <w:t>4</w:t>
              </w:r>
            </w:hyperlink>
            <w:r w:rsidRPr="005055D2">
              <w:rPr>
                <w:rFonts w:eastAsiaTheme="minorEastAsia"/>
              </w:rPr>
              <w:t xml:space="preserve">, </w:t>
            </w:r>
            <w:hyperlink w:anchor="sub_10536" w:history="1">
              <w:r w:rsidRPr="005055D2">
                <w:rPr>
                  <w:rStyle w:val="a4"/>
                  <w:rFonts w:eastAsiaTheme="minorEastAsia"/>
                  <w:b w:val="0"/>
                  <w:bCs w:val="0"/>
                </w:rPr>
                <w:t>6</w:t>
              </w:r>
            </w:hyperlink>
            <w:r w:rsidRPr="005055D2">
              <w:rPr>
                <w:rFonts w:eastAsiaTheme="minorEastAsia"/>
              </w:rPr>
              <w:t xml:space="preserve">, </w:t>
            </w:r>
            <w:hyperlink w:anchor="sub_10537" w:history="1">
              <w:r w:rsidRPr="005055D2">
                <w:rPr>
                  <w:rStyle w:val="a4"/>
                  <w:rFonts w:eastAsiaTheme="minorEastAsia"/>
                  <w:b w:val="0"/>
                  <w:bCs w:val="0"/>
                </w:rPr>
                <w:t>7</w:t>
              </w:r>
            </w:hyperlink>
            <w:r w:rsidRPr="005055D2">
              <w:rPr>
                <w:rFonts w:eastAsiaTheme="minorEastAsia"/>
              </w:rPr>
              <w:t xml:space="preserve">, </w:t>
            </w:r>
            <w:hyperlink w:anchor="sub_15310" w:history="1">
              <w:r w:rsidRPr="005055D2">
                <w:rPr>
                  <w:rStyle w:val="a4"/>
                  <w:rFonts w:eastAsiaTheme="minorEastAsia"/>
                  <w:b w:val="0"/>
                  <w:bCs w:val="0"/>
                </w:rPr>
                <w:t>10</w:t>
              </w:r>
            </w:hyperlink>
            <w:r w:rsidRPr="005055D2">
              <w:rPr>
                <w:rFonts w:eastAsiaTheme="minorEastAsia"/>
              </w:rPr>
              <w:t xml:space="preserve">, </w:t>
            </w:r>
            <w:hyperlink w:anchor="sub_15311" w:history="1">
              <w:r w:rsidRPr="005055D2">
                <w:rPr>
                  <w:rStyle w:val="a4"/>
                  <w:rFonts w:eastAsiaTheme="minorEastAsia"/>
                  <w:b w:val="0"/>
                  <w:bCs w:val="0"/>
                </w:rPr>
                <w:t>11</w:t>
              </w:r>
            </w:hyperlink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hyperlink w:anchor="sub_15411" w:history="1">
              <w:r w:rsidRPr="005055D2">
                <w:rPr>
                  <w:rStyle w:val="a4"/>
                  <w:rFonts w:eastAsiaTheme="minorEastAsia"/>
                  <w:b w:val="0"/>
                  <w:bCs w:val="0"/>
                </w:rPr>
                <w:t>ПК 1.1</w:t>
              </w:r>
            </w:hyperlink>
            <w:r w:rsidRPr="005055D2">
              <w:rPr>
                <w:rFonts w:eastAsiaTheme="minorEastAsia"/>
              </w:rPr>
              <w:t xml:space="preserve">, </w:t>
            </w:r>
            <w:hyperlink w:anchor="sub_15413" w:history="1">
              <w:r w:rsidRPr="005055D2">
                <w:rPr>
                  <w:rStyle w:val="a4"/>
                  <w:rFonts w:eastAsiaTheme="minorEastAsia"/>
                  <w:b w:val="0"/>
                  <w:bCs w:val="0"/>
                </w:rPr>
                <w:t>1.3</w:t>
              </w:r>
            </w:hyperlink>
            <w:r w:rsidRPr="005055D2">
              <w:rPr>
                <w:rFonts w:eastAsiaTheme="minorEastAsia"/>
              </w:rPr>
              <w:t>,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hyperlink w:anchor="sub_15421" w:history="1">
              <w:r w:rsidRPr="005055D2">
                <w:rPr>
                  <w:rStyle w:val="a4"/>
                  <w:rFonts w:eastAsiaTheme="minorEastAsia"/>
                  <w:b w:val="0"/>
                  <w:bCs w:val="0"/>
                </w:rPr>
                <w:t>2.1 - 2.3</w:t>
              </w:r>
            </w:hyperlink>
            <w:r w:rsidRPr="005055D2">
              <w:rPr>
                <w:rFonts w:eastAsiaTheme="minorEastAsia"/>
              </w:rPr>
              <w:t>,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hyperlink w:anchor="sub_15431" w:history="1">
              <w:r w:rsidRPr="005055D2">
                <w:rPr>
                  <w:rStyle w:val="a4"/>
                  <w:rFonts w:eastAsiaTheme="minorEastAsia"/>
                  <w:b w:val="0"/>
                  <w:bCs w:val="0"/>
                </w:rPr>
                <w:t>3.1</w:t>
              </w:r>
            </w:hyperlink>
            <w:r w:rsidRPr="005055D2">
              <w:rPr>
                <w:rFonts w:eastAsiaTheme="minorEastAsia"/>
              </w:rPr>
              <w:t xml:space="preserve">, </w:t>
            </w:r>
            <w:hyperlink w:anchor="sub_15433" w:history="1">
              <w:r w:rsidRPr="005055D2">
                <w:rPr>
                  <w:rStyle w:val="a4"/>
                  <w:rFonts w:eastAsiaTheme="minorEastAsia"/>
                  <w:b w:val="0"/>
                  <w:bCs w:val="0"/>
                </w:rPr>
                <w:t>3.3</w:t>
              </w:r>
            </w:hyperlink>
            <w:r w:rsidRPr="005055D2">
              <w:rPr>
                <w:rFonts w:eastAsiaTheme="minorEastAsia"/>
              </w:rPr>
              <w:t xml:space="preserve">, </w:t>
            </w:r>
            <w:hyperlink w:anchor="sub_15443" w:history="1">
              <w:r w:rsidRPr="005055D2">
                <w:rPr>
                  <w:rStyle w:val="a4"/>
                  <w:rFonts w:eastAsiaTheme="minorEastAsia"/>
                  <w:b w:val="0"/>
                  <w:bCs w:val="0"/>
                </w:rPr>
                <w:t>4.3</w:t>
              </w:r>
            </w:hyperlink>
          </w:p>
        </w:tc>
      </w:tr>
      <w:tr w:rsidR="00000000" w:rsidRPr="005055D2">
        <w:tblPrEx>
          <w:tblCellMar>
            <w:top w:w="0" w:type="dxa"/>
            <w:bottom w:w="0" w:type="dxa"/>
          </w:tblCellMar>
        </w:tblPrEx>
        <w:tc>
          <w:tcPr>
            <w:tcW w:w="141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a"/>
              <w:rPr>
                <w:rFonts w:eastAsiaTheme="minorEastAsia"/>
              </w:rPr>
            </w:pP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уметь: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читать электрические схемы;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эксплуатировать различные устройства и приборы, применяемые на гидромелиоративных системах;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рационально использовать электрическую энергию;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знать: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электротехническую терминологию;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основные законы электротехники;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 xml:space="preserve">методы расчетов </w:t>
            </w:r>
            <w:r w:rsidRPr="005055D2">
              <w:rPr>
                <w:rFonts w:eastAsiaTheme="minorEastAsia"/>
              </w:rPr>
              <w:t>электрических цепей;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общее устройство и принцип действия электрических машин, аппаратов, электроизмерительных приборов, применяемых на строительстве и при эксплуатации гидромелиоративных систем;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правила эксплуатации электрооборудования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a"/>
              <w:rPr>
                <w:rFonts w:eastAsiaTheme="minorEastAsia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a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ОП.02. Электротехника и электроника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hyperlink w:anchor="sub_10531" w:history="1">
              <w:r w:rsidRPr="005055D2">
                <w:rPr>
                  <w:rStyle w:val="a4"/>
                  <w:rFonts w:eastAsiaTheme="minorEastAsia"/>
                  <w:b w:val="0"/>
                  <w:bCs w:val="0"/>
                </w:rPr>
                <w:t>ОК 1 - 11</w:t>
              </w:r>
            </w:hyperlink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hyperlink w:anchor="sub_15411" w:history="1">
              <w:r w:rsidRPr="005055D2">
                <w:rPr>
                  <w:rStyle w:val="a4"/>
                  <w:rFonts w:eastAsiaTheme="minorEastAsia"/>
                  <w:b w:val="0"/>
                  <w:bCs w:val="0"/>
                </w:rPr>
                <w:t>ПК 1.1</w:t>
              </w:r>
            </w:hyperlink>
            <w:r w:rsidRPr="005055D2">
              <w:rPr>
                <w:rFonts w:eastAsiaTheme="minorEastAsia"/>
              </w:rPr>
              <w:t xml:space="preserve">, </w:t>
            </w:r>
            <w:hyperlink w:anchor="sub_15421" w:history="1">
              <w:r w:rsidRPr="005055D2">
                <w:rPr>
                  <w:rStyle w:val="a4"/>
                  <w:rFonts w:eastAsiaTheme="minorEastAsia"/>
                  <w:b w:val="0"/>
                  <w:bCs w:val="0"/>
                </w:rPr>
                <w:t>2.1</w:t>
              </w:r>
            </w:hyperlink>
            <w:r w:rsidRPr="005055D2">
              <w:rPr>
                <w:rFonts w:eastAsiaTheme="minorEastAsia"/>
              </w:rPr>
              <w:t xml:space="preserve">, </w:t>
            </w:r>
            <w:hyperlink w:anchor="sub_15431" w:history="1">
              <w:r w:rsidRPr="005055D2">
                <w:rPr>
                  <w:rStyle w:val="a4"/>
                  <w:rFonts w:eastAsiaTheme="minorEastAsia"/>
                  <w:b w:val="0"/>
                  <w:bCs w:val="0"/>
                </w:rPr>
                <w:t>3.1</w:t>
              </w:r>
            </w:hyperlink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hyperlink w:anchor="sub_15441" w:history="1">
              <w:r w:rsidRPr="005055D2">
                <w:rPr>
                  <w:rStyle w:val="a4"/>
                  <w:rFonts w:eastAsiaTheme="minorEastAsia"/>
                  <w:b w:val="0"/>
                  <w:bCs w:val="0"/>
                </w:rPr>
                <w:t>4.1 - 4.3</w:t>
              </w:r>
            </w:hyperlink>
          </w:p>
        </w:tc>
      </w:tr>
      <w:tr w:rsidR="00000000" w:rsidRPr="005055D2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1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a"/>
              <w:rPr>
                <w:rFonts w:eastAsiaTheme="minorEastAsia"/>
              </w:rPr>
            </w:pPr>
          </w:p>
        </w:tc>
        <w:tc>
          <w:tcPr>
            <w:tcW w:w="5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уметь: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использовать технологии сбора, размещения, хранения, накопления, преобразования и передачи данных в профессионально ориентированных информационных системах;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 xml:space="preserve">использовать сервисы и информационные ресурсы </w:t>
            </w:r>
            <w:r w:rsidRPr="005055D2">
              <w:rPr>
                <w:rFonts w:eastAsiaTheme="minorEastAsia"/>
              </w:rPr>
              <w:lastRenderedPageBreak/>
              <w:t>глобальных и локальных сетей для поиска информации, н</w:t>
            </w:r>
            <w:r w:rsidRPr="005055D2">
              <w:rPr>
                <w:rFonts w:eastAsiaTheme="minorEastAsia"/>
              </w:rPr>
              <w:t>еобходимой при решении профессиональных задач;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использовать в профессиональной деятельности различные виды программного обеспечения, включая специализированное, и телекоммуникационные средства;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устанавливать программное обеспечение компьютера;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пользоваться</w:t>
            </w:r>
            <w:r w:rsidRPr="005055D2">
              <w:rPr>
                <w:rFonts w:eastAsiaTheme="minorEastAsia"/>
              </w:rPr>
              <w:t xml:space="preserve"> средствами защиты информации;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знать: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правила техники безопасности и гигиенические требования при использовании средств информационно-коммуникационных технологий;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состав, функции и возможности использования современных информационных и телекоммуникационных</w:t>
            </w:r>
            <w:r w:rsidRPr="005055D2">
              <w:rPr>
                <w:rFonts w:eastAsiaTheme="minorEastAsia"/>
              </w:rPr>
              <w:t xml:space="preserve"> технологий в профессиональной деятельности;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методы и средства сбора, обработки, хранения, передачи и накопления информации;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виды и возможности специализированных прикладных программ, используемых в отрасли;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 xml:space="preserve">состав, особенности и возможности использования </w:t>
            </w:r>
            <w:r w:rsidRPr="005055D2">
              <w:rPr>
                <w:rFonts w:eastAsiaTheme="minorEastAsia"/>
              </w:rPr>
              <w:t>глобальных, локальных и отраслевых сетей;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основные методы и приемы обеспечения информационной безопасности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a"/>
              <w:rPr>
                <w:rFonts w:eastAsiaTheme="minorEastAsia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a"/>
              <w:rPr>
                <w:rFonts w:eastAsiaTheme="minorEastAsia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ОП.03. Информационные технологии в профессиональной деятельности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hyperlink w:anchor="sub_10531" w:history="1">
              <w:r w:rsidRPr="005055D2">
                <w:rPr>
                  <w:rStyle w:val="a4"/>
                  <w:rFonts w:eastAsiaTheme="minorEastAsia"/>
                  <w:b w:val="0"/>
                  <w:bCs w:val="0"/>
                </w:rPr>
                <w:t>ОК 1 - 11</w:t>
              </w:r>
            </w:hyperlink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hyperlink w:anchor="sub_15411" w:history="1">
              <w:r w:rsidRPr="005055D2">
                <w:rPr>
                  <w:rStyle w:val="a4"/>
                  <w:rFonts w:eastAsiaTheme="minorEastAsia"/>
                  <w:b w:val="0"/>
                  <w:bCs w:val="0"/>
                </w:rPr>
                <w:t>ПК 1.1</w:t>
              </w:r>
            </w:hyperlink>
            <w:r w:rsidRPr="005055D2">
              <w:rPr>
                <w:rFonts w:eastAsiaTheme="minorEastAsia"/>
              </w:rPr>
              <w:t xml:space="preserve">, </w:t>
            </w:r>
            <w:hyperlink w:anchor="sub_15412" w:history="1">
              <w:r w:rsidRPr="005055D2">
                <w:rPr>
                  <w:rStyle w:val="a4"/>
                  <w:rFonts w:eastAsiaTheme="minorEastAsia"/>
                  <w:b w:val="0"/>
                  <w:bCs w:val="0"/>
                </w:rPr>
                <w:t>1.2</w:t>
              </w:r>
            </w:hyperlink>
            <w:r w:rsidRPr="005055D2">
              <w:rPr>
                <w:rFonts w:eastAsiaTheme="minorEastAsia"/>
              </w:rPr>
              <w:t>,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hyperlink w:anchor="sub_15421" w:history="1">
              <w:r w:rsidRPr="005055D2">
                <w:rPr>
                  <w:rStyle w:val="a4"/>
                  <w:rFonts w:eastAsiaTheme="minorEastAsia"/>
                  <w:b w:val="0"/>
                  <w:bCs w:val="0"/>
                </w:rPr>
                <w:t>2.1 - 2.3</w:t>
              </w:r>
            </w:hyperlink>
            <w:r w:rsidRPr="005055D2">
              <w:rPr>
                <w:rFonts w:eastAsiaTheme="minorEastAsia"/>
              </w:rPr>
              <w:t>,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hyperlink w:anchor="sub_15431" w:history="1">
              <w:r w:rsidRPr="005055D2">
                <w:rPr>
                  <w:rStyle w:val="a4"/>
                  <w:rFonts w:eastAsiaTheme="minorEastAsia"/>
                  <w:b w:val="0"/>
                  <w:bCs w:val="0"/>
                </w:rPr>
                <w:t>3.1</w:t>
              </w:r>
            </w:hyperlink>
            <w:r w:rsidRPr="005055D2">
              <w:rPr>
                <w:rFonts w:eastAsiaTheme="minorEastAsia"/>
              </w:rPr>
              <w:t xml:space="preserve">, </w:t>
            </w:r>
            <w:hyperlink w:anchor="sub_15432" w:history="1">
              <w:r w:rsidRPr="005055D2">
                <w:rPr>
                  <w:rStyle w:val="a4"/>
                  <w:rFonts w:eastAsiaTheme="minorEastAsia"/>
                  <w:b w:val="0"/>
                  <w:bCs w:val="0"/>
                </w:rPr>
                <w:t>3.2</w:t>
              </w:r>
            </w:hyperlink>
            <w:r w:rsidRPr="005055D2">
              <w:rPr>
                <w:rFonts w:eastAsiaTheme="minorEastAsia"/>
              </w:rPr>
              <w:t>,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hyperlink w:anchor="sub_15441" w:history="1">
              <w:r w:rsidRPr="005055D2">
                <w:rPr>
                  <w:rStyle w:val="a4"/>
                  <w:rFonts w:eastAsiaTheme="minorEastAsia"/>
                  <w:b w:val="0"/>
                  <w:bCs w:val="0"/>
                </w:rPr>
                <w:t>4.1 - 4.3</w:t>
              </w:r>
            </w:hyperlink>
          </w:p>
        </w:tc>
      </w:tr>
      <w:tr w:rsidR="00000000" w:rsidRPr="005055D2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1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a"/>
              <w:rPr>
                <w:rFonts w:eastAsiaTheme="minorEastAsia"/>
              </w:rPr>
            </w:pPr>
          </w:p>
        </w:tc>
        <w:tc>
          <w:tcPr>
            <w:tcW w:w="5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уметь: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определять гидростатическое давление, силу и центр давления;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пользоваться приборами (пьезометрами, манометрами, вакуумметрами) для измерения гидростатического давления;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 xml:space="preserve">определять потери напора в трубопроводах из </w:t>
            </w:r>
            <w:r w:rsidRPr="005055D2">
              <w:rPr>
                <w:rFonts w:eastAsiaTheme="minorEastAsia"/>
              </w:rPr>
              <w:lastRenderedPageBreak/>
              <w:t>различных материалов;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определять расход и скорость воды при истечении через отверстия гидротехнических с</w:t>
            </w:r>
            <w:r w:rsidRPr="005055D2">
              <w:rPr>
                <w:rFonts w:eastAsiaTheme="minorEastAsia"/>
              </w:rPr>
              <w:t>ооружений и насадки;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рассчитывать простые длинные трубопроводы и открытые русла с использованием технической и справочной литературы;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выполнять гидравлический расчёт гидротехнических сооружений, устроенных по типу водосливов;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знать: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основные законы ги</w:t>
            </w:r>
            <w:r w:rsidRPr="005055D2">
              <w:rPr>
                <w:rFonts w:eastAsiaTheme="minorEastAsia"/>
              </w:rPr>
              <w:t>дростатики;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понятие о гидродинамике, её значение для решения практических задач в гидротехнике и мелиорации;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виды движения жидкости, гидравлические характеристики потока, уравнение Бернулли и его практическое применение;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режимы движения жидкости;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виды гидр</w:t>
            </w:r>
            <w:r w:rsidRPr="005055D2">
              <w:rPr>
                <w:rFonts w:eastAsiaTheme="minorEastAsia"/>
              </w:rPr>
              <w:t>авлических сопротивлений и потерь напора;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понятие о напорном движении в трубопроводах, расходной характеристике;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причины возникновения потерь напора по длине трубопровода;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понятие о гидравлическом ударе, его последствия и способы гашения;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условия равномерн</w:t>
            </w:r>
            <w:r w:rsidRPr="005055D2">
              <w:rPr>
                <w:rFonts w:eastAsiaTheme="minorEastAsia"/>
              </w:rPr>
              <w:t>ого движения воды в открытых руслах, гидравлические характеристики потока и русла, нормы проектирования каналов, основы гидравлического расчёта безнапорных труб;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основные условия, причины возникновения неравномерного движения воды в открытых руслах и харак</w:t>
            </w:r>
            <w:r w:rsidRPr="005055D2">
              <w:rPr>
                <w:rFonts w:eastAsiaTheme="minorEastAsia"/>
              </w:rPr>
              <w:t>тер движения воды в них;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 xml:space="preserve">классификацию водосливов и их практическое </w:t>
            </w:r>
            <w:r w:rsidRPr="005055D2">
              <w:rPr>
                <w:rFonts w:eastAsiaTheme="minorEastAsia"/>
              </w:rPr>
              <w:lastRenderedPageBreak/>
              <w:t>значение;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основные понятия о гидравлическом прыжке и сопряжении бьефов;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основные понятия о движении грунтовых вод и фильтрации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a"/>
              <w:rPr>
                <w:rFonts w:eastAsiaTheme="minorEastAsia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a"/>
              <w:rPr>
                <w:rFonts w:eastAsiaTheme="minorEastAsia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ОП.04. Гидравлика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hyperlink w:anchor="sub_10531" w:history="1">
              <w:r w:rsidRPr="005055D2">
                <w:rPr>
                  <w:rStyle w:val="a4"/>
                  <w:rFonts w:eastAsiaTheme="minorEastAsia"/>
                  <w:b w:val="0"/>
                  <w:bCs w:val="0"/>
                </w:rPr>
                <w:t>ОК 1</w:t>
              </w:r>
            </w:hyperlink>
            <w:r w:rsidRPr="005055D2">
              <w:rPr>
                <w:rFonts w:eastAsiaTheme="minorEastAsia"/>
              </w:rPr>
              <w:t xml:space="preserve">, </w:t>
            </w:r>
            <w:hyperlink w:anchor="sub_10534" w:history="1">
              <w:r w:rsidRPr="005055D2">
                <w:rPr>
                  <w:rStyle w:val="a4"/>
                  <w:rFonts w:eastAsiaTheme="minorEastAsia"/>
                  <w:b w:val="0"/>
                  <w:bCs w:val="0"/>
                </w:rPr>
                <w:t>4</w:t>
              </w:r>
            </w:hyperlink>
            <w:r w:rsidRPr="005055D2">
              <w:rPr>
                <w:rFonts w:eastAsiaTheme="minorEastAsia"/>
              </w:rPr>
              <w:t xml:space="preserve">, </w:t>
            </w:r>
            <w:hyperlink w:anchor="sub_10535" w:history="1">
              <w:r w:rsidRPr="005055D2">
                <w:rPr>
                  <w:rStyle w:val="a4"/>
                  <w:rFonts w:eastAsiaTheme="minorEastAsia"/>
                  <w:b w:val="0"/>
                  <w:bCs w:val="0"/>
                </w:rPr>
                <w:t>5</w:t>
              </w:r>
            </w:hyperlink>
            <w:r w:rsidRPr="005055D2">
              <w:rPr>
                <w:rFonts w:eastAsiaTheme="minorEastAsia"/>
              </w:rPr>
              <w:t xml:space="preserve">, </w:t>
            </w:r>
            <w:hyperlink w:anchor="sub_10537" w:history="1">
              <w:r w:rsidRPr="005055D2">
                <w:rPr>
                  <w:rStyle w:val="a4"/>
                  <w:rFonts w:eastAsiaTheme="minorEastAsia"/>
                  <w:b w:val="0"/>
                  <w:bCs w:val="0"/>
                </w:rPr>
                <w:t>7</w:t>
              </w:r>
            </w:hyperlink>
            <w:r w:rsidRPr="005055D2">
              <w:rPr>
                <w:rFonts w:eastAsiaTheme="minorEastAsia"/>
              </w:rPr>
              <w:t xml:space="preserve">, </w:t>
            </w:r>
            <w:hyperlink w:anchor="sub_15311" w:history="1">
              <w:r w:rsidRPr="005055D2">
                <w:rPr>
                  <w:rStyle w:val="a4"/>
                  <w:rFonts w:eastAsiaTheme="minorEastAsia"/>
                  <w:b w:val="0"/>
                  <w:bCs w:val="0"/>
                </w:rPr>
                <w:t>11</w:t>
              </w:r>
            </w:hyperlink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hyperlink w:anchor="sub_15411" w:history="1">
              <w:r w:rsidRPr="005055D2">
                <w:rPr>
                  <w:rStyle w:val="a4"/>
                  <w:rFonts w:eastAsiaTheme="minorEastAsia"/>
                  <w:b w:val="0"/>
                  <w:bCs w:val="0"/>
                </w:rPr>
                <w:t>ПК 1.1</w:t>
              </w:r>
            </w:hyperlink>
            <w:r w:rsidRPr="005055D2">
              <w:rPr>
                <w:rFonts w:eastAsiaTheme="minorEastAsia"/>
              </w:rPr>
              <w:t xml:space="preserve">, </w:t>
            </w:r>
            <w:hyperlink w:anchor="sub_15413" w:history="1">
              <w:r w:rsidRPr="005055D2">
                <w:rPr>
                  <w:rStyle w:val="a4"/>
                  <w:rFonts w:eastAsiaTheme="minorEastAsia"/>
                  <w:b w:val="0"/>
                  <w:bCs w:val="0"/>
                </w:rPr>
                <w:t>1.3</w:t>
              </w:r>
            </w:hyperlink>
            <w:r w:rsidRPr="005055D2">
              <w:rPr>
                <w:rFonts w:eastAsiaTheme="minorEastAsia"/>
              </w:rPr>
              <w:t>,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hyperlink w:anchor="sub_15431" w:history="1">
              <w:r w:rsidRPr="005055D2">
                <w:rPr>
                  <w:rStyle w:val="a4"/>
                  <w:rFonts w:eastAsiaTheme="minorEastAsia"/>
                  <w:b w:val="0"/>
                  <w:bCs w:val="0"/>
                </w:rPr>
                <w:t>3.1</w:t>
              </w:r>
            </w:hyperlink>
            <w:r w:rsidRPr="005055D2">
              <w:rPr>
                <w:rFonts w:eastAsiaTheme="minorEastAsia"/>
              </w:rPr>
              <w:t xml:space="preserve">, </w:t>
            </w:r>
            <w:hyperlink w:anchor="sub_15433" w:history="1">
              <w:r w:rsidRPr="005055D2">
                <w:rPr>
                  <w:rStyle w:val="a4"/>
                  <w:rFonts w:eastAsiaTheme="minorEastAsia"/>
                  <w:b w:val="0"/>
                  <w:bCs w:val="0"/>
                </w:rPr>
                <w:t>3.3</w:t>
              </w:r>
            </w:hyperlink>
            <w:r w:rsidRPr="005055D2">
              <w:rPr>
                <w:rFonts w:eastAsiaTheme="minorEastAsia"/>
              </w:rPr>
              <w:t>,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hyperlink w:anchor="sub_15441" w:history="1">
              <w:r w:rsidRPr="005055D2">
                <w:rPr>
                  <w:rStyle w:val="a4"/>
                  <w:rFonts w:eastAsiaTheme="minorEastAsia"/>
                  <w:b w:val="0"/>
                  <w:bCs w:val="0"/>
                </w:rPr>
                <w:t>4.1</w:t>
              </w:r>
            </w:hyperlink>
            <w:r w:rsidRPr="005055D2">
              <w:rPr>
                <w:rFonts w:eastAsiaTheme="minorEastAsia"/>
              </w:rPr>
              <w:t xml:space="preserve">, </w:t>
            </w:r>
            <w:hyperlink w:anchor="sub_15443" w:history="1">
              <w:r w:rsidRPr="005055D2">
                <w:rPr>
                  <w:rStyle w:val="a4"/>
                  <w:rFonts w:eastAsiaTheme="minorEastAsia"/>
                  <w:b w:val="0"/>
                  <w:bCs w:val="0"/>
                </w:rPr>
                <w:t>4.3</w:t>
              </w:r>
            </w:hyperlink>
          </w:p>
        </w:tc>
      </w:tr>
      <w:tr w:rsidR="00000000" w:rsidRPr="005055D2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1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a"/>
              <w:rPr>
                <w:rFonts w:eastAsiaTheme="minorEastAsia"/>
              </w:rPr>
            </w:pPr>
          </w:p>
        </w:tc>
        <w:tc>
          <w:tcPr>
            <w:tcW w:w="5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уметь: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читать топографические планы и карты, решать задачи на планах (картах);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пользоваться основными геодезическими приборами, применяемыми в профессиональной деятельности;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выполнять поверки и юстировки приборов;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самостоятельно выполнять основные полевые и камеральные геодезические работы;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определять на планах площади участков различными способами;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выносить в натуру проектные углы, длины линий, проектные отметки;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выполнять ра</w:t>
            </w:r>
            <w:r w:rsidRPr="005055D2">
              <w:rPr>
                <w:rFonts w:eastAsiaTheme="minorEastAsia"/>
              </w:rPr>
              <w:t>зличные виды съемок местности;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составлять планы и профили местности;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знать: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условные изображения основных форм рельефа на топографических планах и картах, свойства горизонталей;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устройство основных геодезических приборов и методику работы с ними;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сущность, состав и порядок выполнения камеральных работ;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сущность, цель и способы разбивочных работ;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сущность и виды топографических съёмок, цель и содержание топографо-геодезических изысканий;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применение фототопографических съёмок в природообустройстве;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lastRenderedPageBreak/>
              <w:t>о</w:t>
            </w:r>
            <w:r w:rsidRPr="005055D2">
              <w:rPr>
                <w:rFonts w:eastAsiaTheme="minorEastAsia"/>
              </w:rPr>
              <w:t>сновные документы для производства геодезических работ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a"/>
              <w:rPr>
                <w:rFonts w:eastAsiaTheme="minorEastAsia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a"/>
              <w:rPr>
                <w:rFonts w:eastAsiaTheme="minorEastAsia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ОП.05. Инженерная геодезия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hyperlink w:anchor="sub_10531" w:history="1">
              <w:r w:rsidRPr="005055D2">
                <w:rPr>
                  <w:rStyle w:val="a4"/>
                  <w:rFonts w:eastAsiaTheme="minorEastAsia"/>
                  <w:b w:val="0"/>
                  <w:bCs w:val="0"/>
                </w:rPr>
                <w:t>ОК 1 - 11</w:t>
              </w:r>
            </w:hyperlink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hyperlink w:anchor="sub_15411" w:history="1">
              <w:r w:rsidRPr="005055D2">
                <w:rPr>
                  <w:rStyle w:val="a4"/>
                  <w:rFonts w:eastAsiaTheme="minorEastAsia"/>
                  <w:b w:val="0"/>
                  <w:bCs w:val="0"/>
                </w:rPr>
                <w:t>ПК 1.1</w:t>
              </w:r>
            </w:hyperlink>
            <w:r w:rsidRPr="005055D2">
              <w:rPr>
                <w:rFonts w:eastAsiaTheme="minorEastAsia"/>
              </w:rPr>
              <w:t xml:space="preserve">, </w:t>
            </w:r>
            <w:hyperlink w:anchor="sub_15413" w:history="1">
              <w:r w:rsidRPr="005055D2">
                <w:rPr>
                  <w:rStyle w:val="a4"/>
                  <w:rFonts w:eastAsiaTheme="minorEastAsia"/>
                  <w:b w:val="0"/>
                  <w:bCs w:val="0"/>
                </w:rPr>
                <w:t>1.3</w:t>
              </w:r>
            </w:hyperlink>
            <w:r w:rsidRPr="005055D2">
              <w:rPr>
                <w:rFonts w:eastAsiaTheme="minorEastAsia"/>
              </w:rPr>
              <w:t xml:space="preserve">, </w:t>
            </w:r>
            <w:hyperlink w:anchor="sub_15414" w:history="1">
              <w:r w:rsidRPr="005055D2">
                <w:rPr>
                  <w:rStyle w:val="a4"/>
                  <w:rFonts w:eastAsiaTheme="minorEastAsia"/>
                  <w:b w:val="0"/>
                  <w:bCs w:val="0"/>
                </w:rPr>
                <w:t>1.4</w:t>
              </w:r>
            </w:hyperlink>
            <w:r w:rsidRPr="005055D2">
              <w:rPr>
                <w:rFonts w:eastAsiaTheme="minorEastAsia"/>
              </w:rPr>
              <w:t>,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hyperlink w:anchor="sub_15421" w:history="1">
              <w:r w:rsidRPr="005055D2">
                <w:rPr>
                  <w:rStyle w:val="a4"/>
                  <w:rFonts w:eastAsiaTheme="minorEastAsia"/>
                  <w:b w:val="0"/>
                  <w:bCs w:val="0"/>
                </w:rPr>
                <w:t>2.1 - 2.3</w:t>
              </w:r>
            </w:hyperlink>
            <w:r w:rsidRPr="005055D2">
              <w:rPr>
                <w:rFonts w:eastAsiaTheme="minorEastAsia"/>
              </w:rPr>
              <w:t>,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hyperlink w:anchor="sub_15431" w:history="1">
              <w:r w:rsidRPr="005055D2">
                <w:rPr>
                  <w:rStyle w:val="a4"/>
                  <w:rFonts w:eastAsiaTheme="minorEastAsia"/>
                  <w:b w:val="0"/>
                  <w:bCs w:val="0"/>
                </w:rPr>
                <w:t>3.1</w:t>
              </w:r>
            </w:hyperlink>
            <w:r w:rsidRPr="005055D2">
              <w:rPr>
                <w:rFonts w:eastAsiaTheme="minorEastAsia"/>
              </w:rPr>
              <w:t xml:space="preserve">, </w:t>
            </w:r>
            <w:hyperlink w:anchor="sub_15433" w:history="1">
              <w:r w:rsidRPr="005055D2">
                <w:rPr>
                  <w:rStyle w:val="a4"/>
                  <w:rFonts w:eastAsiaTheme="minorEastAsia"/>
                  <w:b w:val="0"/>
                  <w:bCs w:val="0"/>
                </w:rPr>
                <w:t>3.3</w:t>
              </w:r>
            </w:hyperlink>
            <w:r w:rsidRPr="005055D2">
              <w:rPr>
                <w:rFonts w:eastAsiaTheme="minorEastAsia"/>
              </w:rPr>
              <w:t xml:space="preserve">, </w:t>
            </w:r>
            <w:hyperlink w:anchor="sub_15434" w:history="1">
              <w:r w:rsidRPr="005055D2">
                <w:rPr>
                  <w:rStyle w:val="a4"/>
                  <w:rFonts w:eastAsiaTheme="minorEastAsia"/>
                  <w:b w:val="0"/>
                  <w:bCs w:val="0"/>
                </w:rPr>
                <w:t>3.4</w:t>
              </w:r>
            </w:hyperlink>
            <w:r w:rsidRPr="005055D2">
              <w:rPr>
                <w:rFonts w:eastAsiaTheme="minorEastAsia"/>
              </w:rPr>
              <w:t>,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hyperlink w:anchor="sub_15441" w:history="1">
              <w:r w:rsidRPr="005055D2">
                <w:rPr>
                  <w:rStyle w:val="a4"/>
                  <w:rFonts w:eastAsiaTheme="minorEastAsia"/>
                  <w:b w:val="0"/>
                  <w:bCs w:val="0"/>
                </w:rPr>
                <w:t>4.1</w:t>
              </w:r>
            </w:hyperlink>
            <w:r w:rsidRPr="005055D2">
              <w:rPr>
                <w:rFonts w:eastAsiaTheme="minorEastAsia"/>
              </w:rPr>
              <w:t xml:space="preserve">, </w:t>
            </w:r>
            <w:hyperlink w:anchor="sub_15443" w:history="1">
              <w:r w:rsidRPr="005055D2">
                <w:rPr>
                  <w:rStyle w:val="a4"/>
                  <w:rFonts w:eastAsiaTheme="minorEastAsia"/>
                  <w:b w:val="0"/>
                  <w:bCs w:val="0"/>
                </w:rPr>
                <w:t>4.3</w:t>
              </w:r>
            </w:hyperlink>
          </w:p>
        </w:tc>
      </w:tr>
      <w:tr w:rsidR="00000000" w:rsidRPr="005055D2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1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a"/>
              <w:rPr>
                <w:rFonts w:eastAsiaTheme="minorEastAsia"/>
              </w:rPr>
            </w:pPr>
          </w:p>
        </w:tc>
        <w:tc>
          <w:tcPr>
            <w:tcW w:w="5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уметь: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читать геологические карты и геолого-литологические разрезы;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определять по картам гидроизогипс направление, скорость движения и глубину залегания подземных вод;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оценивать гидрогеологические и инженерно-геологические условия участка строительства;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знать: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наиболее распространённые минералы и горные породы, их практиче</w:t>
            </w:r>
            <w:r w:rsidRPr="005055D2">
              <w:rPr>
                <w:rFonts w:eastAsiaTheme="minorEastAsia"/>
              </w:rPr>
              <w:t>ское значение;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виды геологических и инженерно-геологических процессов и явлений, способы предупреждения и борьбы с ними;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основные типы и формы рельефа;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виды геологических карт, их масштабы и содержание;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значение карт четвертичных отложений для проектирования, строительства и эксплуатации гидромелиоративных систем и гидротехнических сооружений;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водные свойства горных пород, их практическое значение;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основные разновидности подземных вод, условия их формиров</w:t>
            </w:r>
            <w:r w:rsidRPr="005055D2">
              <w:rPr>
                <w:rFonts w:eastAsiaTheme="minorEastAsia"/>
              </w:rPr>
              <w:t>ания и влияние на условия сельскохозяйственного производства и строительство сооружений;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состав и свойства подземных вод;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основы динамики подземных вод;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 xml:space="preserve">виды запасов и ресурсов подземных вод, виды </w:t>
            </w:r>
            <w:r w:rsidRPr="005055D2">
              <w:rPr>
                <w:rFonts w:eastAsiaTheme="minorEastAsia"/>
              </w:rPr>
              <w:lastRenderedPageBreak/>
              <w:t>загрязнений подземных вод, меры по охране подземных вод в Р</w:t>
            </w:r>
            <w:r w:rsidRPr="005055D2">
              <w:rPr>
                <w:rFonts w:eastAsiaTheme="minorEastAsia"/>
              </w:rPr>
              <w:t>оссии;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режим и баланс подземных вод, взаимосвязь вод гидросферы и атмосферы;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использование подземных вод для хозяйственных целей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a"/>
              <w:rPr>
                <w:rFonts w:eastAsiaTheme="minorEastAsia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a"/>
              <w:rPr>
                <w:rFonts w:eastAsiaTheme="minorEastAsia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ОП.06. Геология и гидрогеология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hyperlink w:anchor="sub_10531" w:history="1">
              <w:r w:rsidRPr="005055D2">
                <w:rPr>
                  <w:rStyle w:val="a4"/>
                  <w:rFonts w:eastAsiaTheme="minorEastAsia"/>
                  <w:b w:val="0"/>
                  <w:bCs w:val="0"/>
                </w:rPr>
                <w:t>ОК 1 - 5</w:t>
              </w:r>
            </w:hyperlink>
            <w:r w:rsidRPr="005055D2">
              <w:rPr>
                <w:rFonts w:eastAsiaTheme="minorEastAsia"/>
              </w:rPr>
              <w:t xml:space="preserve">, </w:t>
            </w:r>
            <w:hyperlink w:anchor="sub_10537" w:history="1">
              <w:r w:rsidRPr="005055D2">
                <w:rPr>
                  <w:rStyle w:val="a4"/>
                  <w:rFonts w:eastAsiaTheme="minorEastAsia"/>
                  <w:b w:val="0"/>
                  <w:bCs w:val="0"/>
                </w:rPr>
                <w:t>7</w:t>
              </w:r>
            </w:hyperlink>
            <w:r w:rsidRPr="005055D2">
              <w:rPr>
                <w:rFonts w:eastAsiaTheme="minorEastAsia"/>
              </w:rPr>
              <w:t xml:space="preserve">, </w:t>
            </w:r>
            <w:hyperlink w:anchor="sub_10539" w:history="1">
              <w:r w:rsidRPr="005055D2">
                <w:rPr>
                  <w:rStyle w:val="a4"/>
                  <w:rFonts w:eastAsiaTheme="minorEastAsia"/>
                  <w:b w:val="0"/>
                  <w:bCs w:val="0"/>
                </w:rPr>
                <w:t xml:space="preserve">9 </w:t>
              </w:r>
              <w:r w:rsidRPr="005055D2">
                <w:rPr>
                  <w:rStyle w:val="a4"/>
                  <w:rFonts w:eastAsiaTheme="minorEastAsia"/>
                  <w:b w:val="0"/>
                  <w:bCs w:val="0"/>
                </w:rPr>
                <w:t>- 11</w:t>
              </w:r>
            </w:hyperlink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hyperlink w:anchor="sub_15411" w:history="1">
              <w:r w:rsidRPr="005055D2">
                <w:rPr>
                  <w:rStyle w:val="a4"/>
                  <w:rFonts w:eastAsiaTheme="minorEastAsia"/>
                  <w:b w:val="0"/>
                  <w:bCs w:val="0"/>
                </w:rPr>
                <w:t>ПК 1.1</w:t>
              </w:r>
            </w:hyperlink>
            <w:r w:rsidRPr="005055D2">
              <w:rPr>
                <w:rFonts w:eastAsiaTheme="minorEastAsia"/>
              </w:rPr>
              <w:t xml:space="preserve">, </w:t>
            </w:r>
            <w:hyperlink w:anchor="sub_15413" w:history="1">
              <w:r w:rsidRPr="005055D2">
                <w:rPr>
                  <w:rStyle w:val="a4"/>
                  <w:rFonts w:eastAsiaTheme="minorEastAsia"/>
                  <w:b w:val="0"/>
                  <w:bCs w:val="0"/>
                </w:rPr>
                <w:t>1.3</w:t>
              </w:r>
            </w:hyperlink>
            <w:r w:rsidRPr="005055D2">
              <w:rPr>
                <w:rFonts w:eastAsiaTheme="minorEastAsia"/>
              </w:rPr>
              <w:t>,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hyperlink w:anchor="sub_15421" w:history="1">
              <w:r w:rsidRPr="005055D2">
                <w:rPr>
                  <w:rStyle w:val="a4"/>
                  <w:rFonts w:eastAsiaTheme="minorEastAsia"/>
                  <w:b w:val="0"/>
                  <w:bCs w:val="0"/>
                </w:rPr>
                <w:t>2.1 - 2.3</w:t>
              </w:r>
            </w:hyperlink>
            <w:r w:rsidRPr="005055D2">
              <w:rPr>
                <w:rFonts w:eastAsiaTheme="minorEastAsia"/>
              </w:rPr>
              <w:t>,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hyperlink w:anchor="sub_15431" w:history="1">
              <w:r w:rsidRPr="005055D2">
                <w:rPr>
                  <w:rStyle w:val="a4"/>
                  <w:rFonts w:eastAsiaTheme="minorEastAsia"/>
                  <w:b w:val="0"/>
                  <w:bCs w:val="0"/>
                </w:rPr>
                <w:t>3.1</w:t>
              </w:r>
            </w:hyperlink>
            <w:r w:rsidRPr="005055D2">
              <w:rPr>
                <w:rFonts w:eastAsiaTheme="minorEastAsia"/>
              </w:rPr>
              <w:t xml:space="preserve">, </w:t>
            </w:r>
            <w:hyperlink w:anchor="sub_15433" w:history="1">
              <w:r w:rsidRPr="005055D2">
                <w:rPr>
                  <w:rStyle w:val="a4"/>
                  <w:rFonts w:eastAsiaTheme="minorEastAsia"/>
                  <w:b w:val="0"/>
                  <w:bCs w:val="0"/>
                </w:rPr>
                <w:t>3.3</w:t>
              </w:r>
            </w:hyperlink>
            <w:r w:rsidRPr="005055D2">
              <w:rPr>
                <w:rFonts w:eastAsiaTheme="minorEastAsia"/>
              </w:rPr>
              <w:t xml:space="preserve">, </w:t>
            </w:r>
            <w:hyperlink w:anchor="sub_15443" w:history="1">
              <w:r w:rsidRPr="005055D2">
                <w:rPr>
                  <w:rStyle w:val="a4"/>
                  <w:rFonts w:eastAsiaTheme="minorEastAsia"/>
                  <w:b w:val="0"/>
                  <w:bCs w:val="0"/>
                </w:rPr>
                <w:t>4.3</w:t>
              </w:r>
            </w:hyperlink>
          </w:p>
        </w:tc>
      </w:tr>
      <w:tr w:rsidR="00000000" w:rsidRPr="005055D2">
        <w:tblPrEx>
          <w:tblCellMar>
            <w:top w:w="0" w:type="dxa"/>
            <w:bottom w:w="0" w:type="dxa"/>
          </w:tblCellMar>
        </w:tblPrEx>
        <w:tc>
          <w:tcPr>
            <w:tcW w:w="141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a"/>
              <w:rPr>
                <w:rFonts w:eastAsiaTheme="minorEastAsia"/>
              </w:rPr>
            </w:pP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уметь: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планировать и организовывать работу коллектива исполнителей (в рамках подразделения);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применять в профессиональной деятельности приемы делового и управленческого общения;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принимать эффективные решения, используя систему методов управления;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защищать свои пр</w:t>
            </w:r>
            <w:r w:rsidRPr="005055D2">
              <w:rPr>
                <w:rFonts w:eastAsiaTheme="minorEastAsia"/>
              </w:rPr>
              <w:t xml:space="preserve">ава в соответствии с </w:t>
            </w:r>
            <w:hyperlink r:id="rId29" w:history="1">
              <w:r w:rsidRPr="005055D2">
                <w:rPr>
                  <w:rStyle w:val="a4"/>
                  <w:rFonts w:eastAsiaTheme="minorEastAsia"/>
                  <w:b w:val="0"/>
                  <w:bCs w:val="0"/>
                </w:rPr>
                <w:t>трудовым законодательством</w:t>
              </w:r>
            </w:hyperlink>
            <w:r w:rsidRPr="005055D2">
              <w:rPr>
                <w:rFonts w:eastAsiaTheme="minorEastAsia"/>
              </w:rPr>
              <w:t xml:space="preserve"> Российской Федерации;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знать: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функции менеджмента и их характеристику;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особенности менеджмента в области профессиональной деятельности;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систему мотивации труда;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методы и процесс принятия и реализации управленческих решений;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методы управления конфликтами;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стили управления, виды коммуникаций;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сущность стратегического менеджмента;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нормативные правовые акты и иные документы, регулирующие право</w:t>
            </w:r>
            <w:r w:rsidRPr="005055D2">
              <w:rPr>
                <w:rFonts w:eastAsiaTheme="minorEastAsia"/>
              </w:rPr>
              <w:t>отношения в процессе профессиональной деятельности;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права и обязанности работников в сфере профессиональной деятельности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a"/>
              <w:rPr>
                <w:rFonts w:eastAsiaTheme="minorEastAsia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a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ОП.07. Менеджмент и правовое обеспечение профессиональной деятельности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hyperlink w:anchor="sub_10531" w:history="1">
              <w:r w:rsidRPr="005055D2">
                <w:rPr>
                  <w:rStyle w:val="a4"/>
                  <w:rFonts w:eastAsiaTheme="minorEastAsia"/>
                  <w:b w:val="0"/>
                  <w:bCs w:val="0"/>
                </w:rPr>
                <w:t>ОК 1 - 11</w:t>
              </w:r>
            </w:hyperlink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hyperlink w:anchor="sub_15411" w:history="1">
              <w:r w:rsidRPr="005055D2">
                <w:rPr>
                  <w:rStyle w:val="a4"/>
                  <w:rFonts w:eastAsiaTheme="minorEastAsia"/>
                  <w:b w:val="0"/>
                  <w:bCs w:val="0"/>
                </w:rPr>
                <w:t>П</w:t>
              </w:r>
              <w:r w:rsidRPr="005055D2">
                <w:rPr>
                  <w:rStyle w:val="a4"/>
                  <w:rFonts w:eastAsiaTheme="minorEastAsia"/>
                  <w:b w:val="0"/>
                  <w:bCs w:val="0"/>
                </w:rPr>
                <w:t>К 1.1 - 1.4</w:t>
              </w:r>
            </w:hyperlink>
            <w:r w:rsidRPr="005055D2">
              <w:rPr>
                <w:rFonts w:eastAsiaTheme="minorEastAsia"/>
              </w:rPr>
              <w:t>,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hyperlink w:anchor="sub_15421" w:history="1">
              <w:r w:rsidRPr="005055D2">
                <w:rPr>
                  <w:rStyle w:val="a4"/>
                  <w:rFonts w:eastAsiaTheme="minorEastAsia"/>
                  <w:b w:val="0"/>
                  <w:bCs w:val="0"/>
                </w:rPr>
                <w:t>2.1 - 2.3</w:t>
              </w:r>
            </w:hyperlink>
            <w:r w:rsidRPr="005055D2">
              <w:rPr>
                <w:rFonts w:eastAsiaTheme="minorEastAsia"/>
              </w:rPr>
              <w:t>,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hyperlink w:anchor="sub_15431" w:history="1">
              <w:r w:rsidRPr="005055D2">
                <w:rPr>
                  <w:rStyle w:val="a4"/>
                  <w:rFonts w:eastAsiaTheme="minorEastAsia"/>
                  <w:b w:val="0"/>
                  <w:bCs w:val="0"/>
                </w:rPr>
                <w:t>3.1 - 3.4</w:t>
              </w:r>
            </w:hyperlink>
            <w:r w:rsidRPr="005055D2">
              <w:rPr>
                <w:rFonts w:eastAsiaTheme="minorEastAsia"/>
              </w:rPr>
              <w:t>,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hyperlink w:anchor="sub_15441" w:history="1">
              <w:r w:rsidRPr="005055D2">
                <w:rPr>
                  <w:rStyle w:val="a4"/>
                  <w:rFonts w:eastAsiaTheme="minorEastAsia"/>
                  <w:b w:val="0"/>
                  <w:bCs w:val="0"/>
                </w:rPr>
                <w:t>4.1 - 4.3</w:t>
              </w:r>
            </w:hyperlink>
          </w:p>
        </w:tc>
      </w:tr>
      <w:tr w:rsidR="00000000" w:rsidRPr="005055D2">
        <w:tblPrEx>
          <w:tblCellMar>
            <w:top w:w="0" w:type="dxa"/>
            <w:bottom w:w="0" w:type="dxa"/>
          </w:tblCellMar>
        </w:tblPrEx>
        <w:tc>
          <w:tcPr>
            <w:tcW w:w="141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a"/>
              <w:rPr>
                <w:rFonts w:eastAsiaTheme="minorEastAsia"/>
              </w:rPr>
            </w:pP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уметь: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 xml:space="preserve">проводить анализ травмоопасных и вредных факторов </w:t>
            </w:r>
            <w:r w:rsidRPr="005055D2">
              <w:rPr>
                <w:rFonts w:eastAsiaTheme="minorEastAsia"/>
              </w:rPr>
              <w:lastRenderedPageBreak/>
              <w:t>в сфере профессиональной деятельности;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проводить вводный инструктаж подчиненных работников (персонала), инструктировать их по вопросам техники безопасности на рабочем месте с учетом специфики выполняемых работ;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разъяснять подчиненным работникам (персоналу) содержание установленных требований ох</w:t>
            </w:r>
            <w:r w:rsidRPr="005055D2">
              <w:rPr>
                <w:rFonts w:eastAsiaTheme="minorEastAsia"/>
              </w:rPr>
              <w:t>раны труда;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регистрировать и учитывать несчастные случаи на производстве;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использовать противопожарную технику;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знать: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источники негативных факторов и причины их проявления в производственной среде;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 xml:space="preserve">особенности обеспечения безопасных условий труда в сфере </w:t>
            </w:r>
            <w:r w:rsidRPr="005055D2">
              <w:rPr>
                <w:rFonts w:eastAsiaTheme="minorEastAsia"/>
              </w:rPr>
              <w:t>профессиональной деятельности;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нормативные правовые акты и организационные основы безопасности труда в сфере профессиональной деятельности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a"/>
              <w:rPr>
                <w:rFonts w:eastAsiaTheme="minorEastAsia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a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ОП.08. Охрана труда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hyperlink w:anchor="sub_10531" w:history="1">
              <w:r w:rsidRPr="005055D2">
                <w:rPr>
                  <w:rStyle w:val="a4"/>
                  <w:rFonts w:eastAsiaTheme="minorEastAsia"/>
                  <w:b w:val="0"/>
                  <w:bCs w:val="0"/>
                </w:rPr>
                <w:t>ОК 1 - 5</w:t>
              </w:r>
            </w:hyperlink>
            <w:r w:rsidRPr="005055D2">
              <w:rPr>
                <w:rFonts w:eastAsiaTheme="minorEastAsia"/>
              </w:rPr>
              <w:t xml:space="preserve">, </w:t>
            </w:r>
            <w:hyperlink w:anchor="sub_10537" w:history="1">
              <w:r w:rsidRPr="005055D2">
                <w:rPr>
                  <w:rStyle w:val="a4"/>
                  <w:rFonts w:eastAsiaTheme="minorEastAsia"/>
                  <w:b w:val="0"/>
                  <w:bCs w:val="0"/>
                </w:rPr>
                <w:t>7</w:t>
              </w:r>
            </w:hyperlink>
            <w:r w:rsidRPr="005055D2">
              <w:rPr>
                <w:rFonts w:eastAsiaTheme="minorEastAsia"/>
              </w:rPr>
              <w:t xml:space="preserve">, </w:t>
            </w:r>
            <w:hyperlink w:anchor="sub_10539" w:history="1">
              <w:r w:rsidRPr="005055D2">
                <w:rPr>
                  <w:rStyle w:val="a4"/>
                  <w:rFonts w:eastAsiaTheme="minorEastAsia"/>
                  <w:b w:val="0"/>
                  <w:bCs w:val="0"/>
                </w:rPr>
                <w:t>9 - 11</w:t>
              </w:r>
            </w:hyperlink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hyperlink w:anchor="sub_15411" w:history="1">
              <w:r w:rsidRPr="005055D2">
                <w:rPr>
                  <w:rStyle w:val="a4"/>
                  <w:rFonts w:eastAsiaTheme="minorEastAsia"/>
                  <w:b w:val="0"/>
                  <w:bCs w:val="0"/>
                </w:rPr>
                <w:t>ПК 1.1 - 1.4</w:t>
              </w:r>
            </w:hyperlink>
            <w:r w:rsidRPr="005055D2">
              <w:rPr>
                <w:rFonts w:eastAsiaTheme="minorEastAsia"/>
              </w:rPr>
              <w:t>,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hyperlink w:anchor="sub_15421" w:history="1">
              <w:r w:rsidRPr="005055D2">
                <w:rPr>
                  <w:rStyle w:val="a4"/>
                  <w:rFonts w:eastAsiaTheme="minorEastAsia"/>
                  <w:b w:val="0"/>
                  <w:bCs w:val="0"/>
                </w:rPr>
                <w:t>2.1 - 2.3</w:t>
              </w:r>
            </w:hyperlink>
            <w:r w:rsidRPr="005055D2">
              <w:rPr>
                <w:rFonts w:eastAsiaTheme="minorEastAsia"/>
              </w:rPr>
              <w:t>,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hyperlink w:anchor="sub_15431" w:history="1">
              <w:r w:rsidRPr="005055D2">
                <w:rPr>
                  <w:rStyle w:val="a4"/>
                  <w:rFonts w:eastAsiaTheme="minorEastAsia"/>
                  <w:b w:val="0"/>
                  <w:bCs w:val="0"/>
                </w:rPr>
                <w:t>3.1 - 3.4</w:t>
              </w:r>
            </w:hyperlink>
            <w:r w:rsidRPr="005055D2">
              <w:rPr>
                <w:rFonts w:eastAsiaTheme="minorEastAsia"/>
              </w:rPr>
              <w:t>,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hyperlink w:anchor="sub_15441" w:history="1">
              <w:r w:rsidRPr="005055D2">
                <w:rPr>
                  <w:rStyle w:val="a4"/>
                  <w:rFonts w:eastAsiaTheme="minorEastAsia"/>
                  <w:b w:val="0"/>
                  <w:bCs w:val="0"/>
                </w:rPr>
                <w:t>4.1 - 4.3</w:t>
              </w:r>
            </w:hyperlink>
          </w:p>
        </w:tc>
      </w:tr>
      <w:tr w:rsidR="00000000" w:rsidRPr="005055D2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1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a"/>
              <w:rPr>
                <w:rFonts w:eastAsiaTheme="minorEastAsia"/>
              </w:rPr>
            </w:pPr>
          </w:p>
        </w:tc>
        <w:tc>
          <w:tcPr>
            <w:tcW w:w="5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уметь: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применять требования нормативных правовых актов к основным видам продукции (услуг) и процессов;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оформлять технологическую и техническую документацию в соответствии с действующим законодательством Российской Федерации;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приводить несистемные величины измерен</w:t>
            </w:r>
            <w:r w:rsidRPr="005055D2">
              <w:rPr>
                <w:rFonts w:eastAsiaTheme="minorEastAsia"/>
              </w:rPr>
              <w:t>ий в соответствие с действующими стандартами и международной системой единиц СИ знать: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основные понятия метрологии;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формы подтверждения соответствия;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основные положения систем (комплексов) общетехнических и организационно-методических стандартов;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lastRenderedPageBreak/>
              <w:t>терминоло</w:t>
            </w:r>
            <w:r w:rsidRPr="005055D2">
              <w:rPr>
                <w:rFonts w:eastAsiaTheme="minorEastAsia"/>
              </w:rPr>
              <w:t>гию и единицы измерения величин в соответствии с действующими стандартами и международной системой единиц СИ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a"/>
              <w:rPr>
                <w:rFonts w:eastAsiaTheme="minorEastAsia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a"/>
              <w:rPr>
                <w:rFonts w:eastAsiaTheme="minorEastAsia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ОП.09. Метрология и стандартизация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hyperlink w:anchor="sub_10531" w:history="1">
              <w:r w:rsidRPr="005055D2">
                <w:rPr>
                  <w:rStyle w:val="a4"/>
                  <w:rFonts w:eastAsiaTheme="minorEastAsia"/>
                  <w:b w:val="0"/>
                  <w:bCs w:val="0"/>
                </w:rPr>
                <w:t>ОК 1 - 7</w:t>
              </w:r>
            </w:hyperlink>
            <w:r w:rsidRPr="005055D2">
              <w:rPr>
                <w:rFonts w:eastAsiaTheme="minorEastAsia"/>
              </w:rPr>
              <w:t xml:space="preserve">, </w:t>
            </w:r>
            <w:hyperlink w:anchor="sub_10539" w:history="1">
              <w:r w:rsidRPr="005055D2">
                <w:rPr>
                  <w:rStyle w:val="a4"/>
                  <w:rFonts w:eastAsiaTheme="minorEastAsia"/>
                  <w:b w:val="0"/>
                  <w:bCs w:val="0"/>
                </w:rPr>
                <w:t>9 - 11</w:t>
              </w:r>
            </w:hyperlink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hyperlink w:anchor="sub_15411" w:history="1">
              <w:r w:rsidRPr="005055D2">
                <w:rPr>
                  <w:rStyle w:val="a4"/>
                  <w:rFonts w:eastAsiaTheme="minorEastAsia"/>
                  <w:b w:val="0"/>
                  <w:bCs w:val="0"/>
                </w:rPr>
                <w:t>ПК 1.1 - 1.4</w:t>
              </w:r>
            </w:hyperlink>
            <w:r w:rsidRPr="005055D2">
              <w:rPr>
                <w:rFonts w:eastAsiaTheme="minorEastAsia"/>
              </w:rPr>
              <w:t>,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hyperlink w:anchor="sub_15421" w:history="1">
              <w:r w:rsidRPr="005055D2">
                <w:rPr>
                  <w:rStyle w:val="a4"/>
                  <w:rFonts w:eastAsiaTheme="minorEastAsia"/>
                  <w:b w:val="0"/>
                  <w:bCs w:val="0"/>
                </w:rPr>
                <w:t>2.1 - 2.3</w:t>
              </w:r>
            </w:hyperlink>
            <w:r w:rsidRPr="005055D2">
              <w:rPr>
                <w:rFonts w:eastAsiaTheme="minorEastAsia"/>
              </w:rPr>
              <w:t>,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hyperlink w:anchor="sub_15431" w:history="1">
              <w:r w:rsidRPr="005055D2">
                <w:rPr>
                  <w:rStyle w:val="a4"/>
                  <w:rFonts w:eastAsiaTheme="minorEastAsia"/>
                  <w:b w:val="0"/>
                  <w:bCs w:val="0"/>
                </w:rPr>
                <w:t>3.1 - 3.4</w:t>
              </w:r>
            </w:hyperlink>
            <w:r w:rsidRPr="005055D2">
              <w:rPr>
                <w:rFonts w:eastAsiaTheme="minorEastAsia"/>
              </w:rPr>
              <w:t>,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hyperlink w:anchor="sub_15441" w:history="1">
              <w:r w:rsidRPr="005055D2">
                <w:rPr>
                  <w:rStyle w:val="a4"/>
                  <w:rFonts w:eastAsiaTheme="minorEastAsia"/>
                  <w:b w:val="0"/>
                  <w:bCs w:val="0"/>
                </w:rPr>
                <w:t>4.1 - 4.3</w:t>
              </w:r>
            </w:hyperlink>
          </w:p>
        </w:tc>
      </w:tr>
      <w:tr w:rsidR="00000000" w:rsidRPr="005055D2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1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a"/>
              <w:rPr>
                <w:rFonts w:eastAsiaTheme="minorEastAsia"/>
              </w:rPr>
            </w:pPr>
          </w:p>
        </w:tc>
        <w:tc>
          <w:tcPr>
            <w:tcW w:w="5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уметь: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определять основные рабочие параметры строительных и мелиоративных машин по индексации и маркам;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читать простые кинематические схемы и находить на машинах в натуре отдельные элементы кинематической схемы;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пользоваться техническими паспортами и инструкциями по эксплуатации машин;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производить предварительный выбор машин для выполнения определенных видов</w:t>
            </w:r>
            <w:r w:rsidRPr="005055D2">
              <w:rPr>
                <w:rFonts w:eastAsiaTheme="minorEastAsia"/>
              </w:rPr>
              <w:t xml:space="preserve"> работ;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знать: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 xml:space="preserve">общее устройство, принцип действия и технологические возможности машин и механизмов, применяемых при строительстве и эксплуатации объектов природообустройства, строительстве трубопроводов для водоснабжения, первичной обработке мелиорируемых </w:t>
            </w:r>
            <w:r w:rsidRPr="005055D2">
              <w:rPr>
                <w:rFonts w:eastAsiaTheme="minorEastAsia"/>
              </w:rPr>
              <w:t>земель;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классификацию и индексацию мелиоративных и строительных машин, основные элементы машин;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назначение и виды силового, ходового, рабочего оборудования, трансмиссий и систем управления различных групп машин;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назначение, область применения и кинематичес</w:t>
            </w:r>
            <w:r w:rsidRPr="005055D2">
              <w:rPr>
                <w:rFonts w:eastAsiaTheme="minorEastAsia"/>
              </w:rPr>
              <w:t>кие схемы базовых машин;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классификацию, общее устройство, принцип работы и передвижения различных дождевальных установок и машин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a"/>
              <w:rPr>
                <w:rFonts w:eastAsiaTheme="minorEastAsia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a"/>
              <w:rPr>
                <w:rFonts w:eastAsiaTheme="minorEastAsia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ОП.10. Машины и оборудование для природообустройства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hyperlink w:anchor="sub_10531" w:history="1">
              <w:r w:rsidRPr="005055D2">
                <w:rPr>
                  <w:rStyle w:val="a4"/>
                  <w:rFonts w:eastAsiaTheme="minorEastAsia"/>
                  <w:b w:val="0"/>
                  <w:bCs w:val="0"/>
                </w:rPr>
                <w:t>ОК 1 - 5</w:t>
              </w:r>
            </w:hyperlink>
            <w:r w:rsidRPr="005055D2">
              <w:rPr>
                <w:rFonts w:eastAsiaTheme="minorEastAsia"/>
              </w:rPr>
              <w:t xml:space="preserve">, </w:t>
            </w:r>
            <w:hyperlink w:anchor="sub_10537" w:history="1">
              <w:r w:rsidRPr="005055D2">
                <w:rPr>
                  <w:rStyle w:val="a4"/>
                  <w:rFonts w:eastAsiaTheme="minorEastAsia"/>
                  <w:b w:val="0"/>
                  <w:bCs w:val="0"/>
                </w:rPr>
                <w:t>7</w:t>
              </w:r>
            </w:hyperlink>
            <w:r w:rsidRPr="005055D2">
              <w:rPr>
                <w:rFonts w:eastAsiaTheme="minorEastAsia"/>
              </w:rPr>
              <w:t xml:space="preserve">, </w:t>
            </w:r>
            <w:hyperlink w:anchor="sub_10539" w:history="1">
              <w:r w:rsidRPr="005055D2">
                <w:rPr>
                  <w:rStyle w:val="a4"/>
                  <w:rFonts w:eastAsiaTheme="minorEastAsia"/>
                  <w:b w:val="0"/>
                  <w:bCs w:val="0"/>
                </w:rPr>
                <w:t>9 - 11</w:t>
              </w:r>
            </w:hyperlink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hyperlink w:anchor="sub_15411" w:history="1">
              <w:r w:rsidRPr="005055D2">
                <w:rPr>
                  <w:rStyle w:val="a4"/>
                  <w:rFonts w:eastAsiaTheme="minorEastAsia"/>
                  <w:b w:val="0"/>
                  <w:bCs w:val="0"/>
                </w:rPr>
                <w:t>ПК 1.1</w:t>
              </w:r>
            </w:hyperlink>
            <w:r w:rsidRPr="005055D2">
              <w:rPr>
                <w:rFonts w:eastAsiaTheme="minorEastAsia"/>
              </w:rPr>
              <w:t xml:space="preserve">, </w:t>
            </w:r>
            <w:hyperlink w:anchor="sub_15412" w:history="1">
              <w:r w:rsidRPr="005055D2">
                <w:rPr>
                  <w:rStyle w:val="a4"/>
                  <w:rFonts w:eastAsiaTheme="minorEastAsia"/>
                  <w:b w:val="0"/>
                  <w:bCs w:val="0"/>
                </w:rPr>
                <w:t>1.2</w:t>
              </w:r>
            </w:hyperlink>
            <w:r w:rsidRPr="005055D2">
              <w:rPr>
                <w:rFonts w:eastAsiaTheme="minorEastAsia"/>
              </w:rPr>
              <w:t>,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hyperlink w:anchor="sub_15421" w:history="1">
              <w:r w:rsidRPr="005055D2">
                <w:rPr>
                  <w:rStyle w:val="a4"/>
                  <w:rFonts w:eastAsiaTheme="minorEastAsia"/>
                  <w:b w:val="0"/>
                  <w:bCs w:val="0"/>
                </w:rPr>
                <w:t>2.1 - 2.3</w:t>
              </w:r>
            </w:hyperlink>
            <w:r w:rsidRPr="005055D2">
              <w:rPr>
                <w:rFonts w:eastAsiaTheme="minorEastAsia"/>
              </w:rPr>
              <w:t>,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hyperlink w:anchor="sub_15431" w:history="1">
              <w:r w:rsidRPr="005055D2">
                <w:rPr>
                  <w:rStyle w:val="a4"/>
                  <w:rFonts w:eastAsiaTheme="minorEastAsia"/>
                  <w:b w:val="0"/>
                  <w:bCs w:val="0"/>
                </w:rPr>
                <w:t>3.1</w:t>
              </w:r>
            </w:hyperlink>
            <w:r w:rsidRPr="005055D2">
              <w:rPr>
                <w:rFonts w:eastAsiaTheme="minorEastAsia"/>
              </w:rPr>
              <w:t xml:space="preserve">, </w:t>
            </w:r>
            <w:hyperlink w:anchor="sub_15432" w:history="1">
              <w:r w:rsidRPr="005055D2">
                <w:rPr>
                  <w:rStyle w:val="a4"/>
                  <w:rFonts w:eastAsiaTheme="minorEastAsia"/>
                  <w:b w:val="0"/>
                  <w:bCs w:val="0"/>
                </w:rPr>
                <w:t>3.2</w:t>
              </w:r>
            </w:hyperlink>
            <w:r w:rsidRPr="005055D2">
              <w:rPr>
                <w:rFonts w:eastAsiaTheme="minorEastAsia"/>
              </w:rPr>
              <w:t>,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hyperlink w:anchor="sub_15441" w:history="1">
              <w:r w:rsidRPr="005055D2">
                <w:rPr>
                  <w:rStyle w:val="a4"/>
                  <w:rFonts w:eastAsiaTheme="minorEastAsia"/>
                  <w:b w:val="0"/>
                  <w:bCs w:val="0"/>
                </w:rPr>
                <w:t>4.1 - 4.3</w:t>
              </w:r>
            </w:hyperlink>
          </w:p>
        </w:tc>
      </w:tr>
      <w:tr w:rsidR="00000000" w:rsidRPr="005055D2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1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a"/>
              <w:rPr>
                <w:rFonts w:eastAsiaTheme="minorEastAsia"/>
              </w:rPr>
            </w:pPr>
          </w:p>
        </w:tc>
        <w:tc>
          <w:tcPr>
            <w:tcW w:w="5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уметь: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lastRenderedPageBreak/>
              <w:t>организовывать и проводить мероприятия по защите работающих и населения от негативных воздействий чрезвычайных ситуаций;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предпринимать профилактические меры для снижения уровня опасностей различного вида и их последствий в профессиональной деятельности и б</w:t>
            </w:r>
            <w:r w:rsidRPr="005055D2">
              <w:rPr>
                <w:rFonts w:eastAsiaTheme="minorEastAsia"/>
              </w:rPr>
              <w:t>ыту;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использовать средства индивидуальной и коллективной защиты от оружия массового поражения;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применять первичные средства пожаротушения;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 xml:space="preserve">ориентироваться в перечне военно-учетных специальностей и самостоятельно определять среди них родственные полученной </w:t>
            </w:r>
            <w:r w:rsidRPr="005055D2">
              <w:rPr>
                <w:rFonts w:eastAsiaTheme="minorEastAsia"/>
              </w:rPr>
              <w:t>специальности;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применять профессиональные знания в ходе исполнения обязанностей военной службы на воинских должностях в соответствии с полученной специальностью;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владеть способами бесконфликтного общения и саморегуляции в повседневной деятельности и экстре</w:t>
            </w:r>
            <w:r w:rsidRPr="005055D2">
              <w:rPr>
                <w:rFonts w:eastAsiaTheme="minorEastAsia"/>
              </w:rPr>
              <w:t>мальных условиях военной службы;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оказывать первую помощь пострадавшим;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знать: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</w:t>
            </w:r>
            <w:r w:rsidRPr="005055D2">
              <w:rPr>
                <w:rFonts w:eastAsiaTheme="minorEastAsia"/>
              </w:rPr>
              <w:t>опасности России;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основные виды потенциальных опасностей и их последствия в профессиональной деятельности и быту, принципы снижения вероятности их реализации;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основы военной службы и обороны государства;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lastRenderedPageBreak/>
              <w:t>задачи и основные мероприятия гражданской обороны;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с</w:t>
            </w:r>
            <w:r w:rsidRPr="005055D2">
              <w:rPr>
                <w:rFonts w:eastAsiaTheme="minorEastAsia"/>
              </w:rPr>
              <w:t>пособы защиты населения от оружия массового поражения;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меры пожарной безопасности и правила безопасного поведения при пожарах;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организацию и порядок призыва граждан на военную службу и поступления на нее в добровольном порядке;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основные виды вооружения, во</w:t>
            </w:r>
            <w:r w:rsidRPr="005055D2">
              <w:rPr>
                <w:rFonts w:eastAsiaTheme="minorEastAsia"/>
              </w:rPr>
              <w:t>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специальностям СПО;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область применения получаемых профессиональных знаний при исполнении обязан</w:t>
            </w:r>
            <w:r w:rsidRPr="005055D2">
              <w:rPr>
                <w:rFonts w:eastAsiaTheme="minorEastAsia"/>
              </w:rPr>
              <w:t>ностей военной службы;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порядок и правила оказания первой помощи пострадавшим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a"/>
              <w:rPr>
                <w:rFonts w:eastAsiaTheme="minorEastAsia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a"/>
              <w:jc w:val="center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68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 xml:space="preserve">ОП.11. </w:t>
            </w:r>
            <w:r w:rsidRPr="005055D2">
              <w:rPr>
                <w:rFonts w:eastAsiaTheme="minorEastAsia"/>
              </w:rPr>
              <w:lastRenderedPageBreak/>
              <w:t>Безопасность жизнедеятельности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hyperlink w:anchor="sub_10531" w:history="1">
              <w:r w:rsidRPr="005055D2">
                <w:rPr>
                  <w:rStyle w:val="a4"/>
                  <w:rFonts w:eastAsiaTheme="minorEastAsia"/>
                  <w:b w:val="0"/>
                  <w:bCs w:val="0"/>
                </w:rPr>
                <w:t>ОК 1 - 12</w:t>
              </w:r>
            </w:hyperlink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hyperlink w:anchor="sub_15411" w:history="1">
              <w:r w:rsidRPr="005055D2">
                <w:rPr>
                  <w:rStyle w:val="a4"/>
                  <w:rFonts w:eastAsiaTheme="minorEastAsia"/>
                  <w:b w:val="0"/>
                  <w:bCs w:val="0"/>
                </w:rPr>
                <w:t>ПК 1.1 - 1.4</w:t>
              </w:r>
            </w:hyperlink>
            <w:r w:rsidRPr="005055D2">
              <w:rPr>
                <w:rFonts w:eastAsiaTheme="minorEastAsia"/>
              </w:rPr>
              <w:t>,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hyperlink w:anchor="sub_15421" w:history="1">
              <w:r w:rsidRPr="005055D2">
                <w:rPr>
                  <w:rStyle w:val="a4"/>
                  <w:rFonts w:eastAsiaTheme="minorEastAsia"/>
                  <w:b w:val="0"/>
                  <w:bCs w:val="0"/>
                </w:rPr>
                <w:t>2.1 - 2.3</w:t>
              </w:r>
            </w:hyperlink>
            <w:r w:rsidRPr="005055D2">
              <w:rPr>
                <w:rFonts w:eastAsiaTheme="minorEastAsia"/>
              </w:rPr>
              <w:t>,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hyperlink w:anchor="sub_15431" w:history="1">
              <w:r w:rsidRPr="005055D2">
                <w:rPr>
                  <w:rStyle w:val="a4"/>
                  <w:rFonts w:eastAsiaTheme="minorEastAsia"/>
                  <w:b w:val="0"/>
                  <w:bCs w:val="0"/>
                </w:rPr>
                <w:t>3.1 - 3.4</w:t>
              </w:r>
            </w:hyperlink>
            <w:r w:rsidRPr="005055D2">
              <w:rPr>
                <w:rFonts w:eastAsiaTheme="minorEastAsia"/>
              </w:rPr>
              <w:t>,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hyperlink w:anchor="sub_15441" w:history="1">
              <w:r w:rsidRPr="005055D2">
                <w:rPr>
                  <w:rStyle w:val="a4"/>
                  <w:rFonts w:eastAsiaTheme="minorEastAsia"/>
                  <w:b w:val="0"/>
                  <w:bCs w:val="0"/>
                </w:rPr>
                <w:t>4.1 - 4.3</w:t>
              </w:r>
            </w:hyperlink>
            <w:r w:rsidRPr="005055D2">
              <w:rPr>
                <w:rFonts w:eastAsiaTheme="minorEastAsia"/>
              </w:rPr>
              <w:t>,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hyperlink w:anchor="sub_15451" w:history="1">
              <w:r w:rsidRPr="005055D2">
                <w:rPr>
                  <w:rStyle w:val="a4"/>
                  <w:rFonts w:eastAsiaTheme="minorEastAsia"/>
                  <w:b w:val="0"/>
                  <w:bCs w:val="0"/>
                </w:rPr>
                <w:t>5.1 - 5.3</w:t>
              </w:r>
            </w:hyperlink>
          </w:p>
        </w:tc>
      </w:tr>
      <w:tr w:rsidR="00000000" w:rsidRPr="005055D2">
        <w:tblPrEx>
          <w:tblCellMar>
            <w:top w:w="0" w:type="dxa"/>
            <w:bottom w:w="0" w:type="dxa"/>
          </w:tblCellMar>
        </w:tblPrEx>
        <w:tc>
          <w:tcPr>
            <w:tcW w:w="1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lastRenderedPageBreak/>
              <w:t>ПМ.00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Профессиональные модули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a"/>
              <w:jc w:val="center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2244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a"/>
              <w:jc w:val="center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1496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a"/>
              <w:rPr>
                <w:rFonts w:eastAsiaTheme="minorEastAsia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5055D2" w:rsidRDefault="005055D2">
            <w:pPr>
              <w:pStyle w:val="aa"/>
              <w:rPr>
                <w:rFonts w:eastAsiaTheme="minorEastAsia"/>
              </w:rPr>
            </w:pPr>
          </w:p>
        </w:tc>
      </w:tr>
      <w:tr w:rsidR="00000000" w:rsidRPr="005055D2">
        <w:tblPrEx>
          <w:tblCellMar>
            <w:top w:w="0" w:type="dxa"/>
            <w:bottom w:w="0" w:type="dxa"/>
          </w:tblCellMar>
        </w:tblPrEx>
        <w:tc>
          <w:tcPr>
            <w:tcW w:w="1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ПМ.01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Организация и производство работ по строительству объектов природообустройства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В результате изучен</w:t>
            </w:r>
            <w:r w:rsidRPr="005055D2">
              <w:rPr>
                <w:rFonts w:eastAsiaTheme="minorEastAsia"/>
              </w:rPr>
              <w:t>ия профессионального модуля обучающийся должен: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иметь практический опыт: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привязки проектов типовых сооружений объектов природообустройства и благоустройства населённых пунктов к местным условиям строительства;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организации разгрузки и складирования материал</w:t>
            </w:r>
            <w:r w:rsidRPr="005055D2">
              <w:rPr>
                <w:rFonts w:eastAsiaTheme="minorEastAsia"/>
              </w:rPr>
              <w:t>ов, конструкций и деталей, поступающих на строительную площадку объекта природообустройства, благоустройства населённых пунктов с соблюдением технологических требований и обеспечения их сохранности и рационального расходования;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lastRenderedPageBreak/>
              <w:t>контроля обеспеченности прои</w:t>
            </w:r>
            <w:r w:rsidRPr="005055D2">
              <w:rPr>
                <w:rFonts w:eastAsiaTheme="minorEastAsia"/>
              </w:rPr>
              <w:t>зводственного участка строительства объекта природообустройства технологическими комплектами;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оперативного планирования и руководства производством работ на участке строительства объектов природообустройства, благоустройства населённых пунктов в соответств</w:t>
            </w:r>
            <w:r w:rsidRPr="005055D2">
              <w:rPr>
                <w:rFonts w:eastAsiaTheme="minorEastAsia"/>
              </w:rPr>
              <w:t>ии с проектной документацией и конкретными условиями строительной площадки;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контроля качества работ на производственном участке строительства объектов природообустройства, благоустройства населённых пунктов;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 xml:space="preserve">оперативно-технического учёта выполненных работ </w:t>
            </w:r>
            <w:r w:rsidRPr="005055D2">
              <w:rPr>
                <w:rFonts w:eastAsiaTheme="minorEastAsia"/>
              </w:rPr>
              <w:t>на строительстве объектов природообустройства, при благоустройстве населённых пунктов;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уметь: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читать рабочие чертежи, пользоваться проектно-сметной документацией на строительство объектов природообустройства, благоустройство населённых пунктов;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составлять разбивочный чертеж, переносить в натуру проекты водохранилищ, гидротехнических сооружений, других объектов природообустройства;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производить геодезический контроль при строительстве сооружений;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определять по внешним признакам и маркировке вид и к</w:t>
            </w:r>
            <w:r w:rsidRPr="005055D2">
              <w:rPr>
                <w:rFonts w:eastAsiaTheme="minorEastAsia"/>
              </w:rPr>
              <w:t>ачество строительных материалов и изделий, используемых на строительстве объектов природообустройства и благоустройства населённых пунктов, устанавливать области их применения с учетом характера действующих нагрузок и условий внешней среды;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lastRenderedPageBreak/>
              <w:t>пользоваться те</w:t>
            </w:r>
            <w:r w:rsidRPr="005055D2">
              <w:rPr>
                <w:rFonts w:eastAsiaTheme="minorEastAsia"/>
              </w:rPr>
              <w:t>хнической и справочной литературой, техническими условиями, стандартами, каталогами унифицированных деталей и конструкций для строительства объектов природообустройства, благоустройства населённых пунктов;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проводить инструктаж исполнителей по условиям прои</w:t>
            </w:r>
            <w:r w:rsidRPr="005055D2">
              <w:rPr>
                <w:rFonts w:eastAsiaTheme="minorEastAsia"/>
              </w:rPr>
              <w:t>зводства работ и оплаты труда на строительстве объектов природообустройства, при благоустройстве населённых пунктов;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оформлять задание на выполнение работ;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определять возможности складского хозяйства строительной площадки для размещения материалов, констру</w:t>
            </w:r>
            <w:r w:rsidRPr="005055D2">
              <w:rPr>
                <w:rFonts w:eastAsiaTheme="minorEastAsia"/>
              </w:rPr>
              <w:t>кций, деталей и оборудования, определять соответствие условий их хранения;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оформлять погрузочно-разгрузочные документы на грузы, поступающие на строительную площадку объекта природообустройства, благоустройство населённых пунктов;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пользоваться технологичес</w:t>
            </w:r>
            <w:r w:rsidRPr="005055D2">
              <w:rPr>
                <w:rFonts w:eastAsiaTheme="minorEastAsia"/>
              </w:rPr>
              <w:t>кими картами на производство работ по строительству объектов природообустройства, благоустройству населённых пунктов, привязывать типовую технологическую карту к конкретным сооружениям и условиям строительства;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производить исполнительную съемку;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пользовать</w:t>
            </w:r>
            <w:r w:rsidRPr="005055D2">
              <w:rPr>
                <w:rFonts w:eastAsiaTheme="minorEastAsia"/>
              </w:rPr>
              <w:t>ся картами трудовых процессов;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корректировать оперативные планы работ по строительству объектов природообустройства, благоустройства населённых пунктов в зависимости от конкретных условий их производства, в том числе в нестандартных ситуациях;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разрабатыват</w:t>
            </w:r>
            <w:r w:rsidRPr="005055D2">
              <w:rPr>
                <w:rFonts w:eastAsiaTheme="minorEastAsia"/>
              </w:rPr>
              <w:t xml:space="preserve">ь предложения по совершенствованию организации и технологий производства работ на </w:t>
            </w:r>
            <w:r w:rsidRPr="005055D2">
              <w:rPr>
                <w:rFonts w:eastAsiaTheme="minorEastAsia"/>
              </w:rPr>
              <w:lastRenderedPageBreak/>
              <w:t>строительстве объектов природообустройства и по благоустройству населённых пунктов;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выбирать наиболее рациональные варианты природоохранного обустройства территорий, благоуст</w:t>
            </w:r>
            <w:r w:rsidRPr="005055D2">
              <w:rPr>
                <w:rFonts w:eastAsiaTheme="minorEastAsia"/>
              </w:rPr>
              <w:t>ройства населённых пунктов с учётом комплексного решения социально-экономических и санитарно-гигиенических вопросов;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мотивировать и стимулировать трудовую деятельность исполнителей, выбирать различные методы и приёмы стимулирования труда;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 xml:space="preserve">в соответствии с </w:t>
            </w:r>
            <w:r w:rsidRPr="005055D2">
              <w:rPr>
                <w:rFonts w:eastAsiaTheme="minorEastAsia"/>
              </w:rPr>
              <w:t>нормативными правовыми актами составлять локальные сметы на строительство объектов природообустройства, благоустройство населённых пунктов;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пользоваться технологическими картами и нормативными правовыми актами при проведении контроля и оценки качества рабо</w:t>
            </w:r>
            <w:r w:rsidRPr="005055D2">
              <w:rPr>
                <w:rFonts w:eastAsiaTheme="minorEastAsia"/>
              </w:rPr>
              <w:t>т по строительству объектов природообустройства, благоустройству населённых пунктов;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выявлять дефекты в ходе строительства, определять меры по их устранению и предупреждению;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оформлять в ходе строительства объектов природообустройства необходимую документа</w:t>
            </w:r>
            <w:r w:rsidRPr="005055D2">
              <w:rPr>
                <w:rFonts w:eastAsiaTheme="minorEastAsia"/>
              </w:rPr>
              <w:t>цию;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знать: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условия применения, составные элементы и устройство различных типов мелиоративных, водохозяйственных, инженерно-экологических систем и природоохранных комплексов;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классификацию, назначение и конструкции основных типов сооружений, применяемых на</w:t>
            </w:r>
            <w:r w:rsidRPr="005055D2">
              <w:rPr>
                <w:rFonts w:eastAsiaTheme="minorEastAsia"/>
              </w:rPr>
              <w:t xml:space="preserve"> мелиоративных, водохозяйственных и инженерно-экологических системах, правила их размещения;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lastRenderedPageBreak/>
              <w:t>унификацию и классы сооружений;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факторы формирования стока;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основные гидрографические характеристики рек и речных бассейнов;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 xml:space="preserve">приборы и методику измерений уровней, </w:t>
            </w:r>
            <w:r w:rsidRPr="005055D2">
              <w:rPr>
                <w:rFonts w:eastAsiaTheme="minorEastAsia"/>
              </w:rPr>
              <w:t>глубин и скоростей течения воды в реках и каналах;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основные способы определения расходов воды;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закономерности процесса формирования поверхностного стока и его многолетних колебаний;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факторы и условия формирования максимальных и минимальных расходов воды и внутригодового распределения стока;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основные виды работ, выполняемых при строительстве объектов природообустройства, благоустройстве населённых пунктов;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строительные процессы, их стр</w:t>
            </w:r>
            <w:r w:rsidRPr="005055D2">
              <w:rPr>
                <w:rFonts w:eastAsiaTheme="minorEastAsia"/>
              </w:rPr>
              <w:t>уктуру, строительные операции, сущность комплексной механизации работ;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номенклатуру, основные свойства строительных материалов и изделий;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методы оценки и контроля качества строительных материалов, изделий и конструкций;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принципы выбора и рационального испо</w:t>
            </w:r>
            <w:r w:rsidRPr="005055D2">
              <w:rPr>
                <w:rFonts w:eastAsiaTheme="minorEastAsia"/>
              </w:rPr>
              <w:t>льзования строительных материалов и изделий;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основы организации и производства геодезических работ при строительстве объектов природообустройства;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состав строительных операций и способы производства работ при строительстве открытых каналов, регулировании в</w:t>
            </w:r>
            <w:r w:rsidRPr="005055D2">
              <w:rPr>
                <w:rFonts w:eastAsiaTheme="minorEastAsia"/>
              </w:rPr>
              <w:t>одоприёмников и строительстве дренажа на осушительных и оросительных системах;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 xml:space="preserve">состав и способы производства культуртехнических </w:t>
            </w:r>
            <w:r w:rsidRPr="005055D2">
              <w:rPr>
                <w:rFonts w:eastAsiaTheme="minorEastAsia"/>
              </w:rPr>
              <w:lastRenderedPageBreak/>
              <w:t>работ;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понятие суффозии и карста, результаты процессов, их влияние на строительство инженерных сооружений;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состав и технологию п</w:t>
            </w:r>
            <w:r w:rsidRPr="005055D2">
              <w:rPr>
                <w:rFonts w:eastAsiaTheme="minorEastAsia"/>
              </w:rPr>
              <w:t>роизводства работ при строительстве закрытых оросительных трубопроводов;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виды природных каменных материалов и грунтов, используемых в водохозяйственном строительстве, их строительные свойства;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состав и технологию производства работ при строительстве плотин</w:t>
            </w:r>
            <w:r w:rsidRPr="005055D2">
              <w:rPr>
                <w:rFonts w:eastAsiaTheme="minorEastAsia"/>
              </w:rPr>
              <w:t xml:space="preserve"> и дамб из местных материалов;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состав строительных процессов и способы их производства при строительстве бетонных и железобетонных гидротехнических сооружений;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виды, состав и содержание проектных документов, условные изображения на чертежах объектов природ</w:t>
            </w:r>
            <w:r w:rsidRPr="005055D2">
              <w:rPr>
                <w:rFonts w:eastAsiaTheme="minorEastAsia"/>
              </w:rPr>
              <w:t>ообустройства, благоустройства населённых мест;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правила и нормы транспортирования, приёмки, разгрузки, хранения строительных материалов, изделий, конструкций и оборудования для строительства объектов природообустройства и благоустройства населённых мест;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в</w:t>
            </w:r>
            <w:r w:rsidRPr="005055D2">
              <w:rPr>
                <w:rFonts w:eastAsiaTheme="minorEastAsia"/>
              </w:rPr>
              <w:t>иды документов, составляемых при приёмке и выдаче материалов, конструкций, деталей и оборудования со складского хозяйства;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требования к складским помещениям;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условия обеспечения строительства электроэнергией, сжатым воздухом и водой;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действующие правовые н</w:t>
            </w:r>
            <w:r w:rsidRPr="005055D2">
              <w:rPr>
                <w:rFonts w:eastAsiaTheme="minorEastAsia"/>
              </w:rPr>
              <w:t>ормы, правила и стандарты: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ГОСТы, СНиП, регламентирующие качество работ на строительстве объектов природообустройства, благоустройстве населённых мест;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lastRenderedPageBreak/>
              <w:t>действующие системы управления качеством строительной продукции, стандарты организации;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виды контроля, п</w:t>
            </w:r>
            <w:r w:rsidRPr="005055D2">
              <w:rPr>
                <w:rFonts w:eastAsiaTheme="minorEastAsia"/>
              </w:rPr>
              <w:t>рименяемые при строительстве объектов природообустройства, благоустройстве населённых мест, их назначение, сроки и способы проведения;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виды учёта и отчётности при строительстве объектов природообустройства, благоустройстве населённых мест;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виды и формы док</w:t>
            </w:r>
            <w:r w:rsidRPr="005055D2">
              <w:rPr>
                <w:rFonts w:eastAsiaTheme="minorEastAsia"/>
              </w:rPr>
              <w:t>ументов, заполняемых в ходе строительства объектов природообустройства, благоустройства населённых мест;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формы оплаты труда в современных условиях строительства объектов природообустройства и благоустройства населённых мест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a"/>
              <w:rPr>
                <w:rFonts w:eastAsiaTheme="minorEastAsia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a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МДК.01.01. Объекты природообустройства и материалы для их строительства</w:t>
            </w:r>
          </w:p>
          <w:p w:rsidR="00000000" w:rsidRPr="005055D2" w:rsidRDefault="005055D2">
            <w:pPr>
              <w:pStyle w:val="aa"/>
              <w:rPr>
                <w:rFonts w:eastAsiaTheme="minorEastAsia"/>
              </w:rPr>
            </w:pP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МДК.01.02. Технология и организация работ по строительству объектов природообустройства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hyperlink w:anchor="sub_10531" w:history="1">
              <w:r w:rsidRPr="005055D2">
                <w:rPr>
                  <w:rStyle w:val="a4"/>
                  <w:rFonts w:eastAsiaTheme="minorEastAsia"/>
                  <w:b w:val="0"/>
                  <w:bCs w:val="0"/>
                </w:rPr>
                <w:t>ОК 1 - 11</w:t>
              </w:r>
            </w:hyperlink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hyperlink w:anchor="sub_15411" w:history="1">
              <w:r w:rsidRPr="005055D2">
                <w:rPr>
                  <w:rStyle w:val="a4"/>
                  <w:rFonts w:eastAsiaTheme="minorEastAsia"/>
                  <w:b w:val="0"/>
                  <w:bCs w:val="0"/>
                </w:rPr>
                <w:t>ПК 1.1 - 1.4</w:t>
              </w:r>
            </w:hyperlink>
          </w:p>
        </w:tc>
      </w:tr>
      <w:tr w:rsidR="00000000" w:rsidRPr="005055D2">
        <w:tblPrEx>
          <w:tblCellMar>
            <w:top w:w="0" w:type="dxa"/>
            <w:bottom w:w="0" w:type="dxa"/>
          </w:tblCellMar>
        </w:tblPrEx>
        <w:tc>
          <w:tcPr>
            <w:tcW w:w="1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lastRenderedPageBreak/>
              <w:t>ПМ.02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Организация</w:t>
            </w:r>
            <w:r w:rsidRPr="005055D2">
              <w:rPr>
                <w:rFonts w:eastAsiaTheme="minorEastAsia"/>
              </w:rPr>
              <w:t xml:space="preserve"> и производство работ по рекультивации и охране земель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В результате изучения профессионального модуля обучающийся должен: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иметь практический опыт: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оперативного планирования работ в соответствии с проектной документацией и конкретными условиями строительной</w:t>
            </w:r>
            <w:r w:rsidRPr="005055D2">
              <w:rPr>
                <w:rFonts w:eastAsiaTheme="minorEastAsia"/>
              </w:rPr>
              <w:t xml:space="preserve"> площадки;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руководства технологическими процессами рекультивации на строительной площадке;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восстановления нарушенных агрогеосистем и создания культурных ландшафтов;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организации выполнения запроектированных работ по охране земель;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уметь: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определять типы почв по морфологическим признакам;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lastRenderedPageBreak/>
              <w:t>определять гранулометрический состав, физико-химические и водные свойства почв;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оценивать структуру почв, определять влажность и другие водные свойства почв;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читать почвенные карты;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анализировать и оценива</w:t>
            </w:r>
            <w:r w:rsidRPr="005055D2">
              <w:rPr>
                <w:rFonts w:eastAsiaTheme="minorEastAsia"/>
              </w:rPr>
              <w:t>ть состояние нарушенных земель, в том числе и эродированных;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устанавливать причины нарушения (разрушения) агрогеосистем;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определять основной состав работ по рекультивации земель в зависимости от направления последующего использования;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пользоваться документ</w:t>
            </w:r>
            <w:r w:rsidRPr="005055D2">
              <w:rPr>
                <w:rFonts w:eastAsiaTheme="minorEastAsia"/>
              </w:rPr>
              <w:t>ами, регламентирующими направления использования рекультивированных земель, качество рекультивации;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определять состав мероприятий по восстановлению нарушенных компонентов локальных агрогеосистем;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определять способы преобразования (восстановления) нарушенно</w:t>
            </w:r>
            <w:r w:rsidRPr="005055D2">
              <w:rPr>
                <w:rFonts w:eastAsiaTheme="minorEastAsia"/>
              </w:rPr>
              <w:t>го ландшафта;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устанавливать причины эрозии почв при природопользовании и строительстве;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определять комплекс противоэрозионных и почвозащитных мероприятий, комплекс мероприятий по защите территорий от паводков и затопления;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составлять разбивочный чертеж, пе</w:t>
            </w:r>
            <w:r w:rsidRPr="005055D2">
              <w:rPr>
                <w:rFonts w:eastAsiaTheme="minorEastAsia"/>
              </w:rPr>
              <w:t>реносить в натуру проект рекультивационных работ, противоэрозионных сооружений;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производить исполнительную съемку при производстве рекультивационных работ и работ по строительству противоэрозионных сооружений;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 xml:space="preserve">использовать положения </w:t>
            </w:r>
            <w:hyperlink r:id="rId30" w:history="1">
              <w:r w:rsidRPr="005055D2">
                <w:rPr>
                  <w:rStyle w:val="a4"/>
                  <w:rFonts w:eastAsiaTheme="minorEastAsia"/>
                  <w:b w:val="0"/>
                  <w:bCs w:val="0"/>
                </w:rPr>
                <w:t>земельного</w:t>
              </w:r>
            </w:hyperlink>
            <w:r w:rsidRPr="005055D2">
              <w:rPr>
                <w:rFonts w:eastAsiaTheme="minorEastAsia"/>
              </w:rPr>
              <w:t xml:space="preserve"> и </w:t>
            </w:r>
            <w:hyperlink r:id="rId31" w:history="1">
              <w:r w:rsidRPr="005055D2">
                <w:rPr>
                  <w:rStyle w:val="a4"/>
                  <w:rFonts w:eastAsiaTheme="minorEastAsia"/>
                  <w:b w:val="0"/>
                  <w:bCs w:val="0"/>
                </w:rPr>
                <w:t>природоохранного законодательства</w:t>
              </w:r>
            </w:hyperlink>
            <w:r w:rsidRPr="005055D2">
              <w:rPr>
                <w:rFonts w:eastAsiaTheme="minorEastAsia"/>
              </w:rPr>
              <w:t xml:space="preserve"> Российской </w:t>
            </w:r>
            <w:r w:rsidRPr="005055D2">
              <w:rPr>
                <w:rFonts w:eastAsiaTheme="minorEastAsia"/>
              </w:rPr>
              <w:lastRenderedPageBreak/>
              <w:t>Федерации;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мотивировать и стимулировать трудовую деятельность исполнителей при производстве р</w:t>
            </w:r>
            <w:r w:rsidRPr="005055D2">
              <w:rPr>
                <w:rFonts w:eastAsiaTheme="minorEastAsia"/>
              </w:rPr>
              <w:t>екультивационных работ;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знать: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факторы и условия почвообразования, строение почвенного профиля;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состав и свойства почв;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классификацию почв и их агромелиоративную характеристику (по зонам);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источники и факторы образования органических веществ в почве;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требо</w:t>
            </w:r>
            <w:r w:rsidRPr="005055D2">
              <w:rPr>
                <w:rFonts w:eastAsiaTheme="minorEastAsia"/>
              </w:rPr>
              <w:t>вания сельскохозяйственных культур к условиям роста и развития;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влияние щелочности и кислотности почв на развитие растений, понятие реакции почвенного раствора и способы её регулирования;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технологические процессы и приемы обработки почвы;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классификацию нар</w:t>
            </w:r>
            <w:r w:rsidRPr="005055D2">
              <w:rPr>
                <w:rFonts w:eastAsiaTheme="minorEastAsia"/>
              </w:rPr>
              <w:t>ушенных земель, объекты рекультивации;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основные этапы рекультивации нарушенных земель;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основные направления использования рекультивированных земель;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 xml:space="preserve">пути и методы повышения плодородия почв при рекультивации, состав работ по восстановлению </w:t>
            </w:r>
            <w:r w:rsidRPr="005055D2">
              <w:rPr>
                <w:rFonts w:eastAsiaTheme="minorEastAsia"/>
              </w:rPr>
              <w:t>плодородия малопродуктивных земель;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экологическую направленность мероприятий по воспроизводству плодородия почв;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требования экологического подхода к формированию культурных ландшафтов;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 xml:space="preserve">виды мероприятий, композиционные приёмы по преобразованию ландшафтов в </w:t>
            </w:r>
            <w:r w:rsidRPr="005055D2">
              <w:rPr>
                <w:rFonts w:eastAsiaTheme="minorEastAsia"/>
              </w:rPr>
              <w:t>рекреационные зоны;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lastRenderedPageBreak/>
              <w:t>состав мероприятий по организации рекреационных зон при строительстве каналов;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влияние строительства каналов, прудов, водохранилищ, сооружений на сохранность ландшафта;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состав природоохранных мероприятий в зависимости от вида использова</w:t>
            </w:r>
            <w:r w:rsidRPr="005055D2">
              <w:rPr>
                <w:rFonts w:eastAsiaTheme="minorEastAsia"/>
              </w:rPr>
              <w:t>ния земель;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состав работ по рекультивации и обустройству карьерных выемок, отвалов, выработанных торфяников, земель, нарушенных при строительстве линейных сооружений;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состав работ по рекультивации и обустройству земель, нарушенных свалками и полигонами хра</w:t>
            </w:r>
            <w:r w:rsidRPr="005055D2">
              <w:rPr>
                <w:rFonts w:eastAsiaTheme="minorEastAsia"/>
              </w:rPr>
              <w:t>нения отходов;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правовые норм и стандарты, регулирующие отношения при рекультивации земель;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содержание понятий "ландшафт", "агрогеосистема", "устойчивость ландшафта", "культурный ландшафт";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социально-экономические функции ландшафта, результаты воздействия ч</w:t>
            </w:r>
            <w:r w:rsidRPr="005055D2">
              <w:rPr>
                <w:rFonts w:eastAsiaTheme="minorEastAsia"/>
              </w:rPr>
              <w:t>еловека на ландшафт;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виды мероприятий по восстановлению нарушенных агрогеосистем;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содержание разделов охраны земель в проектах строительства и рекультивации;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содержание мониторинга состояния земель;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конструкции противоэрозионных сооружений, дамб обваловани</w:t>
            </w:r>
            <w:r w:rsidRPr="005055D2">
              <w:rPr>
                <w:rFonts w:eastAsiaTheme="minorEastAsia"/>
              </w:rPr>
              <w:t>я и других защитных сооружений;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состав мероприятий по снижению негативных воздействий сельскохозяйственного производства на экологическое состояние компонентов геосистемы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a"/>
              <w:rPr>
                <w:rFonts w:eastAsiaTheme="minorEastAsia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a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МДК.02.01. Рекультивация и охрана земель</w:t>
            </w:r>
          </w:p>
          <w:p w:rsidR="00000000" w:rsidRPr="005055D2" w:rsidRDefault="005055D2">
            <w:pPr>
              <w:pStyle w:val="aa"/>
              <w:rPr>
                <w:rFonts w:eastAsiaTheme="minorEastAsia"/>
              </w:rPr>
            </w:pP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МДК.02.02. Формирование культурных ландша</w:t>
            </w:r>
            <w:r w:rsidRPr="005055D2">
              <w:rPr>
                <w:rFonts w:eastAsiaTheme="minorEastAsia"/>
              </w:rPr>
              <w:t>фтов и рекреационных зон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hyperlink w:anchor="sub_10531" w:history="1">
              <w:r w:rsidRPr="005055D2">
                <w:rPr>
                  <w:rStyle w:val="a4"/>
                  <w:rFonts w:eastAsiaTheme="minorEastAsia"/>
                  <w:b w:val="0"/>
                  <w:bCs w:val="0"/>
                </w:rPr>
                <w:t>ОК 1 - 11</w:t>
              </w:r>
            </w:hyperlink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hyperlink w:anchor="sub_15421" w:history="1">
              <w:r w:rsidRPr="005055D2">
                <w:rPr>
                  <w:rStyle w:val="a4"/>
                  <w:rFonts w:eastAsiaTheme="minorEastAsia"/>
                  <w:b w:val="0"/>
                  <w:bCs w:val="0"/>
                </w:rPr>
                <w:t>ПК 2.1 - 2.3</w:t>
              </w:r>
            </w:hyperlink>
          </w:p>
        </w:tc>
      </w:tr>
      <w:tr w:rsidR="00000000" w:rsidRPr="005055D2">
        <w:tblPrEx>
          <w:tblCellMar>
            <w:top w:w="0" w:type="dxa"/>
            <w:bottom w:w="0" w:type="dxa"/>
          </w:tblCellMar>
        </w:tblPrEx>
        <w:tc>
          <w:tcPr>
            <w:tcW w:w="1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lastRenderedPageBreak/>
              <w:t>ПМ.03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 xml:space="preserve">Организация и производство работ по строительству объектов сельскохозяйственного водоснабжения, </w:t>
            </w:r>
            <w:r w:rsidRPr="005055D2">
              <w:rPr>
                <w:rFonts w:eastAsiaTheme="minorEastAsia"/>
              </w:rPr>
              <w:lastRenderedPageBreak/>
              <w:t>обводнения территорий и канализации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В результате изучения профессионального модуля обучающийся должен: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иметь практический опыт: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привязки проектов типовых сооружений сельскохозяйственного водоснабжения, обводнения и канализации к местным условиям строительства;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организации разгрузки и складир</w:t>
            </w:r>
            <w:r w:rsidRPr="005055D2">
              <w:rPr>
                <w:rFonts w:eastAsiaTheme="minorEastAsia"/>
              </w:rPr>
              <w:t>ования материалов, конструкций и деталей, поступающих на строительную площадку объектов водоснабжения, обводнения и канализации, с соблюдением технологических требований, обеспечения их сохранности и рационального расходования;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контроля обеспеченности учас</w:t>
            </w:r>
            <w:r w:rsidRPr="005055D2">
              <w:rPr>
                <w:rFonts w:eastAsiaTheme="minorEastAsia"/>
              </w:rPr>
              <w:t>тка строительства объектов водоснабжения, обводнения и канализации технологическими комплектами;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оперативного планирования и руководства производством работ на участке строительства объектов сельскохозяйственного водоснабжения, обводнения и канализации в с</w:t>
            </w:r>
            <w:r w:rsidRPr="005055D2">
              <w:rPr>
                <w:rFonts w:eastAsiaTheme="minorEastAsia"/>
              </w:rPr>
              <w:t>оответствии с проектной документацией и конкретными условиями строительной площадки;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контроля качества работ на участке строительства объектов сельскохозяйственного водоснабжения, обводнения и канализации;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оперативно-технического учёта выполненных работ на</w:t>
            </w:r>
            <w:r w:rsidRPr="005055D2">
              <w:rPr>
                <w:rFonts w:eastAsiaTheme="minorEastAsia"/>
              </w:rPr>
              <w:t xml:space="preserve"> строительстве объектов водоснабжения, обводнения и канализации;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уметь: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пересчитывать рабочие характеристики насосов;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 xml:space="preserve">подбирать и компоновать насосно-силовое оборудование, выполнять горизонтальную и </w:t>
            </w:r>
            <w:r w:rsidRPr="005055D2">
              <w:rPr>
                <w:rFonts w:eastAsiaTheme="minorEastAsia"/>
              </w:rPr>
              <w:lastRenderedPageBreak/>
              <w:t>вертикальную компоновку зданий насосных станций;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читать рабочие чертежи сооружений, деталировку водопроводной сети;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составлять разбивочный чертеж, переносить в натуру проекты сооружений сельскохозяйственного водоснабжения, обводнения и канализации;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производить геодезический контроль при строительстве;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по</w:t>
            </w:r>
            <w:r w:rsidRPr="005055D2">
              <w:rPr>
                <w:rFonts w:eastAsiaTheme="minorEastAsia"/>
              </w:rPr>
              <w:t>льзоваться проектно-сметной документацией на строительство объектов сельскохозяйственного водоснабжения, обводнения территорий и канализации;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определять по внешним признакам и маркировке вид и качество строительных материалов и изделий, используемых на стр</w:t>
            </w:r>
            <w:r w:rsidRPr="005055D2">
              <w:rPr>
                <w:rFonts w:eastAsiaTheme="minorEastAsia"/>
              </w:rPr>
              <w:t>оительстве объектов сельскохозяйственного водоснабжения, обводнения и канализации, устанавливать области их применения с учетом характера действующих нагрузок и условий внешней среды;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пользоваться технической и справочной литературой, техническими условиям</w:t>
            </w:r>
            <w:r w:rsidRPr="005055D2">
              <w:rPr>
                <w:rFonts w:eastAsiaTheme="minorEastAsia"/>
              </w:rPr>
              <w:t>и, стандартами, каталогами унифицированных деталей и конструкций для строительства объектов сельскохозяйственного водоснабжения, обводнения и канализации;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проводить инструктаж по условиям производства работ и оплаты труда на строительстве объектов сельскох</w:t>
            </w:r>
            <w:r w:rsidRPr="005055D2">
              <w:rPr>
                <w:rFonts w:eastAsiaTheme="minorEastAsia"/>
              </w:rPr>
              <w:t>озяйственного водоснабжения, обводнения и канализации, оформлять задание на выполнение работ;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определять возможности складского хозяйства строительной площадки объектов водоснабжения, обводнения и канализации для размещения материалов, конструкций, деталей</w:t>
            </w:r>
            <w:r w:rsidRPr="005055D2">
              <w:rPr>
                <w:rFonts w:eastAsiaTheme="minorEastAsia"/>
              </w:rPr>
              <w:t xml:space="preserve"> и оборудования, </w:t>
            </w:r>
            <w:r w:rsidRPr="005055D2">
              <w:rPr>
                <w:rFonts w:eastAsiaTheme="minorEastAsia"/>
              </w:rPr>
              <w:lastRenderedPageBreak/>
              <w:t>определять соответствие условий их хранения;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оформлять погрузочно-разгрузочные документы на грузы, поступающие на строительную площадку;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пользоваться технологическими картами на производство работ по строительству объектов водоснабжения, о</w:t>
            </w:r>
            <w:r w:rsidRPr="005055D2">
              <w:rPr>
                <w:rFonts w:eastAsiaTheme="minorEastAsia"/>
              </w:rPr>
              <w:t>бводнения и канализации, привязывать типовую технологическую карту к конкретным сооружениям и условиям строительства;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производить исполнительную съемку;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пользоваться картами трудовых процессов;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корректировать оперативные планы работ по строительству объект</w:t>
            </w:r>
            <w:r w:rsidRPr="005055D2">
              <w:rPr>
                <w:rFonts w:eastAsiaTheme="minorEastAsia"/>
              </w:rPr>
              <w:t>ов сельскохозяйственного водоснабжения, обводнения и канализации в зависимости от конкретных условий их производства, в том числе в нестандартных ситуациях;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разрабатывать предложения по совершенствованию организации и технологий производства работ на строи</w:t>
            </w:r>
            <w:r w:rsidRPr="005055D2">
              <w:rPr>
                <w:rFonts w:eastAsiaTheme="minorEastAsia"/>
              </w:rPr>
              <w:t>тельстве объектов сельскохозяйственного водоснабжения, обводнения и канализации;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мотивировать и стимулировать трудовую деятельность исполнителей, выбирать различные методы и приёмы стимулирования труда;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 xml:space="preserve">составлять локальные сметы на строительство объектов </w:t>
            </w:r>
            <w:r w:rsidRPr="005055D2">
              <w:rPr>
                <w:rFonts w:eastAsiaTheme="minorEastAsia"/>
              </w:rPr>
              <w:t>сельскохозяйственного водоснабжения, обводнения и канализации, пользоваться нормативными правовыми актами при их разработке;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пользоваться технологической картой при проведении контроля и оценки качества работ на строительстве объектов сельскохозяйственного</w:t>
            </w:r>
            <w:r w:rsidRPr="005055D2">
              <w:rPr>
                <w:rFonts w:eastAsiaTheme="minorEastAsia"/>
              </w:rPr>
              <w:t xml:space="preserve"> водоснабжения, обводнения и канализации, выявлять дефекты в ходе строительства, определять меры по их устранению и предупреждению;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lastRenderedPageBreak/>
              <w:t>оформлять в ходе строительства объектов сельскохозяйственного водоснабжения, обводнения и канализации необходимую документац</w:t>
            </w:r>
            <w:r w:rsidRPr="005055D2">
              <w:rPr>
                <w:rFonts w:eastAsiaTheme="minorEastAsia"/>
              </w:rPr>
              <w:t>ию по утверждённым формам;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знать: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особенности и виды систем сельскохозяйственного водоснабжения, схемы водоснабжения населённого пункта, расположения водопроводных сетей;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способы соединения труб, фасонные части, водопроводную арматуру для наружных трубопро</w:t>
            </w:r>
            <w:r w:rsidRPr="005055D2">
              <w:rPr>
                <w:rFonts w:eastAsiaTheme="minorEastAsia"/>
              </w:rPr>
              <w:t>водов;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состав, назначение и конструкцию сооружений на трубопроводах, правила их размещения;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конструкцию водозаборных, регулирующих и запасных сооружений в зависимости от вида водоисточника, рельефа и других условий;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 xml:space="preserve">классификацию насосов, характеристику и </w:t>
            </w:r>
            <w:r w:rsidRPr="005055D2">
              <w:rPr>
                <w:rFonts w:eastAsiaTheme="minorEastAsia"/>
              </w:rPr>
              <w:t>принцип работы центробежных и осевых насосов, применяемых в сельскохозяйственном водоснабжении и канализации;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режимы работы насосов;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насосы трения и инерции;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объёмные насосы;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общие сведения о водоподъёмниках;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виды насосных станций, конструктивные элементы и внутреннее оборудование станций, принципы горизонтальной и вертикальной компоновки зданий;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порядок определения напора насосной станции;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сущность обводнения, особенности водоснабжения на обводняемых территори</w:t>
            </w:r>
            <w:r w:rsidRPr="005055D2">
              <w:rPr>
                <w:rFonts w:eastAsiaTheme="minorEastAsia"/>
              </w:rPr>
              <w:t>ях;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 xml:space="preserve">строительные процессы и операции при прокладке наружных водопроводов, порядок промывки, </w:t>
            </w:r>
            <w:r w:rsidRPr="005055D2">
              <w:rPr>
                <w:rFonts w:eastAsiaTheme="minorEastAsia"/>
              </w:rPr>
              <w:lastRenderedPageBreak/>
              <w:t>дезинфекции и сдачи трубопроводов в эксплуатацию;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требования к качеству питьевой воды и основные методы его улучшения;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основы водоотведения и способы очистки сточны</w:t>
            </w:r>
            <w:r w:rsidRPr="005055D2">
              <w:rPr>
                <w:rFonts w:eastAsiaTheme="minorEastAsia"/>
              </w:rPr>
              <w:t>х вод;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виды, состав и содержание проектных документов, условные изображения на чертежах объектов сельскохозяйственного водоснабжения и обводнения территорий;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правила и правовые нормы, регламентирующие порядок транспортирования, приёмки, разгрузки, хранения</w:t>
            </w:r>
            <w:r w:rsidRPr="005055D2">
              <w:rPr>
                <w:rFonts w:eastAsiaTheme="minorEastAsia"/>
              </w:rPr>
              <w:t xml:space="preserve"> строительных материалов, изделий, конструкций и оборудования для строительства объектов водоснабжения, обводнения и канализации, порядок оформления документов, составляемых при их приёмке и выдаче;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требования к складским помещениям;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условия обеспечения ст</w:t>
            </w:r>
            <w:r w:rsidRPr="005055D2">
              <w:rPr>
                <w:rFonts w:eastAsiaTheme="minorEastAsia"/>
              </w:rPr>
              <w:t>роительства электроэнергией, сжатым воздухом и водой;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правовые нормы, правила и стандарты: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ГОСТы, СНиП, регламентирующие качество работ на строительстве объектов сельскохозяйственного водоснабжения, обводнения и канализации;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 xml:space="preserve">виды контроля, применяемые при </w:t>
            </w:r>
            <w:r w:rsidRPr="005055D2">
              <w:rPr>
                <w:rFonts w:eastAsiaTheme="minorEastAsia"/>
              </w:rPr>
              <w:t>строительстве, их назначение, сроки и способы проведения;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виды и формы документов, заполняемых в ходе строительства объектов сельскохозяйственного водоснабжения, обводнения и канализации;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условия оплаты труда в современных условиях строительства объектов с</w:t>
            </w:r>
            <w:r w:rsidRPr="005055D2">
              <w:rPr>
                <w:rFonts w:eastAsiaTheme="minorEastAsia"/>
              </w:rPr>
              <w:t>ельскохозяйственного водоснабжения, обводнения и канализации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a"/>
              <w:rPr>
                <w:rFonts w:eastAsiaTheme="minorEastAsia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a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 xml:space="preserve">МДК.03.01. Объекты </w:t>
            </w:r>
            <w:r w:rsidRPr="005055D2">
              <w:rPr>
                <w:rFonts w:eastAsiaTheme="minorEastAsia"/>
              </w:rPr>
              <w:lastRenderedPageBreak/>
              <w:t>сельскохозяйственного водоснабжения, обводнения и канализации и материалы для их строительства</w:t>
            </w:r>
          </w:p>
          <w:p w:rsidR="00000000" w:rsidRPr="005055D2" w:rsidRDefault="005055D2">
            <w:pPr>
              <w:pStyle w:val="aa"/>
              <w:rPr>
                <w:rFonts w:eastAsiaTheme="minorEastAsia"/>
              </w:rPr>
            </w:pP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МДК.03.02. Технология и организация работ по строительству объектов сельскохоз</w:t>
            </w:r>
            <w:r w:rsidRPr="005055D2">
              <w:rPr>
                <w:rFonts w:eastAsiaTheme="minorEastAsia"/>
              </w:rPr>
              <w:t>яйственного водоснабжения, обводнения и канализации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hyperlink w:anchor="sub_10531" w:history="1">
              <w:r w:rsidRPr="005055D2">
                <w:rPr>
                  <w:rStyle w:val="a4"/>
                  <w:rFonts w:eastAsiaTheme="minorEastAsia"/>
                  <w:b w:val="0"/>
                  <w:bCs w:val="0"/>
                </w:rPr>
                <w:t>ОК 1 - 11</w:t>
              </w:r>
            </w:hyperlink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hyperlink w:anchor="sub_15431" w:history="1">
              <w:r w:rsidRPr="005055D2">
                <w:rPr>
                  <w:rStyle w:val="a4"/>
                  <w:rFonts w:eastAsiaTheme="minorEastAsia"/>
                  <w:b w:val="0"/>
                  <w:bCs w:val="0"/>
                </w:rPr>
                <w:t>ПК 3.1 - 3.4</w:t>
              </w:r>
            </w:hyperlink>
          </w:p>
        </w:tc>
      </w:tr>
      <w:tr w:rsidR="00000000" w:rsidRPr="005055D2">
        <w:tblPrEx>
          <w:tblCellMar>
            <w:top w:w="0" w:type="dxa"/>
            <w:bottom w:w="0" w:type="dxa"/>
          </w:tblCellMar>
        </w:tblPrEx>
        <w:tc>
          <w:tcPr>
            <w:tcW w:w="1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lastRenderedPageBreak/>
              <w:t>ПМ.04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 xml:space="preserve">Организация и производство </w:t>
            </w:r>
            <w:r w:rsidRPr="005055D2">
              <w:rPr>
                <w:rFonts w:eastAsiaTheme="minorEastAsia"/>
              </w:rPr>
              <w:lastRenderedPageBreak/>
              <w:t>эксплуатационно-ремонтных работ на объектах природообустройства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В результате изучения профессионального модуля обучающийся должен: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иметь практический опыт: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оперативного планирования и руководства производством работ по поддержанию в рабочем состоянии каналов, гидротехнических сооружений и других элементов мелиоративных</w:t>
            </w:r>
            <w:r w:rsidRPr="005055D2">
              <w:rPr>
                <w:rFonts w:eastAsiaTheme="minorEastAsia"/>
              </w:rPr>
              <w:t xml:space="preserve"> систем;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контроля мелиоративного состояния земель в соответствии с руководством по контролю;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организации работ по регулированию водновоздушного режима почв на мелиорированных землях;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организации ремонтных работ на внутрихозяйственной мелиоративной системе;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уметь: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составлять план проведения поливов сельскохозяйственных культур и корректировать его в зависимости от состояния культур и погодных условий;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увязывать график подачи воды насосной станцией с режимом водопотребления;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составлять оперативный план-график поливов и тракторных обработок политых площадей;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составлять оперативный план регулирования водновоздушного режима на полях осушительной системы и корректировать его в зависимости от состояния культур и погодных условий;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о</w:t>
            </w:r>
            <w:r w:rsidRPr="005055D2">
              <w:rPr>
                <w:rFonts w:eastAsiaTheme="minorEastAsia"/>
              </w:rPr>
              <w:t>пределять кислотность почв, степень и вид засоления, рассчитывать дозы извести (гипса) для химической мелиорации;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lastRenderedPageBreak/>
              <w:t>определять виды работ по поддержанию объектов природообустройства в рабочем состоянии;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составлять календарный план эксплуатационных мероприяти</w:t>
            </w:r>
            <w:r w:rsidRPr="005055D2">
              <w:rPr>
                <w:rFonts w:eastAsiaTheme="minorEastAsia"/>
              </w:rPr>
              <w:t>й на внутрихозяйственной мелиоративной системе, корректировать план в зависимости от конкретных погодных и других условий;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пользоваться документацией, регламентирующей надзор и уход за мелиоративной системой;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выполнять инженерно-мелиоративный мониторинг со</w:t>
            </w:r>
            <w:r w:rsidRPr="005055D2">
              <w:rPr>
                <w:rFonts w:eastAsiaTheme="minorEastAsia"/>
              </w:rPr>
              <w:t>стояния окружающей среды;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выполнять обработку наблюдений за уровнями воды;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пользоваться приборами и устройствами для учета и оценки качества воды на мелиоративных системах;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вести наблюдения за деформациями сооружений геодезическими методами;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составлять вед</w:t>
            </w:r>
            <w:r w:rsidRPr="005055D2">
              <w:rPr>
                <w:rFonts w:eastAsiaTheme="minorEastAsia"/>
              </w:rPr>
              <w:t>омость дефектов сооружений, каналов и оборудования;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определять вид ремонта, состав и объём работы на мелиоративной системе;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планировать текущие и капитальные ремонтные работы с учетом действующих норм и правил;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составлять договор на выполнение ремонтных ра</w:t>
            </w:r>
            <w:r w:rsidRPr="005055D2">
              <w:rPr>
                <w:rFonts w:eastAsiaTheme="minorEastAsia"/>
              </w:rPr>
              <w:t>бот с подрядными организациями;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определять затраты на производство эксплуатационно-ремонтных работ на мелиоративной системе;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анализировать состояние мелиоративной системы, определять необходимость, состав работ и затраты на ее реконструкцию (переустройство</w:t>
            </w:r>
            <w:r w:rsidRPr="005055D2">
              <w:rPr>
                <w:rFonts w:eastAsiaTheme="minorEastAsia"/>
              </w:rPr>
              <w:t>) по укрупненным показателям;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 xml:space="preserve">читать рабочие чертежи, пользоваться проектно-сметной документацией на реконструкцию </w:t>
            </w:r>
            <w:r w:rsidRPr="005055D2">
              <w:rPr>
                <w:rFonts w:eastAsiaTheme="minorEastAsia"/>
              </w:rPr>
              <w:lastRenderedPageBreak/>
              <w:t>мелиоративной системы;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рассчитывать по принятой методике основные технико-экономические показатели работы мелиоративной системы;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знать: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экспл</w:t>
            </w:r>
            <w:r w:rsidRPr="005055D2">
              <w:rPr>
                <w:rFonts w:eastAsiaTheme="minorEastAsia"/>
              </w:rPr>
              <w:t>уатационные требования к оросительным системам;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содержание подготовительных работ к проведению поливов в хозяйстве;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особенности водопользования в зоне действия образовательного учреждения;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 xml:space="preserve">организацию работ при проведении поливов дождевальными установками </w:t>
            </w:r>
            <w:r w:rsidRPr="005055D2">
              <w:rPr>
                <w:rFonts w:eastAsiaTheme="minorEastAsia"/>
              </w:rPr>
              <w:t>и машинами;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способы контроля качества поливов, организацию учёта воды и политых площадей;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виды потерь воды на оросительных системах и эксплуатационные меры по предупреждению потерь и борьбе с ними;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методы и устройства для учета воды на мелиоративных систем</w:t>
            </w:r>
            <w:r w:rsidRPr="005055D2">
              <w:rPr>
                <w:rFonts w:eastAsiaTheme="minorEastAsia"/>
              </w:rPr>
              <w:t>ах;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особенности эксплуатации различных типов дождевальной и поливной техники, мероприятия по поддержанию техники в рабочем состоянии;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особенности режима грунтовых вод на мелиорированных территориях;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эксплуатационные требования к осушительным системам;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способы регулирования водного режима почв на осушительных системах;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особенности регулирования водно-воздушного режима на осушительных системах двустороннего действия;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 xml:space="preserve">мероприятия по ускорению отвода избыточных вод </w:t>
            </w:r>
            <w:r w:rsidRPr="005055D2">
              <w:rPr>
                <w:rFonts w:eastAsiaTheme="minorEastAsia"/>
              </w:rPr>
              <w:lastRenderedPageBreak/>
              <w:t>весной и в периоды затяжных дождей;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цели и</w:t>
            </w:r>
            <w:r w:rsidRPr="005055D2">
              <w:rPr>
                <w:rFonts w:eastAsiaTheme="minorEastAsia"/>
              </w:rPr>
              <w:t xml:space="preserve"> содержание инженерно-мелиоративного мониторинга окружающей среды;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цель и содержание наблюдений за режимом грунтовых вод, их солевым составом;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особенности организации эксплуатации объектов природообустройства, находящихся в государственной, муниципальной и</w:t>
            </w:r>
            <w:r w:rsidRPr="005055D2">
              <w:rPr>
                <w:rFonts w:eastAsiaTheme="minorEastAsia"/>
              </w:rPr>
              <w:t>ли индивидуальной собственности юридических лиц;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правила эксплуатации различных объектов природообустройства;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состав эксплуатационных работ на объектах природообустройства в различные периоды года;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содержание работ по эксплуатации мелиоративных систем и от</w:t>
            </w:r>
            <w:r w:rsidRPr="005055D2">
              <w:rPr>
                <w:rFonts w:eastAsiaTheme="minorEastAsia"/>
              </w:rPr>
              <w:t>дельно расположенных гидротехнических сооружений;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основы организации и производства геодезических работ при эксплуатации и поддержании в рабочем состоянии каналов, гидротехнических сооружений и других элементов мелиоративных систем;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классификацию ремонтных</w:t>
            </w:r>
            <w:r w:rsidRPr="005055D2">
              <w:rPr>
                <w:rFonts w:eastAsiaTheme="minorEastAsia"/>
              </w:rPr>
              <w:t xml:space="preserve"> работ на мелиоративных системах;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состав организационно-подготовительных мероприятий к производству ремонтных работ в хозяйстве;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наиболее часто встречающиеся деформации каналов и сооружений на мелиоративных системах и меры по их ликвидации;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методы повышени</w:t>
            </w:r>
            <w:r w:rsidRPr="005055D2">
              <w:rPr>
                <w:rFonts w:eastAsiaTheme="minorEastAsia"/>
              </w:rPr>
              <w:t>я устойчивости каналов, сооружений и дренажа на осушительных системах;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особенности ремонта закрытой оросительной и осушительной систем;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lastRenderedPageBreak/>
              <w:t>состав машин и оборудования для производства ремонтных работ на мелиоративных системах;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виды документов, используемых дл</w:t>
            </w:r>
            <w:r w:rsidRPr="005055D2">
              <w:rPr>
                <w:rFonts w:eastAsiaTheme="minorEastAsia"/>
              </w:rPr>
              <w:t>я контроля качества ремонтных работ на мелиоративных системах;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права и обязанности техника (гидротехника) сельскохозяйственной организации;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меры по охране окружающей среды, предупреждению и тушению пожаров на болотах;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 xml:space="preserve">основы </w:t>
            </w:r>
            <w:hyperlink r:id="rId32" w:history="1">
              <w:r w:rsidRPr="005055D2">
                <w:rPr>
                  <w:rStyle w:val="a4"/>
                  <w:rFonts w:eastAsiaTheme="minorEastAsia"/>
                  <w:b w:val="0"/>
                  <w:bCs w:val="0"/>
                </w:rPr>
                <w:t>водного законодательства</w:t>
              </w:r>
            </w:hyperlink>
            <w:r w:rsidRPr="005055D2">
              <w:rPr>
                <w:rFonts w:eastAsiaTheme="minorEastAsia"/>
              </w:rPr>
              <w:t xml:space="preserve"> Российской Федерации, документы, регламентирующие требования в области рационального использования водных ресурсов;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показатели работы и виды затрат на эксплуатацию мелиоративной системы;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основы анал</w:t>
            </w:r>
            <w:r w:rsidRPr="005055D2">
              <w:rPr>
                <w:rFonts w:eastAsiaTheme="minorEastAsia"/>
              </w:rPr>
              <w:t>иза хозяйственной деятельности, приемы и методы анализа;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содержание эколого-экономической оценки мелиоративных мероприятий;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механизмы ценообразования на услуги по выполнению ремонтных работ на мелиоративных системах, формы оплаты труда;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причины, вызывающие</w:t>
            </w:r>
            <w:r w:rsidRPr="005055D2">
              <w:rPr>
                <w:rFonts w:eastAsiaTheme="minorEastAsia"/>
              </w:rPr>
              <w:t xml:space="preserve"> необходимость реконструкции (переустройства) существующих мелиоративных систем;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показатели работы системы, вызывающие необходимость переустройства;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виды работ по реконструкции мелиоративных систем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a"/>
              <w:rPr>
                <w:rFonts w:eastAsiaTheme="minorEastAsia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a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 xml:space="preserve">МДК.04.01. </w:t>
            </w:r>
            <w:r w:rsidRPr="005055D2">
              <w:rPr>
                <w:rFonts w:eastAsiaTheme="minorEastAsia"/>
              </w:rPr>
              <w:lastRenderedPageBreak/>
              <w:t>Эксплуатация мелиоративных систем</w:t>
            </w:r>
          </w:p>
          <w:p w:rsidR="00000000" w:rsidRPr="005055D2" w:rsidRDefault="005055D2">
            <w:pPr>
              <w:pStyle w:val="aa"/>
              <w:rPr>
                <w:rFonts w:eastAsiaTheme="minorEastAsia"/>
              </w:rPr>
            </w:pP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МДК.04.02. Организация и производство ремонтных работ на объектах природообустройства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hyperlink w:anchor="sub_10531" w:history="1">
              <w:r w:rsidRPr="005055D2">
                <w:rPr>
                  <w:rStyle w:val="a4"/>
                  <w:rFonts w:eastAsiaTheme="minorEastAsia"/>
                  <w:b w:val="0"/>
                  <w:bCs w:val="0"/>
                </w:rPr>
                <w:t>ОК 1 - 11</w:t>
              </w:r>
            </w:hyperlink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hyperlink w:anchor="sub_15441" w:history="1">
              <w:r w:rsidRPr="005055D2">
                <w:rPr>
                  <w:rStyle w:val="a4"/>
                  <w:rFonts w:eastAsiaTheme="minorEastAsia"/>
                  <w:b w:val="0"/>
                  <w:bCs w:val="0"/>
                </w:rPr>
                <w:t>ПК 4.1 - 4.3</w:t>
              </w:r>
            </w:hyperlink>
          </w:p>
        </w:tc>
      </w:tr>
      <w:tr w:rsidR="00000000" w:rsidRPr="005055D2">
        <w:tblPrEx>
          <w:tblCellMar>
            <w:top w:w="0" w:type="dxa"/>
            <w:bottom w:w="0" w:type="dxa"/>
          </w:tblCellMar>
        </w:tblPrEx>
        <w:tc>
          <w:tcPr>
            <w:tcW w:w="1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lastRenderedPageBreak/>
              <w:t>ПМ.05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Проектно-изыскательские работы по природообустройству и водопользованию в составе прое</w:t>
            </w:r>
            <w:r w:rsidRPr="005055D2">
              <w:rPr>
                <w:rFonts w:eastAsiaTheme="minorEastAsia"/>
              </w:rPr>
              <w:t>ктной группы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 xml:space="preserve">В результате изучения профессионального модуля </w:t>
            </w:r>
            <w:r w:rsidRPr="005055D2">
              <w:rPr>
                <w:rFonts w:eastAsiaTheme="minorEastAsia"/>
              </w:rPr>
              <w:lastRenderedPageBreak/>
              <w:t>обучающийся должен: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иметь практический опыт: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анализа по заданию руководителя имеющихся исходных материалов для проектирования объектов строительства;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проведения рекогносцировки и обследования территории будущего строительства в составе проектной группы;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составления технического отчёта о результатах обследования (разделов по заданию руководителя);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разработки по заданию руководителя проектной группы вопро</w:t>
            </w:r>
            <w:r w:rsidRPr="005055D2">
              <w:rPr>
                <w:rFonts w:eastAsiaTheme="minorEastAsia"/>
              </w:rPr>
              <w:t>сов проектирования природообустройства, водопользования, благоустройства населённых мест;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разработки по заданию руководителя проектной группы вопросов улучшения агроландшафтов, ландшафтов сельских поселений, обустройства рекреационных зон;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уметь: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оформлять</w:t>
            </w:r>
            <w:r w:rsidRPr="005055D2">
              <w:rPr>
                <w:rFonts w:eastAsiaTheme="minorEastAsia"/>
              </w:rPr>
              <w:t xml:space="preserve"> акт и элементы технического отчёта по обследованию территории для проектирования объектов строительства;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использовать для составления отчёта прикладное программное обеспечение;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пользоваться техническими условиями, нормами проектирования, строительными нор</w:t>
            </w:r>
            <w:r w:rsidRPr="005055D2">
              <w:rPr>
                <w:rFonts w:eastAsiaTheme="minorEastAsia"/>
              </w:rPr>
              <w:t>мами и правилами (СНиП), справочниками, каталогами при проектировании объектов природообустройстве, водопользования, благоустройства населённых мест, улучшении агроландшафтов, ландшафтов сельских поселений, обустройстве рекреационных зон;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оценивать потенци</w:t>
            </w:r>
            <w:r w:rsidRPr="005055D2">
              <w:rPr>
                <w:rFonts w:eastAsiaTheme="minorEastAsia"/>
              </w:rPr>
              <w:t xml:space="preserve">альные возможности территорий </w:t>
            </w:r>
            <w:r w:rsidRPr="005055D2">
              <w:rPr>
                <w:rFonts w:eastAsiaTheme="minorEastAsia"/>
              </w:rPr>
              <w:lastRenderedPageBreak/>
              <w:t>для реализации целей создания культурных ландшафтов;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определять способы преобразования (восстановления) нарушенного ландшафта, подбирать ассортимент почвоукрепляющих и почвопокровных растений;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выбирать варианты приемов и средс</w:t>
            </w:r>
            <w:r w:rsidRPr="005055D2">
              <w:rPr>
                <w:rFonts w:eastAsiaTheme="minorEastAsia"/>
              </w:rPr>
              <w:t>тв озеленения и благоустройства территории;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проектировать регулирование речных русл, восстановление деградированных водных объектов, предлагать варианты рекреационного использования объекта мелиорации;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использовать средства и методы автоматизированного про</w:t>
            </w:r>
            <w:r w:rsidRPr="005055D2">
              <w:rPr>
                <w:rFonts w:eastAsiaTheme="minorEastAsia"/>
              </w:rPr>
              <w:t>ектирования;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знать: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сущность и порядок проведения рекогносцировки территории проектирования;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состав технического отчёта о результатах обследования территории для проектирования объектов природообустройства;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состав изысканий и исследований территории, их вз</w:t>
            </w:r>
            <w:r w:rsidRPr="005055D2">
              <w:rPr>
                <w:rFonts w:eastAsiaTheme="minorEastAsia"/>
              </w:rPr>
              <w:t>аимосвязь с содержанием и сложностью технических решений;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порядок разработки и утверждения проектов в соответствии с нормативными правовыми актами, стадии проектирования;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состав необходимых исходных материалов для проектирования объектов природообустройств</w:t>
            </w:r>
            <w:r w:rsidRPr="005055D2">
              <w:rPr>
                <w:rFonts w:eastAsiaTheme="minorEastAsia"/>
              </w:rPr>
              <w:t>а, водопользования, благоустройства населённых мест;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основные задачи благоустройства сельских населённых мест, производственных центров;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 xml:space="preserve">мероприятия по предотвращению отрицательного воздействия на окружающую природную среду работ, </w:t>
            </w:r>
            <w:r w:rsidRPr="005055D2">
              <w:rPr>
                <w:rFonts w:eastAsiaTheme="minorEastAsia"/>
              </w:rPr>
              <w:lastRenderedPageBreak/>
              <w:t>выполняемых при застройке</w:t>
            </w:r>
            <w:r w:rsidRPr="005055D2">
              <w:rPr>
                <w:rFonts w:eastAsiaTheme="minorEastAsia"/>
              </w:rPr>
              <w:t xml:space="preserve"> и благоустройстве сельских населённых мест;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основные принципы, средства и приемы ландшафтного проектирования;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элементы ландшафтной композиции;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правила формирования сельского ландшафта с участием воды, зеленых насаждений, гидротехнических сооружений;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основ</w:t>
            </w:r>
            <w:r w:rsidRPr="005055D2">
              <w:rPr>
                <w:rFonts w:eastAsiaTheme="minorEastAsia"/>
              </w:rPr>
              <w:t>ные принципы формирования агроландшафта;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организацию землепользования в ландшафтных системах земледелия;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методы восстановления природных и искусственных водных объектов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a"/>
              <w:rPr>
                <w:rFonts w:eastAsiaTheme="minorEastAsia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a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МДК.05.01. Проектно-изыскательские работы по природообустройст</w:t>
            </w:r>
            <w:r w:rsidRPr="005055D2">
              <w:rPr>
                <w:rFonts w:eastAsiaTheme="minorEastAsia"/>
              </w:rPr>
              <w:lastRenderedPageBreak/>
              <w:t>ву и водопользованию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hyperlink w:anchor="sub_10531" w:history="1">
              <w:r w:rsidRPr="005055D2">
                <w:rPr>
                  <w:rStyle w:val="a4"/>
                  <w:rFonts w:eastAsiaTheme="minorEastAsia"/>
                  <w:b w:val="0"/>
                  <w:bCs w:val="0"/>
                </w:rPr>
                <w:t>ОК 1 - 11</w:t>
              </w:r>
            </w:hyperlink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hyperlink w:anchor="sub_15451" w:history="1">
              <w:r w:rsidRPr="005055D2">
                <w:rPr>
                  <w:rStyle w:val="a4"/>
                  <w:rFonts w:eastAsiaTheme="minorEastAsia"/>
                  <w:b w:val="0"/>
                  <w:bCs w:val="0"/>
                </w:rPr>
                <w:t>ПК 5.1 - 5.3</w:t>
              </w:r>
            </w:hyperlink>
          </w:p>
        </w:tc>
      </w:tr>
      <w:tr w:rsidR="00000000" w:rsidRPr="005055D2">
        <w:tblPrEx>
          <w:tblCellMar>
            <w:top w:w="0" w:type="dxa"/>
            <w:bottom w:w="0" w:type="dxa"/>
          </w:tblCellMar>
        </w:tblPrEx>
        <w:trPr>
          <w:gridAfter w:val="1"/>
          <w:wAfter w:w="20" w:type="dxa"/>
        </w:trPr>
        <w:tc>
          <w:tcPr>
            <w:tcW w:w="1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lastRenderedPageBreak/>
              <w:t>ПМ.06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Выполнение работ по одной или нескольким профессиям рабочих, должностям служащих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a"/>
              <w:rPr>
                <w:rFonts w:eastAsiaTheme="minorEastAsia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a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a"/>
              <w:rPr>
                <w:rFonts w:eastAsiaTheme="minorEastAsia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5055D2" w:rsidRDefault="005055D2">
            <w:pPr>
              <w:pStyle w:val="aa"/>
              <w:rPr>
                <w:rFonts w:eastAsiaTheme="minorEastAsia"/>
              </w:rPr>
            </w:pPr>
          </w:p>
        </w:tc>
      </w:tr>
      <w:tr w:rsidR="00000000" w:rsidRPr="005055D2">
        <w:tblPrEx>
          <w:tblCellMar>
            <w:top w:w="0" w:type="dxa"/>
            <w:bottom w:w="0" w:type="dxa"/>
          </w:tblCellMar>
        </w:tblPrEx>
        <w:trPr>
          <w:gridAfter w:val="1"/>
          <w:wAfter w:w="20" w:type="dxa"/>
        </w:trPr>
        <w:tc>
          <w:tcPr>
            <w:tcW w:w="1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a"/>
              <w:rPr>
                <w:rFonts w:eastAsiaTheme="minorEastAsia"/>
              </w:rPr>
            </w:pP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Вариативная часть учебных циклов ППССЗ</w:t>
            </w:r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(определяется образовательной организацией самостоятельно)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a"/>
              <w:jc w:val="center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1944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a"/>
              <w:jc w:val="center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1296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a"/>
              <w:rPr>
                <w:rFonts w:eastAsiaTheme="minorEastAsia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5055D2" w:rsidRDefault="005055D2">
            <w:pPr>
              <w:pStyle w:val="aa"/>
              <w:rPr>
                <w:rFonts w:eastAsiaTheme="minorEastAsia"/>
              </w:rPr>
            </w:pPr>
          </w:p>
        </w:tc>
      </w:tr>
      <w:tr w:rsidR="00000000" w:rsidRPr="005055D2">
        <w:tblPrEx>
          <w:tblCellMar>
            <w:top w:w="0" w:type="dxa"/>
            <w:bottom w:w="0" w:type="dxa"/>
          </w:tblCellMar>
        </w:tblPrEx>
        <w:trPr>
          <w:gridAfter w:val="1"/>
          <w:wAfter w:w="20" w:type="dxa"/>
        </w:trPr>
        <w:tc>
          <w:tcPr>
            <w:tcW w:w="1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a"/>
              <w:rPr>
                <w:rFonts w:eastAsiaTheme="minorEastAsia"/>
              </w:rPr>
            </w:pP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Всего часов обучения по учебным циклам ППССЗ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a"/>
              <w:jc w:val="center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6480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a"/>
              <w:jc w:val="center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4320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a"/>
              <w:rPr>
                <w:rFonts w:eastAsiaTheme="minorEastAsia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5055D2" w:rsidRDefault="005055D2">
            <w:pPr>
              <w:pStyle w:val="aa"/>
              <w:rPr>
                <w:rFonts w:eastAsiaTheme="minorEastAsia"/>
              </w:rPr>
            </w:pPr>
          </w:p>
        </w:tc>
      </w:tr>
      <w:tr w:rsidR="00000000" w:rsidRPr="005055D2">
        <w:tblPrEx>
          <w:tblCellMar>
            <w:top w:w="0" w:type="dxa"/>
            <w:bottom w:w="0" w:type="dxa"/>
          </w:tblCellMar>
        </w:tblPrEx>
        <w:tc>
          <w:tcPr>
            <w:tcW w:w="1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УП.00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Учебная практика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a"/>
              <w:jc w:val="center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28 нед.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a"/>
              <w:jc w:val="center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1008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a"/>
              <w:rPr>
                <w:rFonts w:eastAsiaTheme="minorEastAsia"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hyperlink w:anchor="sub_10531" w:history="1">
              <w:r w:rsidRPr="005055D2">
                <w:rPr>
                  <w:rStyle w:val="a4"/>
                  <w:rFonts w:eastAsiaTheme="minorEastAsia"/>
                  <w:b w:val="0"/>
                  <w:bCs w:val="0"/>
                </w:rPr>
                <w:t>ОК 1 - 11</w:t>
              </w:r>
            </w:hyperlink>
          </w:p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hyperlink w:anchor="sub_15411" w:history="1">
              <w:r w:rsidRPr="005055D2">
                <w:rPr>
                  <w:rStyle w:val="a4"/>
                  <w:rFonts w:eastAsiaTheme="minorEastAsia"/>
                  <w:b w:val="0"/>
                  <w:bCs w:val="0"/>
                </w:rPr>
                <w:t>ПК 1.1 - 5.3</w:t>
              </w:r>
            </w:hyperlink>
          </w:p>
        </w:tc>
      </w:tr>
      <w:tr w:rsidR="00000000" w:rsidRPr="005055D2">
        <w:tblPrEx>
          <w:tblCellMar>
            <w:top w:w="0" w:type="dxa"/>
            <w:bottom w:w="0" w:type="dxa"/>
          </w:tblCellMar>
        </w:tblPrEx>
        <w:tc>
          <w:tcPr>
            <w:tcW w:w="1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ПП.00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Производственная практика (по профилю специальности)</w:t>
            </w:r>
          </w:p>
        </w:tc>
        <w:tc>
          <w:tcPr>
            <w:tcW w:w="1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a"/>
              <w:rPr>
                <w:rFonts w:eastAsiaTheme="minorEastAsia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a"/>
              <w:rPr>
                <w:rFonts w:eastAsiaTheme="minorEastAsia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a"/>
              <w:rPr>
                <w:rFonts w:eastAsiaTheme="minorEastAsia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5055D2" w:rsidRDefault="005055D2">
            <w:pPr>
              <w:pStyle w:val="aa"/>
              <w:rPr>
                <w:rFonts w:eastAsiaTheme="minorEastAsia"/>
              </w:rPr>
            </w:pPr>
          </w:p>
        </w:tc>
      </w:tr>
      <w:tr w:rsidR="00000000" w:rsidRPr="005055D2">
        <w:tblPrEx>
          <w:tblCellMar>
            <w:top w:w="0" w:type="dxa"/>
            <w:bottom w:w="0" w:type="dxa"/>
          </w:tblCellMar>
        </w:tblPrEx>
        <w:tc>
          <w:tcPr>
            <w:tcW w:w="1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ПДП.00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Производственная практика (преддипломная)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a"/>
              <w:jc w:val="center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4 нед.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a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a"/>
              <w:rPr>
                <w:rFonts w:eastAsiaTheme="minorEastAsia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5055D2" w:rsidRDefault="005055D2">
            <w:pPr>
              <w:pStyle w:val="aa"/>
              <w:rPr>
                <w:rFonts w:eastAsiaTheme="minorEastAsia"/>
              </w:rPr>
            </w:pPr>
          </w:p>
        </w:tc>
      </w:tr>
      <w:tr w:rsidR="00000000" w:rsidRPr="005055D2">
        <w:tblPrEx>
          <w:tblCellMar>
            <w:top w:w="0" w:type="dxa"/>
            <w:bottom w:w="0" w:type="dxa"/>
          </w:tblCellMar>
        </w:tblPrEx>
        <w:tc>
          <w:tcPr>
            <w:tcW w:w="1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ПА.00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Промежуточная аттестация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a"/>
              <w:jc w:val="center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7 нед.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a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a"/>
              <w:rPr>
                <w:rFonts w:eastAsiaTheme="minorEastAsia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5055D2" w:rsidRDefault="005055D2">
            <w:pPr>
              <w:pStyle w:val="aa"/>
              <w:rPr>
                <w:rFonts w:eastAsiaTheme="minorEastAsia"/>
              </w:rPr>
            </w:pPr>
          </w:p>
        </w:tc>
      </w:tr>
      <w:tr w:rsidR="00000000" w:rsidRPr="005055D2">
        <w:tblPrEx>
          <w:tblCellMar>
            <w:top w:w="0" w:type="dxa"/>
            <w:bottom w:w="0" w:type="dxa"/>
          </w:tblCellMar>
        </w:tblPrEx>
        <w:tc>
          <w:tcPr>
            <w:tcW w:w="1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ГИА.00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Государственная итоговая аттестация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a"/>
              <w:jc w:val="center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6 нед.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a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a"/>
              <w:rPr>
                <w:rFonts w:eastAsiaTheme="minorEastAsia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5055D2" w:rsidRDefault="005055D2">
            <w:pPr>
              <w:pStyle w:val="aa"/>
              <w:rPr>
                <w:rFonts w:eastAsiaTheme="minorEastAsia"/>
              </w:rPr>
            </w:pPr>
          </w:p>
        </w:tc>
      </w:tr>
      <w:tr w:rsidR="00000000" w:rsidRPr="005055D2">
        <w:tblPrEx>
          <w:tblCellMar>
            <w:top w:w="0" w:type="dxa"/>
            <w:bottom w:w="0" w:type="dxa"/>
          </w:tblCellMar>
        </w:tblPrEx>
        <w:tc>
          <w:tcPr>
            <w:tcW w:w="1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ГИА.01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Подготовка выпускной квалификац</w:t>
            </w:r>
            <w:r w:rsidRPr="005055D2">
              <w:rPr>
                <w:rFonts w:eastAsiaTheme="minorEastAsia"/>
              </w:rPr>
              <w:t>ионной работы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a"/>
              <w:jc w:val="center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4 нед.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a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a"/>
              <w:rPr>
                <w:rFonts w:eastAsiaTheme="minorEastAsia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5055D2" w:rsidRDefault="005055D2">
            <w:pPr>
              <w:pStyle w:val="aa"/>
              <w:rPr>
                <w:rFonts w:eastAsiaTheme="minorEastAsia"/>
              </w:rPr>
            </w:pPr>
          </w:p>
        </w:tc>
      </w:tr>
      <w:tr w:rsidR="00000000" w:rsidRPr="005055D2">
        <w:tblPrEx>
          <w:tblCellMar>
            <w:top w:w="0" w:type="dxa"/>
            <w:bottom w:w="0" w:type="dxa"/>
          </w:tblCellMar>
        </w:tblPrEx>
        <w:tc>
          <w:tcPr>
            <w:tcW w:w="1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ГИА.02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Защита выпускной квалификационной работы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a"/>
              <w:jc w:val="center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2 нед.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a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055D2" w:rsidRDefault="005055D2">
            <w:pPr>
              <w:pStyle w:val="aa"/>
              <w:rPr>
                <w:rFonts w:eastAsiaTheme="minorEastAsia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5055D2" w:rsidRDefault="005055D2">
            <w:pPr>
              <w:pStyle w:val="aa"/>
              <w:rPr>
                <w:rFonts w:eastAsiaTheme="minorEastAsia"/>
              </w:rPr>
            </w:pPr>
          </w:p>
        </w:tc>
      </w:tr>
    </w:tbl>
    <w:p w:rsidR="00000000" w:rsidRDefault="005055D2">
      <w:pPr>
        <w:ind w:firstLine="0"/>
        <w:jc w:val="left"/>
        <w:rPr>
          <w:rFonts w:ascii="Arial" w:hAnsi="Arial" w:cs="Arial"/>
        </w:rPr>
        <w:sectPr w:rsidR="00000000">
          <w:headerReference w:type="default" r:id="rId33"/>
          <w:footerReference w:type="default" r:id="rId34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:rsidR="00000000" w:rsidRDefault="005055D2"/>
    <w:p w:rsidR="00000000" w:rsidRDefault="005055D2">
      <w:pPr>
        <w:ind w:firstLine="698"/>
        <w:jc w:val="right"/>
      </w:pPr>
      <w:bookmarkStart w:id="113" w:name="sub_336"/>
      <w:r>
        <w:rPr>
          <w:rStyle w:val="a3"/>
        </w:rPr>
        <w:t>Таблица 6</w:t>
      </w:r>
    </w:p>
    <w:bookmarkEnd w:id="113"/>
    <w:p w:rsidR="00000000" w:rsidRDefault="005055D2"/>
    <w:p w:rsidR="00000000" w:rsidRDefault="005055D2">
      <w:r>
        <w:t>Срок получения СПО по ППССЗ углубленной подготовки в очной форме обучения составляет 199 недель, в том числе:</w:t>
      </w:r>
    </w:p>
    <w:p w:rsidR="00000000" w:rsidRDefault="005055D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934"/>
        <w:gridCol w:w="2269"/>
      </w:tblGrid>
      <w:tr w:rsidR="00000000" w:rsidRPr="005055D2">
        <w:tblPrEx>
          <w:tblCellMar>
            <w:top w:w="0" w:type="dxa"/>
            <w:bottom w:w="0" w:type="dxa"/>
          </w:tblCellMar>
        </w:tblPrEx>
        <w:tc>
          <w:tcPr>
            <w:tcW w:w="7934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Обучение по учебным циклам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5055D2" w:rsidRDefault="005055D2">
            <w:pPr>
              <w:pStyle w:val="aa"/>
              <w:jc w:val="right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120 нед.</w:t>
            </w:r>
          </w:p>
        </w:tc>
      </w:tr>
      <w:tr w:rsidR="00000000" w:rsidRPr="005055D2">
        <w:tblPrEx>
          <w:tblCellMar>
            <w:top w:w="0" w:type="dxa"/>
            <w:bottom w:w="0" w:type="dxa"/>
          </w:tblCellMar>
        </w:tblPrEx>
        <w:tc>
          <w:tcPr>
            <w:tcW w:w="7934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Учебная практика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5055D2" w:rsidRDefault="005055D2">
            <w:pPr>
              <w:pStyle w:val="aa"/>
              <w:jc w:val="right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28 нед.</w:t>
            </w:r>
          </w:p>
        </w:tc>
      </w:tr>
      <w:tr w:rsidR="00000000" w:rsidRPr="005055D2">
        <w:tblPrEx>
          <w:tblCellMar>
            <w:top w:w="0" w:type="dxa"/>
            <w:bottom w:w="0" w:type="dxa"/>
          </w:tblCellMar>
        </w:tblPrEx>
        <w:tc>
          <w:tcPr>
            <w:tcW w:w="7934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Производственная практика (по профилю специальности)</w:t>
            </w: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000000" w:rsidRPr="005055D2" w:rsidRDefault="005055D2">
            <w:pPr>
              <w:pStyle w:val="aa"/>
              <w:rPr>
                <w:rFonts w:eastAsiaTheme="minorEastAsia"/>
              </w:rPr>
            </w:pPr>
          </w:p>
        </w:tc>
      </w:tr>
      <w:tr w:rsidR="00000000" w:rsidRPr="005055D2">
        <w:tblPrEx>
          <w:tblCellMar>
            <w:top w:w="0" w:type="dxa"/>
            <w:bottom w:w="0" w:type="dxa"/>
          </w:tblCellMar>
        </w:tblPrEx>
        <w:tc>
          <w:tcPr>
            <w:tcW w:w="7934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Производственная практика (преддипломная)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5055D2" w:rsidRDefault="005055D2">
            <w:pPr>
              <w:pStyle w:val="aa"/>
              <w:jc w:val="right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4 нед.</w:t>
            </w:r>
          </w:p>
        </w:tc>
      </w:tr>
      <w:tr w:rsidR="00000000" w:rsidRPr="005055D2">
        <w:tblPrEx>
          <w:tblCellMar>
            <w:top w:w="0" w:type="dxa"/>
            <w:bottom w:w="0" w:type="dxa"/>
          </w:tblCellMar>
        </w:tblPrEx>
        <w:tc>
          <w:tcPr>
            <w:tcW w:w="7934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Промежуточная аттестация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5055D2" w:rsidRDefault="005055D2">
            <w:pPr>
              <w:pStyle w:val="aa"/>
              <w:jc w:val="right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7 нед.</w:t>
            </w:r>
          </w:p>
        </w:tc>
      </w:tr>
      <w:tr w:rsidR="00000000" w:rsidRPr="005055D2">
        <w:tblPrEx>
          <w:tblCellMar>
            <w:top w:w="0" w:type="dxa"/>
            <w:bottom w:w="0" w:type="dxa"/>
          </w:tblCellMar>
        </w:tblPrEx>
        <w:tc>
          <w:tcPr>
            <w:tcW w:w="7934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Государственная итоговая аттестация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5055D2" w:rsidRDefault="005055D2">
            <w:pPr>
              <w:pStyle w:val="aa"/>
              <w:jc w:val="right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6 нед.</w:t>
            </w:r>
          </w:p>
        </w:tc>
      </w:tr>
      <w:tr w:rsidR="00000000" w:rsidRPr="005055D2">
        <w:tblPrEx>
          <w:tblCellMar>
            <w:top w:w="0" w:type="dxa"/>
            <w:bottom w:w="0" w:type="dxa"/>
          </w:tblCellMar>
        </w:tblPrEx>
        <w:tc>
          <w:tcPr>
            <w:tcW w:w="7934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Каникулы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5055D2" w:rsidRDefault="005055D2">
            <w:pPr>
              <w:pStyle w:val="aa"/>
              <w:jc w:val="right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34 нед.</w:t>
            </w:r>
          </w:p>
        </w:tc>
      </w:tr>
      <w:tr w:rsidR="00000000" w:rsidRPr="005055D2">
        <w:tblPrEx>
          <w:tblCellMar>
            <w:top w:w="0" w:type="dxa"/>
            <w:bottom w:w="0" w:type="dxa"/>
          </w:tblCellMar>
        </w:tblPrEx>
        <w:tc>
          <w:tcPr>
            <w:tcW w:w="793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Итого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5055D2" w:rsidRDefault="005055D2">
            <w:pPr>
              <w:pStyle w:val="aa"/>
              <w:jc w:val="right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199 нед.</w:t>
            </w:r>
          </w:p>
        </w:tc>
      </w:tr>
    </w:tbl>
    <w:p w:rsidR="00000000" w:rsidRDefault="005055D2"/>
    <w:p w:rsidR="00000000" w:rsidRDefault="005055D2">
      <w:pPr>
        <w:pStyle w:val="1"/>
      </w:pPr>
      <w:bookmarkStart w:id="114" w:name="sub_700"/>
      <w:r>
        <w:t>VII. Требования к условиям реализации программы подготовки специалистов среднего звена</w:t>
      </w:r>
    </w:p>
    <w:bookmarkEnd w:id="114"/>
    <w:p w:rsidR="00000000" w:rsidRDefault="005055D2"/>
    <w:p w:rsidR="00000000" w:rsidRDefault="005055D2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15" w:name="sub_7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15"/>
    <w:p w:rsidR="00000000" w:rsidRDefault="005055D2">
      <w:pPr>
        <w:pStyle w:val="a7"/>
        <w:rPr>
          <w:shd w:val="clear" w:color="auto" w:fill="F0F0F0"/>
        </w:rPr>
      </w:pPr>
      <w:r>
        <w:t xml:space="preserve"> </w:t>
      </w:r>
      <w:hyperlink r:id="rId35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9 апреля 2015 г. N 389 </w:t>
      </w:r>
      <w:r>
        <w:rPr>
          <w:shd w:val="clear" w:color="auto" w:fill="F0F0F0"/>
        </w:rPr>
        <w:t>в пункт 7.1 внесены изменения</w:t>
      </w:r>
    </w:p>
    <w:p w:rsidR="00000000" w:rsidRDefault="005055D2">
      <w:pPr>
        <w:pStyle w:val="a7"/>
        <w:rPr>
          <w:shd w:val="clear" w:color="auto" w:fill="F0F0F0"/>
        </w:rPr>
      </w:pPr>
      <w:r>
        <w:t xml:space="preserve"> </w:t>
      </w:r>
      <w:hyperlink r:id="rId36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5055D2">
      <w:r>
        <w:t xml:space="preserve">7.1. Образовательная организация самостоятельно разрабатывает и утверждает ППССЗ в соответствии с настоящим ФГОС СПО и с </w:t>
      </w:r>
      <w:r>
        <w:t>учетом соответствующей примерной ППССЗ.</w:t>
      </w:r>
    </w:p>
    <w:p w:rsidR="00000000" w:rsidRDefault="005055D2">
      <w:r>
        <w:t>Перед началом разработки ППССЗ образовательная организация должна определить ее специфику с учетом направленности на удовлетворение потребностей рынка труда и работодателей, конкретизировать конечные результаты обуче</w:t>
      </w:r>
      <w:r>
        <w:t>ния в виде компетенций, умений и знаний, приобретаемого практического опыта.</w:t>
      </w:r>
    </w:p>
    <w:p w:rsidR="00000000" w:rsidRDefault="005055D2">
      <w:r>
        <w:t xml:space="preserve">Конкретные виды деятельности, к которым готовится обучающийся, должны соответствовать присваиваемой квалификации, определять содержание образовательной программы, разрабатываемой </w:t>
      </w:r>
      <w:r>
        <w:t>образовательной организацией совместно с заинтересованными работодателями.</w:t>
      </w:r>
    </w:p>
    <w:p w:rsidR="00000000" w:rsidRDefault="005055D2">
      <w:r>
        <w:t>При формировании ППССЗ образовательная организация:</w:t>
      </w:r>
    </w:p>
    <w:p w:rsidR="00000000" w:rsidRDefault="005055D2">
      <w:bookmarkStart w:id="116" w:name="sub_7105"/>
      <w:r>
        <w:t>имеет право использовать объем времени, отведенный на вариативную часть учебных циклов ППССЗ, увеличивая при этом объем в</w:t>
      </w:r>
      <w:r>
        <w:t>ремени, отведенный на дисциплины и модули обязательной части, на практики, либо вводя новые дисциплины и модули в соответствии с потребностями работодателей и спецификой деятельности образовательной организации;</w:t>
      </w:r>
    </w:p>
    <w:bookmarkEnd w:id="116"/>
    <w:p w:rsidR="00000000" w:rsidRDefault="005055D2">
      <w:r>
        <w:t xml:space="preserve">имеет право определять для освоения </w:t>
      </w:r>
      <w:r>
        <w:t xml:space="preserve">обучающимися в рамках профессионального модуля профессию рабочего, должность служащего (одну или несколько) согласно </w:t>
      </w:r>
      <w:hyperlink w:anchor="sub_10000" w:history="1">
        <w:r>
          <w:rPr>
            <w:rStyle w:val="a4"/>
          </w:rPr>
          <w:t>приложению</w:t>
        </w:r>
      </w:hyperlink>
      <w:r>
        <w:t xml:space="preserve"> к настоящему ФГОС СПО;</w:t>
      </w:r>
    </w:p>
    <w:p w:rsidR="00000000" w:rsidRDefault="005055D2">
      <w:r>
        <w:t>обязана ежегодно обновлять ППССЗ с учетом запросов работодателей, особенностей</w:t>
      </w:r>
      <w:r>
        <w:t xml:space="preserve"> развития региона, науки, культуры, экономики, техники, технологий и социальной сферы в рамках, установленных настоящим ФГОС СПО;</w:t>
      </w:r>
    </w:p>
    <w:p w:rsidR="00000000" w:rsidRDefault="005055D2">
      <w:r>
        <w:t>обязана в рабочих учебных программах всех дисциплин и профессиональных модулей четко формулировать требования к результатам их</w:t>
      </w:r>
      <w:r>
        <w:t xml:space="preserve"> освоения: компетенциям, приобретаемому практическому опыту, знаниям и умениям;</w:t>
      </w:r>
    </w:p>
    <w:p w:rsidR="00000000" w:rsidRDefault="005055D2">
      <w:r>
        <w:t>обязана обеспечивать эффективную самостоятельную работу обучающихся в сочетании с совершенствованием управления ею со стороны преподавателей и мастеров производственного обучен</w:t>
      </w:r>
      <w:r>
        <w:t>ия;</w:t>
      </w:r>
    </w:p>
    <w:p w:rsidR="00000000" w:rsidRDefault="005055D2">
      <w:r>
        <w:t xml:space="preserve">обязана обеспечить обучающимся возможность участвовать в формировании </w:t>
      </w:r>
      <w:r>
        <w:lastRenderedPageBreak/>
        <w:t>индивидуальной образовательной программы;</w:t>
      </w:r>
    </w:p>
    <w:p w:rsidR="00000000" w:rsidRDefault="005055D2">
      <w:r>
        <w:t>обязана сформировать социокультурную среду, создавать условия, необходимые для всестороннего развития и социализации личности, сохранения здоровья обучающихся, способствовать развитию воспитательного компонента образовательного процесса, включая развитие с</w:t>
      </w:r>
      <w:r>
        <w:t>туденческого самоуправления, участие обучающихся в работе общественных организаций, спортивных и творческих клубах;</w:t>
      </w:r>
    </w:p>
    <w:p w:rsidR="00000000" w:rsidRDefault="005055D2">
      <w:r>
        <w:t>должна предусматривать в целях реализации компетентностного подхода использование в образовательном процессе активных и интерактивных форм п</w:t>
      </w:r>
      <w:r>
        <w:t>роведения занятий (компьютерных симуляций, деловых и ролевых игр, разбора конкретных ситуаций, психологических и иных тренингов, групповых дискуссий) в сочетании с внеаудиторной работой для формирования и развития общих и профессиональных компетенций обуча</w:t>
      </w:r>
      <w:r>
        <w:t>ющихся.</w:t>
      </w:r>
    </w:p>
    <w:p w:rsidR="00000000" w:rsidRDefault="005055D2">
      <w:bookmarkStart w:id="117" w:name="sub_72"/>
      <w:r>
        <w:t xml:space="preserve">7.2. При реализации ППССЗ обучающиеся имеют академические права и обязанности в соответствии с </w:t>
      </w:r>
      <w:hyperlink r:id="rId37" w:history="1">
        <w:r>
          <w:rPr>
            <w:rStyle w:val="a4"/>
          </w:rPr>
          <w:t>Федеральным законом</w:t>
        </w:r>
      </w:hyperlink>
      <w:r>
        <w:t xml:space="preserve"> от 29 декабря 2012 г. N 273-ФЗ "Об образовании в Российской Фед</w:t>
      </w:r>
      <w:r>
        <w:t>ерации"</w:t>
      </w:r>
      <w:hyperlink w:anchor="sub_991" w:history="1">
        <w:r>
          <w:rPr>
            <w:rStyle w:val="a4"/>
          </w:rPr>
          <w:t>*</w:t>
        </w:r>
      </w:hyperlink>
      <w:r>
        <w:t>.</w:t>
      </w:r>
    </w:p>
    <w:p w:rsidR="00000000" w:rsidRDefault="005055D2">
      <w:bookmarkStart w:id="118" w:name="sub_73"/>
      <w:bookmarkEnd w:id="117"/>
      <w:r>
        <w:t>7.3. Максимальный объем учебной нагрузки обучающегося составляет 54 академических часа в неделю, включая все виды аудиторной и внеаудиторной учебной нагрузки.</w:t>
      </w:r>
    </w:p>
    <w:p w:rsidR="00000000" w:rsidRDefault="005055D2">
      <w:bookmarkStart w:id="119" w:name="sub_74"/>
      <w:bookmarkEnd w:id="118"/>
      <w:r>
        <w:t>7.4. Максимальный объем аудиторной уче</w:t>
      </w:r>
      <w:r>
        <w:t>бной нагрузки в очной форме обучения составляет 36 академических часов в неделю.</w:t>
      </w:r>
    </w:p>
    <w:p w:rsidR="00000000" w:rsidRDefault="005055D2">
      <w:bookmarkStart w:id="120" w:name="sub_75"/>
      <w:bookmarkEnd w:id="119"/>
      <w:r>
        <w:t>7.5. Максимальный объем аудиторной учебной нагрузки в очно-заочной форме обучения составляет 16 академических часов в неделю.</w:t>
      </w:r>
    </w:p>
    <w:p w:rsidR="00000000" w:rsidRDefault="005055D2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21" w:name="sub_7510"/>
      <w:bookmarkEnd w:id="120"/>
      <w:r>
        <w:rPr>
          <w:color w:val="000000"/>
          <w:sz w:val="16"/>
          <w:szCs w:val="16"/>
          <w:shd w:val="clear" w:color="auto" w:fill="F0F0F0"/>
        </w:rPr>
        <w:t>Информация об изменения</w:t>
      </w:r>
      <w:r>
        <w:rPr>
          <w:color w:val="000000"/>
          <w:sz w:val="16"/>
          <w:szCs w:val="16"/>
          <w:shd w:val="clear" w:color="auto" w:fill="F0F0F0"/>
        </w:rPr>
        <w:t>х:</w:t>
      </w:r>
    </w:p>
    <w:bookmarkEnd w:id="121"/>
    <w:p w:rsidR="00000000" w:rsidRDefault="005055D2">
      <w:pPr>
        <w:pStyle w:val="a7"/>
        <w:rPr>
          <w:shd w:val="clear" w:color="auto" w:fill="F0F0F0"/>
        </w:rPr>
      </w:pPr>
      <w:r>
        <w:t xml:space="preserve"> </w:t>
      </w:r>
      <w:hyperlink r:id="rId38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9 апреля 2015 г. N 389 приложение дополнено пунктом 7.5.1</w:t>
      </w:r>
    </w:p>
    <w:p w:rsidR="00000000" w:rsidRDefault="005055D2">
      <w:r>
        <w:t>7.5.1. Максимальный объем аудиторной учебной нагрузки в год в заочной форме обучения со</w:t>
      </w:r>
      <w:r>
        <w:t>ставляет 160 академических часов.</w:t>
      </w:r>
    </w:p>
    <w:p w:rsidR="00000000" w:rsidRDefault="005055D2">
      <w:bookmarkStart w:id="122" w:name="sub_76"/>
      <w:r>
        <w:t>7.6. Общая продолжительность каникул в учебном году должна составлять 8-11 недель, в том числе не менее 2-ух недель в зимний период.</w:t>
      </w:r>
    </w:p>
    <w:p w:rsidR="00000000" w:rsidRDefault="005055D2">
      <w:bookmarkStart w:id="123" w:name="sub_77"/>
      <w:bookmarkEnd w:id="122"/>
      <w:r>
        <w:t>7.7. Выполнение курсового проекта (работы) рассматривается как вид учеб</w:t>
      </w:r>
      <w:r>
        <w:t>ной деятельности по дисциплине (дисциплинам) профессионального учебного цикла и (или) профессиональному модулю (модулям) профессионального учебного цикла и реализуется в пределах времени, отведенного на ее (их) изучение.</w:t>
      </w:r>
    </w:p>
    <w:p w:rsidR="00000000" w:rsidRDefault="005055D2">
      <w:bookmarkStart w:id="124" w:name="sub_78"/>
      <w:bookmarkEnd w:id="123"/>
      <w:r>
        <w:t>7.8. Дисциплина "Физиче</w:t>
      </w:r>
      <w:r>
        <w:t>ская культура" предусматривает еженедельно 2 часа обязательных аудиторных занятий и 2 часа самостоятельной работы (за счет различных форм внеаудиторных занятий в спортивных клубах, секциях).</w:t>
      </w:r>
    </w:p>
    <w:p w:rsidR="00000000" w:rsidRDefault="005055D2">
      <w:bookmarkStart w:id="125" w:name="sub_79"/>
      <w:bookmarkEnd w:id="124"/>
      <w:r>
        <w:t>7.9. Образовательная организация имеет право для подг</w:t>
      </w:r>
      <w:r>
        <w:t>рупп девушек использовать часть учебного времени дисциплины "Безопасность жизнедеятельности" (48 часов), отведенного на изучение основ военной службы, на освоение основ медицинских знаний.</w:t>
      </w:r>
    </w:p>
    <w:p w:rsidR="00000000" w:rsidRDefault="005055D2">
      <w:bookmarkStart w:id="126" w:name="sub_710"/>
      <w:bookmarkEnd w:id="125"/>
      <w:r>
        <w:t>7.10. Получение СПО на базе основного общего образован</w:t>
      </w:r>
      <w:r>
        <w:t>ия осуществляется с одновременным получением среднего общего образования в пределах ППССЗ. В этом случае ППССЗ, реализуемая на базе основного общего образования, разрабатывается на основе требований соответствующих федеральных государственных образовательн</w:t>
      </w:r>
      <w:r>
        <w:t>ых стандартов среднего общего образования и СПО с учетом получаемой специальности СПО.</w:t>
      </w:r>
    </w:p>
    <w:bookmarkEnd w:id="126"/>
    <w:p w:rsidR="00000000" w:rsidRDefault="005055D2">
      <w:r>
        <w:t>Срок освоения ППССЗ в очной форме обучения для лиц, обучающихся на базе основного общего образования, увеличивается на 52 недели из расчета:</w:t>
      </w:r>
    </w:p>
    <w:p w:rsidR="00000000" w:rsidRDefault="005055D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24"/>
        <w:gridCol w:w="7649"/>
        <w:gridCol w:w="1754"/>
      </w:tblGrid>
      <w:tr w:rsidR="00000000" w:rsidRPr="005055D2">
        <w:tblPrEx>
          <w:tblCellMar>
            <w:top w:w="0" w:type="dxa"/>
            <w:bottom w:w="0" w:type="dxa"/>
          </w:tblCellMar>
        </w:tblPrEx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5055D2" w:rsidRDefault="005055D2">
            <w:pPr>
              <w:pStyle w:val="aa"/>
              <w:rPr>
                <w:rFonts w:eastAsiaTheme="minorEastAsia"/>
              </w:rPr>
            </w:pP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5055D2" w:rsidRDefault="005055D2">
            <w:pPr>
              <w:pStyle w:val="aa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теоретическое обуче</w:t>
            </w:r>
            <w:r w:rsidRPr="005055D2">
              <w:rPr>
                <w:rFonts w:eastAsiaTheme="minorEastAsia"/>
              </w:rPr>
              <w:t>ние</w:t>
            </w:r>
          </w:p>
          <w:p w:rsidR="00000000" w:rsidRPr="005055D2" w:rsidRDefault="005055D2">
            <w:pPr>
              <w:pStyle w:val="aa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(при обязательной учебной нагрузке 36 часов в неделю)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5055D2" w:rsidRDefault="005055D2">
            <w:pPr>
              <w:pStyle w:val="aa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39 нед.</w:t>
            </w:r>
          </w:p>
        </w:tc>
      </w:tr>
      <w:tr w:rsidR="00000000" w:rsidRPr="005055D2">
        <w:tblPrEx>
          <w:tblCellMar>
            <w:top w:w="0" w:type="dxa"/>
            <w:bottom w:w="0" w:type="dxa"/>
          </w:tblCellMar>
        </w:tblPrEx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5055D2" w:rsidRDefault="005055D2">
            <w:pPr>
              <w:pStyle w:val="aa"/>
              <w:rPr>
                <w:rFonts w:eastAsiaTheme="minorEastAsia"/>
              </w:rPr>
            </w:pP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5055D2" w:rsidRDefault="005055D2">
            <w:pPr>
              <w:pStyle w:val="aa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промежуточная аттестация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5055D2" w:rsidRDefault="005055D2">
            <w:pPr>
              <w:pStyle w:val="aa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2 нед.</w:t>
            </w:r>
          </w:p>
        </w:tc>
      </w:tr>
      <w:tr w:rsidR="00000000" w:rsidRPr="005055D2">
        <w:tblPrEx>
          <w:tblCellMar>
            <w:top w:w="0" w:type="dxa"/>
            <w:bottom w:w="0" w:type="dxa"/>
          </w:tblCellMar>
        </w:tblPrEx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5055D2" w:rsidRDefault="005055D2">
            <w:pPr>
              <w:pStyle w:val="aa"/>
              <w:rPr>
                <w:rFonts w:eastAsiaTheme="minorEastAsia"/>
              </w:rPr>
            </w:pP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5055D2" w:rsidRDefault="005055D2">
            <w:pPr>
              <w:pStyle w:val="aa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каникулы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5055D2" w:rsidRDefault="005055D2">
            <w:pPr>
              <w:pStyle w:val="aa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11 нед.</w:t>
            </w:r>
          </w:p>
        </w:tc>
      </w:tr>
    </w:tbl>
    <w:p w:rsidR="00000000" w:rsidRDefault="005055D2"/>
    <w:p w:rsidR="00000000" w:rsidRDefault="005055D2">
      <w:bookmarkStart w:id="127" w:name="sub_711"/>
      <w:r>
        <w:t xml:space="preserve">7.11. Консультации для обучающихся по очной и очно-заочной формам обучения </w:t>
      </w:r>
      <w:r>
        <w:lastRenderedPageBreak/>
        <w:t>предусматриваются образовательной организацией из расчета 4 часа на одного обучающегося на каждый учебный год, в том числе в период реализации образовательной программы среднего общ</w:t>
      </w:r>
      <w:r>
        <w:t>его образования для лиц, обучающихся на базе основного общего образования. Формы проведения консультаций (групповые, индивидуальные, письменные, устные) определяются образовательной организацией.</w:t>
      </w:r>
    </w:p>
    <w:p w:rsidR="00000000" w:rsidRDefault="005055D2">
      <w:bookmarkStart w:id="128" w:name="sub_712"/>
      <w:bookmarkEnd w:id="127"/>
      <w:r>
        <w:t>7.12. В период обучения с юношами проводятся у</w:t>
      </w:r>
      <w:r>
        <w:t>чебные сборы</w:t>
      </w:r>
      <w:hyperlink w:anchor="sub_992" w:history="1">
        <w:r>
          <w:rPr>
            <w:rStyle w:val="a4"/>
          </w:rPr>
          <w:t>**</w:t>
        </w:r>
      </w:hyperlink>
      <w:r>
        <w:t>.</w:t>
      </w:r>
    </w:p>
    <w:p w:rsidR="00000000" w:rsidRDefault="005055D2">
      <w:bookmarkStart w:id="129" w:name="sub_713"/>
      <w:bookmarkEnd w:id="128"/>
      <w:r>
        <w:t>7.13. Практика является обязательным разделом ППССЗ. Она представляет собой вид учебной деятельности, направленной на формирование, закрепление, развитие практических навыков и компетенции в процессе в</w:t>
      </w:r>
      <w:r>
        <w:t>ыполнения определенных видов работ, связанных с будущей профессиональной деятельностью. При реализации ППССЗ предусматриваются следующие виды практик: учебная и производственная.</w:t>
      </w:r>
    </w:p>
    <w:bookmarkEnd w:id="129"/>
    <w:p w:rsidR="00000000" w:rsidRDefault="005055D2">
      <w:r>
        <w:t xml:space="preserve">Производственная практика состоит из двух этапов: практики по профилю </w:t>
      </w:r>
      <w:r>
        <w:t>специальности и преддипломной практики.</w:t>
      </w:r>
    </w:p>
    <w:p w:rsidR="00000000" w:rsidRDefault="005055D2">
      <w:r>
        <w:t>Учебная практика и производственная практика (по профилю специальности) проводятся образовательной организацией при освоении обучающимися профессиональных компетенций в рамках профессиональных модулей и могут реализо</w:t>
      </w:r>
      <w:r>
        <w:t>вываться как концентрированно в несколько периодов, так и рассредоточено, чередуясь с теоретическими занятиями в рамках профессиональных модулей.</w:t>
      </w:r>
    </w:p>
    <w:p w:rsidR="00000000" w:rsidRDefault="005055D2">
      <w:r>
        <w:t>Цели и задачи, программы и формы отчетности определяются образовательной организацией по каждому виду практики</w:t>
      </w:r>
      <w:r>
        <w:t>.</w:t>
      </w:r>
    </w:p>
    <w:p w:rsidR="00000000" w:rsidRDefault="005055D2">
      <w:r>
        <w:t>Производственная практика должна проводиться в организациях, направление деятельности которых соответствует профилю подготовки обучающихся.</w:t>
      </w:r>
    </w:p>
    <w:p w:rsidR="00000000" w:rsidRDefault="005055D2">
      <w:r>
        <w:t xml:space="preserve">Аттестация по итогам производственной практики проводится с учетом (или на основании) результатов, подтвержденных </w:t>
      </w:r>
      <w:r>
        <w:t>документами соответствующих организаций.</w:t>
      </w:r>
    </w:p>
    <w:p w:rsidR="00000000" w:rsidRDefault="005055D2">
      <w:bookmarkStart w:id="130" w:name="sub_714"/>
      <w:r>
        <w:t>7.14. Реализация ППССЗ должна обеспечиваться педагогическими кадрами, имеющими высшее образование, соответствующее профилю преподаваемой дисциплины (модуля). Опыт деятельности в организациях соответствующей п</w:t>
      </w:r>
      <w:r>
        <w:t xml:space="preserve">рофессиональной сферы является обязательным для преподавателей, отвечающих за освоение обучающимся профессионального учебного цикла, эти преподаватели получают дополнительное профессиональное образование по программам повышения квалификации, в том числе в </w:t>
      </w:r>
      <w:r>
        <w:t>форме стажировки в профильных организациях не реже 1 раза в 3 года.</w:t>
      </w:r>
    </w:p>
    <w:p w:rsidR="00000000" w:rsidRDefault="005055D2">
      <w:bookmarkStart w:id="131" w:name="sub_715"/>
      <w:bookmarkEnd w:id="130"/>
      <w:r>
        <w:t>7.15. ППССЗ должна обеспечиваться учебно-методической документацией по всем дисциплинам, междисциплинарным курсам и профессиональным модулям ППССЗ.</w:t>
      </w:r>
    </w:p>
    <w:bookmarkEnd w:id="131"/>
    <w:p w:rsidR="00000000" w:rsidRDefault="005055D2">
      <w:r>
        <w:t>Вне</w:t>
      </w:r>
      <w:r>
        <w:t>аудиторная работа должна сопровождаться методическим обеспечением и обоснованием расчета времени, затрачиваемого на ее выполнение.</w:t>
      </w:r>
    </w:p>
    <w:p w:rsidR="00000000" w:rsidRDefault="005055D2">
      <w:r>
        <w:t>Реализация ППССЗ должна обеспечиваться доступом каждого обучающегося к базам данных и библиотечным фондам, формируемым по пол</w:t>
      </w:r>
      <w:r>
        <w:t>ному перечню дисциплин (модулей) ППССЗ. Во время самостоятельной подготовки обучающиеся должны быть обеспечены доступом к информационно-телекоммуникационной сети "Интернет" (далее - сеть Интернет).</w:t>
      </w:r>
    </w:p>
    <w:p w:rsidR="00000000" w:rsidRDefault="005055D2">
      <w:r>
        <w:t>Каждый обучающийся должен быть обеспечен не менее чем одни</w:t>
      </w:r>
      <w:r>
        <w:t>м учебным печатным и (или) электронным изданием по каждой дисциплине профессионального учебного цикла и одним учебно-методическим печатным и (или) электронным изданием по каждому междисциплинарному курсу (включая электронные базы периодических изданий).</w:t>
      </w:r>
    </w:p>
    <w:p w:rsidR="00000000" w:rsidRDefault="005055D2">
      <w:r>
        <w:t>Би</w:t>
      </w:r>
      <w:r>
        <w:t>блиотечный фонд должен быть укомплектован печатными и (или) электронными изданиями основной и дополнительной учебной литературы по дисциплинам всех учебных циклов, изданной за последние 5 лет.</w:t>
      </w:r>
    </w:p>
    <w:p w:rsidR="00000000" w:rsidRDefault="005055D2">
      <w:r>
        <w:t>Библиотечный фонд, помимо учебной литературы, должен включать о</w:t>
      </w:r>
      <w:r>
        <w:t>фициальные, справочно-библиографические и периодические издания в расчете 1-2 экземпляра на каждые 100 обучающихся.</w:t>
      </w:r>
    </w:p>
    <w:p w:rsidR="00000000" w:rsidRDefault="005055D2">
      <w:r>
        <w:t xml:space="preserve">Каждому обучающемуся должен быть обеспечен доступ к комплектам библиотечного </w:t>
      </w:r>
      <w:r>
        <w:lastRenderedPageBreak/>
        <w:t>фонда, состоящего не менее чем из 3 наименований российских жур</w:t>
      </w:r>
      <w:r>
        <w:t>налов.</w:t>
      </w:r>
    </w:p>
    <w:p w:rsidR="00000000" w:rsidRDefault="005055D2">
      <w:r>
        <w:t>Образовательная организация должна предоставить обучающимся возможность оперативного обмена информацией с российскими образовательными организациями и доступ к современным профессиональным базам данных и информационным ресурсам сети Интернет.</w:t>
      </w:r>
    </w:p>
    <w:p w:rsidR="00000000" w:rsidRDefault="005055D2">
      <w:bookmarkStart w:id="132" w:name="sub_716"/>
      <w:r>
        <w:t xml:space="preserve">7.16. Прием на обучение по ППССЗ за счет бюджетных ассигнований федерального бюджета, бюджетов субъектов Российской Федерации и местных бюджетов является общедоступным, если иное не предусмотрено </w:t>
      </w:r>
      <w:hyperlink r:id="rId39" w:history="1">
        <w:r>
          <w:rPr>
            <w:rStyle w:val="a4"/>
          </w:rPr>
          <w:t>частью 4 статьи 68</w:t>
        </w:r>
      </w:hyperlink>
      <w:r>
        <w:t xml:space="preserve"> Федерального закона от 29 декабря 2012 г. N 273-ФЗ "Об образовании в Российской Федерации"</w:t>
      </w:r>
      <w:hyperlink w:anchor="sub_991" w:history="1">
        <w:r>
          <w:rPr>
            <w:rStyle w:val="a4"/>
          </w:rPr>
          <w:t>*</w:t>
        </w:r>
      </w:hyperlink>
      <w:r>
        <w:t>. Финансирование реализации ППССЗ должно осуществляться в объеме не ниже установленных государственных норматив</w:t>
      </w:r>
      <w:r>
        <w:t>ных затрат на оказание государственной услуги в сфере образования для данного уровня.</w:t>
      </w:r>
    </w:p>
    <w:p w:rsidR="00000000" w:rsidRDefault="005055D2">
      <w:bookmarkStart w:id="133" w:name="sub_717"/>
      <w:bookmarkEnd w:id="132"/>
      <w:r>
        <w:t xml:space="preserve">7.17. Образовательная организация, реализующая ППССЗ, должна располагать материально-технической базой, обеспечивающей проведение всех видов лабораторных и </w:t>
      </w:r>
      <w:r>
        <w:t>практических занятий, дисциплинарной, междисциплинарной и модульной подготовки, учебной практики, предусмотренных учебным планом образовательной организации. Материально-техническая база должна соответствовать действующим санитарным и противопожарным норма</w:t>
      </w:r>
      <w:r>
        <w:t>м.</w:t>
      </w:r>
    </w:p>
    <w:bookmarkEnd w:id="133"/>
    <w:p w:rsidR="00000000" w:rsidRDefault="005055D2"/>
    <w:p w:rsidR="00000000" w:rsidRDefault="005055D2">
      <w:pPr>
        <w:pStyle w:val="1"/>
      </w:pPr>
      <w:bookmarkStart w:id="134" w:name="sub_7100"/>
      <w:r>
        <w:t>Перечень</w:t>
      </w:r>
      <w:r>
        <w:br/>
        <w:t>кабинетов, лабораторий, мастерских и других помещений</w:t>
      </w:r>
    </w:p>
    <w:bookmarkEnd w:id="134"/>
    <w:p w:rsidR="00000000" w:rsidRDefault="005055D2"/>
    <w:p w:rsidR="00000000" w:rsidRDefault="005055D2">
      <w:r>
        <w:rPr>
          <w:rStyle w:val="a3"/>
        </w:rPr>
        <w:t>Кабинеты:</w:t>
      </w:r>
    </w:p>
    <w:p w:rsidR="00000000" w:rsidRDefault="005055D2">
      <w:r>
        <w:t>гуманитарных и социально-экономических дисциплин;</w:t>
      </w:r>
    </w:p>
    <w:p w:rsidR="00000000" w:rsidRDefault="005055D2">
      <w:r>
        <w:t>иностранного языка;</w:t>
      </w:r>
    </w:p>
    <w:p w:rsidR="00000000" w:rsidRDefault="005055D2">
      <w:r>
        <w:t>инженерной графики;</w:t>
      </w:r>
    </w:p>
    <w:p w:rsidR="00000000" w:rsidRDefault="005055D2">
      <w:r>
        <w:t>менеджмента и правового обеспечения профессиональной деятельности</w:t>
      </w:r>
      <w:r>
        <w:t>;</w:t>
      </w:r>
    </w:p>
    <w:p w:rsidR="00000000" w:rsidRDefault="005055D2">
      <w:r>
        <w:t>метрологии и стандартизации;</w:t>
      </w:r>
    </w:p>
    <w:p w:rsidR="00000000" w:rsidRDefault="005055D2">
      <w:r>
        <w:t>безопасности жизнедеятельности и охраны труда;</w:t>
      </w:r>
    </w:p>
    <w:p w:rsidR="00000000" w:rsidRDefault="005055D2">
      <w:r>
        <w:t>геологии и гидрогеологии;</w:t>
      </w:r>
    </w:p>
    <w:p w:rsidR="00000000" w:rsidRDefault="005055D2">
      <w:r>
        <w:t>природообустройства;</w:t>
      </w:r>
    </w:p>
    <w:p w:rsidR="00000000" w:rsidRDefault="005055D2">
      <w:r>
        <w:t>рекультивации и охраны земель.</w:t>
      </w:r>
    </w:p>
    <w:p w:rsidR="00000000" w:rsidRDefault="005055D2"/>
    <w:p w:rsidR="00000000" w:rsidRDefault="005055D2">
      <w:r>
        <w:rPr>
          <w:rStyle w:val="a3"/>
        </w:rPr>
        <w:t>Лаборатории:</w:t>
      </w:r>
    </w:p>
    <w:p w:rsidR="00000000" w:rsidRDefault="005055D2">
      <w:r>
        <w:t>электротехники и электроники;</w:t>
      </w:r>
    </w:p>
    <w:p w:rsidR="00000000" w:rsidRDefault="005055D2">
      <w:r>
        <w:t>инженерной геодезии;</w:t>
      </w:r>
    </w:p>
    <w:p w:rsidR="00000000" w:rsidRDefault="005055D2">
      <w:r>
        <w:t>гидравлики и гидрологии;</w:t>
      </w:r>
    </w:p>
    <w:p w:rsidR="00000000" w:rsidRDefault="005055D2">
      <w:r>
        <w:t>строительн</w:t>
      </w:r>
      <w:r>
        <w:t>ых материалов и изделий;</w:t>
      </w:r>
    </w:p>
    <w:p w:rsidR="00000000" w:rsidRDefault="005055D2">
      <w:r>
        <w:t>машин и оборудования для природообустройства;</w:t>
      </w:r>
    </w:p>
    <w:p w:rsidR="00000000" w:rsidRDefault="005055D2">
      <w:r>
        <w:t>информационного обеспечения профессиональной деятельности;</w:t>
      </w:r>
    </w:p>
    <w:p w:rsidR="00000000" w:rsidRDefault="005055D2">
      <w:r>
        <w:t>гидротехнических сооружений;</w:t>
      </w:r>
    </w:p>
    <w:p w:rsidR="00000000" w:rsidRDefault="005055D2">
      <w:r>
        <w:t>технологии и организации работ по природообустройству;</w:t>
      </w:r>
    </w:p>
    <w:p w:rsidR="00000000" w:rsidRDefault="005055D2">
      <w:r>
        <w:t>сельскохозяйственного водоснабжения и обводнения.</w:t>
      </w:r>
    </w:p>
    <w:p w:rsidR="00000000" w:rsidRDefault="005055D2"/>
    <w:p w:rsidR="00000000" w:rsidRDefault="005055D2">
      <w:r>
        <w:rPr>
          <w:rStyle w:val="a3"/>
        </w:rPr>
        <w:t>Полигоны:</w:t>
      </w:r>
    </w:p>
    <w:p w:rsidR="00000000" w:rsidRDefault="005055D2">
      <w:r>
        <w:t>учебный полигон гидротехнических сооружений и оборудования.</w:t>
      </w:r>
    </w:p>
    <w:p w:rsidR="00000000" w:rsidRDefault="005055D2">
      <w:r>
        <w:t>Учебно-производственное хозяйство на базе оросительной или осушительной системы.</w:t>
      </w:r>
    </w:p>
    <w:p w:rsidR="00000000" w:rsidRDefault="005055D2"/>
    <w:p w:rsidR="00000000" w:rsidRDefault="005055D2">
      <w:r>
        <w:rPr>
          <w:rStyle w:val="a3"/>
        </w:rPr>
        <w:t>Спортивный комплекс:</w:t>
      </w:r>
    </w:p>
    <w:p w:rsidR="00000000" w:rsidRDefault="005055D2">
      <w:r>
        <w:t>спортивный зал;</w:t>
      </w:r>
    </w:p>
    <w:p w:rsidR="00000000" w:rsidRDefault="005055D2">
      <w:r>
        <w:t>открытый стадион</w:t>
      </w:r>
      <w:r>
        <w:t xml:space="preserve"> широкого профиля с элементами полосы препятствий;</w:t>
      </w:r>
    </w:p>
    <w:p w:rsidR="00000000" w:rsidRDefault="005055D2">
      <w:r>
        <w:t>стрелковый тир (в любой модификации, включая электронный) или место для стрельбы.</w:t>
      </w:r>
    </w:p>
    <w:p w:rsidR="00000000" w:rsidRDefault="005055D2"/>
    <w:p w:rsidR="00000000" w:rsidRDefault="005055D2">
      <w:r>
        <w:rPr>
          <w:rStyle w:val="a3"/>
        </w:rPr>
        <w:t>Залы:</w:t>
      </w:r>
    </w:p>
    <w:p w:rsidR="00000000" w:rsidRDefault="005055D2">
      <w:r>
        <w:t>библиотека, читальный зал с выходом в сеть Интернет;</w:t>
      </w:r>
    </w:p>
    <w:p w:rsidR="00000000" w:rsidRDefault="005055D2">
      <w:r>
        <w:t>актовый зал.</w:t>
      </w:r>
    </w:p>
    <w:p w:rsidR="00000000" w:rsidRDefault="005055D2">
      <w:r>
        <w:t>Реализация ППССЗ должна обеспечивать:</w:t>
      </w:r>
    </w:p>
    <w:p w:rsidR="00000000" w:rsidRDefault="005055D2">
      <w:r>
        <w:t>выполнение о</w:t>
      </w:r>
      <w:r>
        <w:t>бучающимися лабораторных и практических занятий, включая как обязательный компонент практические задания с использованием персональных компьютеров;</w:t>
      </w:r>
    </w:p>
    <w:p w:rsidR="00000000" w:rsidRDefault="005055D2">
      <w:r>
        <w:t xml:space="preserve">освоение обучающимися профессиональных модулей в условиях созданной соответствующей образовательной среды в </w:t>
      </w:r>
      <w:r>
        <w:t>образовательной организации или в организациях в зависимости от специфики вида деятельности.</w:t>
      </w:r>
    </w:p>
    <w:p w:rsidR="00000000" w:rsidRDefault="005055D2">
      <w:r>
        <w:t>При использовании электронных изданий образовательная организация должна обеспечить каждого обучающегося рабочим местом в компьютерном классе в соответствии с объе</w:t>
      </w:r>
      <w:r>
        <w:t>мом изучаемых дисциплин.</w:t>
      </w:r>
    </w:p>
    <w:p w:rsidR="00000000" w:rsidRDefault="005055D2">
      <w:r>
        <w:t>Образовательная организация должна быть обеспечена необходимым комплектом лицензионного программного обеспечения.</w:t>
      </w:r>
    </w:p>
    <w:p w:rsidR="00000000" w:rsidRDefault="005055D2">
      <w:bookmarkStart w:id="135" w:name="sub_718"/>
      <w:r>
        <w:t>7.18. Реализация ППССЗ осуществляется образовательной организацией на государственном языке Российской Федерац</w:t>
      </w:r>
      <w:r>
        <w:t>ии.</w:t>
      </w:r>
    </w:p>
    <w:bookmarkEnd w:id="135"/>
    <w:p w:rsidR="00000000" w:rsidRDefault="005055D2">
      <w:r>
        <w:t>Реализация ППССЗ образовательной организацией, расположенной на территории республики Российской Федерации, может осуществляться на государственном языке республики Российской Федерации в соответствии с законодательством республик Российской Фед</w:t>
      </w:r>
      <w:r>
        <w:t>ерации. Реализация ППССЗ образовательной организацией на государственном языке республики Российской Федерации не должна осуществляться в ущерб государственному языку Российской Федерации.</w:t>
      </w:r>
    </w:p>
    <w:p w:rsidR="00000000" w:rsidRDefault="005055D2"/>
    <w:p w:rsidR="00000000" w:rsidRDefault="005055D2">
      <w:pPr>
        <w:pStyle w:val="1"/>
      </w:pPr>
      <w:bookmarkStart w:id="136" w:name="sub_800"/>
      <w:r>
        <w:t>VIII. Оценка качества освоения программы подготовки специал</w:t>
      </w:r>
      <w:r>
        <w:t>истов среднего звена</w:t>
      </w:r>
    </w:p>
    <w:bookmarkEnd w:id="136"/>
    <w:p w:rsidR="00000000" w:rsidRDefault="005055D2"/>
    <w:p w:rsidR="00000000" w:rsidRDefault="005055D2">
      <w:bookmarkStart w:id="137" w:name="sub_81"/>
      <w:r>
        <w:t>8.1. Оценка качества освоения ППССЗ должна включать текущий контроль успеваемости, промежуточную и государственную итоговую аттестацию обучающихся.</w:t>
      </w:r>
    </w:p>
    <w:p w:rsidR="00000000" w:rsidRDefault="005055D2">
      <w:bookmarkStart w:id="138" w:name="sub_82"/>
      <w:bookmarkEnd w:id="137"/>
      <w:r>
        <w:t>8.2. Конкретные формы и процедуры текущего контроля успеваемости, промежуточной аттестации по каждой дисциплине и профессиональному модулю разрабатываются образовательной организацией самостоятельно и доводятся до сведения обучающихся в течение первых двух</w:t>
      </w:r>
      <w:r>
        <w:t xml:space="preserve"> месяцев от начала обучения.</w:t>
      </w:r>
    </w:p>
    <w:p w:rsidR="00000000" w:rsidRDefault="005055D2">
      <w:bookmarkStart w:id="139" w:name="sub_83"/>
      <w:bookmarkEnd w:id="138"/>
      <w:r>
        <w:t>8.3. Для аттестации обучающихся на соответствие их персональных достижений поэтапным требованиям соответствующей ППССЗ (текущий контроль успеваемости и промежуточная аттестация) создаются фонды оценочных средств, по</w:t>
      </w:r>
      <w:r>
        <w:t>зволяющие оценить умения, знания, практический опыт и освоенные компетенции.</w:t>
      </w:r>
    </w:p>
    <w:bookmarkEnd w:id="139"/>
    <w:p w:rsidR="00000000" w:rsidRDefault="005055D2">
      <w:r>
        <w:t>Фонды оценочных средств для промежуточной аттестации по дисциплинам и междисциплинарным курсам в составе профессиональных модулей разрабатываются и утверждаются образователь</w:t>
      </w:r>
      <w:r>
        <w:t>ной организацией самостоятельно, а для промежуточной аттестации по профессиональным модулям и для государственной итоговой аттестации - разрабатываются и утверждаются образовательной организацией после предварительного положительного заключения работодател</w:t>
      </w:r>
      <w:r>
        <w:t>ей.</w:t>
      </w:r>
    </w:p>
    <w:p w:rsidR="00000000" w:rsidRDefault="005055D2">
      <w:r>
        <w:t xml:space="preserve">Для промежуточной аттестации обучающихся по дисциплинам (междисциплинарным курсам) кроме преподавателей конкретной дисциплины (междисциплинарного курса) в качестве внешних экспертов должны активно привлекаться преподаватели смежных дисциплин (курсов). </w:t>
      </w:r>
      <w:r>
        <w:t>Для максимального приближения программ промежуточной аттестации обучающихся по профессиональным модулям к условиям их будущей профессиональной деятельности образовательной организацией в качестве внештатных экспертов должны активно привлекаться работодател</w:t>
      </w:r>
      <w:r>
        <w:t>и.</w:t>
      </w:r>
    </w:p>
    <w:p w:rsidR="00000000" w:rsidRDefault="005055D2">
      <w:bookmarkStart w:id="140" w:name="sub_84"/>
      <w:r>
        <w:t>8.4. Оценка качества подготовки обучающихся и выпускников осуществляется в двух основных направлениях:</w:t>
      </w:r>
    </w:p>
    <w:bookmarkEnd w:id="140"/>
    <w:p w:rsidR="00000000" w:rsidRDefault="005055D2">
      <w:r>
        <w:t>оценка уровня освоения дисциплин;</w:t>
      </w:r>
    </w:p>
    <w:p w:rsidR="00000000" w:rsidRDefault="005055D2">
      <w:r>
        <w:t>оценка компетенций обучающихся.</w:t>
      </w:r>
    </w:p>
    <w:p w:rsidR="00000000" w:rsidRDefault="005055D2">
      <w:r>
        <w:t>Для юношей предусматривается оценка результатов освоения основ военной с</w:t>
      </w:r>
      <w:r>
        <w:t>лужбы.</w:t>
      </w:r>
    </w:p>
    <w:p w:rsidR="00000000" w:rsidRDefault="005055D2">
      <w:bookmarkStart w:id="141" w:name="sub_85"/>
      <w:r>
        <w:t>8.5. К государственной итоговой аттестации допускается обучающийся, не имеющий академической задолженности и в полном объеме выполнивший учебный план или индивидуальный учебный план, если иное не установлено порядком проведения государственной</w:t>
      </w:r>
      <w:r>
        <w:t xml:space="preserve"> итоговой аттестации по соответствующим образовательным программам</w:t>
      </w:r>
      <w:hyperlink w:anchor="sub_993" w:history="1">
        <w:r>
          <w:rPr>
            <w:rStyle w:val="a4"/>
          </w:rPr>
          <w:t>***</w:t>
        </w:r>
      </w:hyperlink>
      <w:r>
        <w:t>.</w:t>
      </w:r>
    </w:p>
    <w:p w:rsidR="00000000" w:rsidRDefault="005055D2">
      <w:bookmarkStart w:id="142" w:name="sub_86"/>
      <w:bookmarkEnd w:id="141"/>
      <w:r>
        <w:t>8.6. Государственная итоговая аттестация включает подготовку и защиту выпускной квалификационной работы (дипломная работа, дипломный проект). Обязательное требование - соответствие тематики выпускной квалификационной работы содержанию одного или нескольких</w:t>
      </w:r>
      <w:r>
        <w:t xml:space="preserve"> профессиональных модулей.</w:t>
      </w:r>
    </w:p>
    <w:bookmarkEnd w:id="142"/>
    <w:p w:rsidR="00000000" w:rsidRDefault="005055D2">
      <w:r>
        <w:t>Государственный экзамен вводится по усмотрению образовательной организации.</w:t>
      </w:r>
    </w:p>
    <w:p w:rsidR="00000000" w:rsidRDefault="005055D2"/>
    <w:p w:rsidR="00000000" w:rsidRDefault="005055D2">
      <w:pPr>
        <w:pStyle w:val="ac"/>
      </w:pPr>
      <w:r>
        <w:t>______________________________</w:t>
      </w:r>
    </w:p>
    <w:p w:rsidR="00000000" w:rsidRDefault="005055D2">
      <w:bookmarkStart w:id="143" w:name="sub_991"/>
      <w:r>
        <w:t>* Собрание законодательства Российской Федерации, 2012, N 53, ст. 7598; 2013, N 19, ст. 2326; N 23, ст. 2878</w:t>
      </w:r>
      <w:r>
        <w:t>; N 27, ст. 3462; N 30, ст. 4036; N 48, ст. 6165; 2014, N 6, ст. 562, ст. 566.</w:t>
      </w:r>
    </w:p>
    <w:p w:rsidR="00000000" w:rsidRDefault="005055D2">
      <w:bookmarkStart w:id="144" w:name="sub_992"/>
      <w:bookmarkEnd w:id="143"/>
      <w:r>
        <w:t xml:space="preserve">** </w:t>
      </w:r>
      <w:hyperlink r:id="rId40" w:history="1">
        <w:r>
          <w:rPr>
            <w:rStyle w:val="a4"/>
          </w:rPr>
          <w:t>Пункт 1 статьи 13</w:t>
        </w:r>
      </w:hyperlink>
      <w:r>
        <w:t xml:space="preserve"> Федерального закона от 28 марта 1998 г. N 53-Ф3 "О воинской обязанности и вое</w:t>
      </w:r>
      <w:r>
        <w:t>нной службе" (Собрание законодательства Российской Федерации, 1998, N 13, ст. 1475; N 30, ст. 3613; 2000, N 33, ст. 3348; N 46, ст. 4537; 2001, N 7, ст. 620, ст. 621; N 30, ст. 3061; 2002, N 7, ст. 631; N 21, ст. 1919; N 26, ст. 2521; N 30, ст. 3029, ст. 3</w:t>
      </w:r>
      <w:r>
        <w:t>030, ст. 3033; 2003, N 1, ст. 1; N 8, ст. 709; N 27, ст. 2700; N 46, ст. 4437; 2004, N 8, ст. 600; N 17, ст. 1587; N 18, ст. 1687; N 25, ст. 2484; N 27, ст. 2711; N 35, ст. 3607; N 49, ст. 4848; 2005, N 10, ст. 763; N 14, ст. 1212; N 27, ст. 2716; N 29, ст</w:t>
      </w:r>
      <w:r>
        <w:t>. 2907; N 30, ст. 3110, ст. 3111; N 40, ст. 3987; N 43, ст. 4349; N 49, ст. 5127; 2006, N 1, ст. 10, ст. 22; N 11, ст. 1148; N 19, ст. 2062; N 28, ст. 2974, N 29, ст. 3121, ст. 3122, ст. 3123; N 41, ст. 4206; N 44, ст. 4534; N 50, ст. 5281; 2007, N 2, ст. </w:t>
      </w:r>
      <w:r>
        <w:t>362; N 16, ст. 1830; N 31, ст. 4011; N 45, ст. 5418; N 49, ст. 6070, ст. 6074; N 50, ст. 6241; 2008, N 30, ст. 3616; N 49, ст. 5746; N 52, ст. 6235; 2009, N 7, ст. 769; N 18, ст. 2149; N 23, ст. 2765; N 26, ст. 3124; N 48, ст. 5735, ст. 5736; N 51, ст. 614</w:t>
      </w:r>
      <w:r>
        <w:t xml:space="preserve">9; N 52, ст. 6404; 2010, N 11, ст. 1167, ст. 1176, ст. 1177; N 31, ст. 4192; N 49, ст. 6415; 2011, N 1, ст. 16; N 27, ст. 3878; N 30, ст. 4589; N 48, ст. 6730; N 49, ст. 7021, ст. 7053, ст. 7054; N 50, ст. 7366; 2012, N 50, ст. 6954; N 53, ст. 7613; 2013, </w:t>
      </w:r>
      <w:r>
        <w:t>N 9, ст. 870; N 19, ст. 2329; ст. 2331; N 23, ст. 2869; N 27, ст. 3462, ст. 3477; N 48, ст. 6165).</w:t>
      </w:r>
    </w:p>
    <w:p w:rsidR="00000000" w:rsidRDefault="005055D2">
      <w:bookmarkStart w:id="145" w:name="sub_993"/>
      <w:bookmarkEnd w:id="144"/>
      <w:r>
        <w:t xml:space="preserve">*** </w:t>
      </w:r>
      <w:hyperlink r:id="rId41" w:history="1">
        <w:r>
          <w:rPr>
            <w:rStyle w:val="a4"/>
          </w:rPr>
          <w:t>Часть 6 статьи 59</w:t>
        </w:r>
      </w:hyperlink>
      <w:r>
        <w:t xml:space="preserve"> Федерального закона от 29 декабря 2012 г. N 273-ФЗ "</w:t>
      </w:r>
      <w:r>
        <w:t>Об образовании в Российской Федерации" (Собрание законодательства Российской Федерации, 2012, N 53, ст. 7598; 2013, N 19, ст. 2326; N 23, ст. 2878; N 27, ст. 3462; N 30, ст. 4036; N 48, ст. 6165; 2014, N 6, ст. 562, ст. 566).</w:t>
      </w:r>
    </w:p>
    <w:bookmarkEnd w:id="145"/>
    <w:p w:rsidR="00000000" w:rsidRDefault="005055D2"/>
    <w:p w:rsidR="00000000" w:rsidRDefault="005055D2">
      <w:pPr>
        <w:ind w:firstLine="698"/>
        <w:jc w:val="right"/>
      </w:pPr>
      <w:bookmarkStart w:id="146" w:name="sub_10000"/>
      <w:r>
        <w:rPr>
          <w:rStyle w:val="a3"/>
        </w:rPr>
        <w:t>Приложение</w:t>
      </w:r>
      <w:r>
        <w:rPr>
          <w:rStyle w:val="a3"/>
        </w:rPr>
        <w:br/>
        <w:t xml:space="preserve">к </w:t>
      </w:r>
      <w:hyperlink w:anchor="sub_1000" w:history="1">
        <w:r>
          <w:rPr>
            <w:rStyle w:val="a4"/>
          </w:rPr>
          <w:t>ФГОС СПО</w:t>
        </w:r>
      </w:hyperlink>
      <w:r>
        <w:rPr>
          <w:rStyle w:val="a3"/>
        </w:rPr>
        <w:t xml:space="preserve"> по специальности</w:t>
      </w:r>
      <w:r>
        <w:rPr>
          <w:rStyle w:val="a3"/>
        </w:rPr>
        <w:br/>
        <w:t>20.02.03 Природоохранное</w:t>
      </w:r>
      <w:r>
        <w:rPr>
          <w:rStyle w:val="a3"/>
        </w:rPr>
        <w:br/>
        <w:t>обустройство территорий</w:t>
      </w:r>
    </w:p>
    <w:bookmarkEnd w:id="146"/>
    <w:p w:rsidR="00000000" w:rsidRDefault="005055D2"/>
    <w:p w:rsidR="00000000" w:rsidRDefault="005055D2">
      <w:pPr>
        <w:pStyle w:val="1"/>
      </w:pPr>
      <w:r>
        <w:t>Перечень</w:t>
      </w:r>
      <w:r>
        <w:br/>
        <w:t>профессий рабочих, должностей служащих, рекомендуемых к освоению в рамках ППССЗ</w:t>
      </w:r>
    </w:p>
    <w:p w:rsidR="00000000" w:rsidRDefault="005055D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360"/>
        <w:gridCol w:w="6906"/>
      </w:tblGrid>
      <w:tr w:rsidR="00000000" w:rsidRPr="005055D2">
        <w:tblPrEx>
          <w:tblCellMar>
            <w:top w:w="0" w:type="dxa"/>
            <w:bottom w:w="0" w:type="dxa"/>
          </w:tblCellMar>
        </w:tblPrEx>
        <w:tc>
          <w:tcPr>
            <w:tcW w:w="336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5055D2" w:rsidRDefault="005055D2">
            <w:pPr>
              <w:pStyle w:val="aa"/>
              <w:jc w:val="center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Код по Общероссийскому классификатору профессий рабочих</w:t>
            </w:r>
            <w:r w:rsidRPr="005055D2">
              <w:rPr>
                <w:rFonts w:eastAsiaTheme="minorEastAsia"/>
              </w:rPr>
              <w:t>, должностей служащих и тарифных разрядов (</w:t>
            </w:r>
            <w:hyperlink r:id="rId42" w:history="1">
              <w:r w:rsidRPr="005055D2">
                <w:rPr>
                  <w:rStyle w:val="a4"/>
                  <w:rFonts w:eastAsiaTheme="minorEastAsia"/>
                  <w:b w:val="0"/>
                  <w:bCs w:val="0"/>
                </w:rPr>
                <w:t>ОК 016-94</w:t>
              </w:r>
            </w:hyperlink>
            <w:r w:rsidRPr="005055D2">
              <w:rPr>
                <w:rFonts w:eastAsiaTheme="minorEastAsia"/>
              </w:rPr>
              <w:t>)</w:t>
            </w:r>
          </w:p>
        </w:tc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5055D2" w:rsidRDefault="005055D2">
            <w:pPr>
              <w:pStyle w:val="aa"/>
              <w:jc w:val="center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Наименование профессий рабочих, должностей служащих</w:t>
            </w:r>
          </w:p>
        </w:tc>
      </w:tr>
      <w:tr w:rsidR="00000000" w:rsidRPr="005055D2">
        <w:tblPrEx>
          <w:tblCellMar>
            <w:top w:w="0" w:type="dxa"/>
            <w:bottom w:w="0" w:type="dxa"/>
          </w:tblCellMar>
        </w:tblPrEx>
        <w:tc>
          <w:tcPr>
            <w:tcW w:w="336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5055D2" w:rsidRDefault="005055D2">
            <w:pPr>
              <w:pStyle w:val="aa"/>
              <w:jc w:val="center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1</w:t>
            </w:r>
          </w:p>
        </w:tc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5055D2" w:rsidRDefault="005055D2">
            <w:pPr>
              <w:pStyle w:val="aa"/>
              <w:jc w:val="center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2</w:t>
            </w:r>
          </w:p>
        </w:tc>
      </w:tr>
      <w:tr w:rsidR="00000000" w:rsidRPr="005055D2">
        <w:tblPrEx>
          <w:tblCellMar>
            <w:top w:w="0" w:type="dxa"/>
            <w:bottom w:w="0" w:type="dxa"/>
          </w:tblCellMar>
        </w:tblPrEx>
        <w:tc>
          <w:tcPr>
            <w:tcW w:w="336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5055D2" w:rsidRDefault="005055D2">
            <w:pPr>
              <w:pStyle w:val="aa"/>
              <w:jc w:val="center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11196</w:t>
            </w:r>
          </w:p>
        </w:tc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Бетонщик</w:t>
            </w:r>
          </w:p>
        </w:tc>
      </w:tr>
      <w:tr w:rsidR="00000000" w:rsidRPr="005055D2">
        <w:tblPrEx>
          <w:tblCellMar>
            <w:top w:w="0" w:type="dxa"/>
            <w:bottom w:w="0" w:type="dxa"/>
          </w:tblCellMar>
        </w:tblPrEx>
        <w:tc>
          <w:tcPr>
            <w:tcW w:w="336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5055D2" w:rsidRDefault="005055D2">
            <w:pPr>
              <w:pStyle w:val="aa"/>
              <w:jc w:val="center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12680</w:t>
            </w:r>
          </w:p>
        </w:tc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Каменщик</w:t>
            </w:r>
          </w:p>
        </w:tc>
      </w:tr>
      <w:tr w:rsidR="00000000" w:rsidRPr="005055D2">
        <w:tblPrEx>
          <w:tblCellMar>
            <w:top w:w="0" w:type="dxa"/>
            <w:bottom w:w="0" w:type="dxa"/>
          </w:tblCellMar>
        </w:tblPrEx>
        <w:tc>
          <w:tcPr>
            <w:tcW w:w="336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5055D2" w:rsidRDefault="005055D2">
            <w:pPr>
              <w:pStyle w:val="aa"/>
              <w:jc w:val="center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19727</w:t>
            </w:r>
          </w:p>
        </w:tc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Штукатур</w:t>
            </w:r>
          </w:p>
        </w:tc>
      </w:tr>
      <w:tr w:rsidR="00000000" w:rsidRPr="005055D2">
        <w:tblPrEx>
          <w:tblCellMar>
            <w:top w:w="0" w:type="dxa"/>
            <w:bottom w:w="0" w:type="dxa"/>
          </w:tblCellMar>
        </w:tblPrEx>
        <w:tc>
          <w:tcPr>
            <w:tcW w:w="336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5055D2" w:rsidRDefault="005055D2">
            <w:pPr>
              <w:pStyle w:val="aa"/>
              <w:jc w:val="center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14571</w:t>
            </w:r>
          </w:p>
        </w:tc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Трубоукладчик (монтажник наружных трубопроводов)</w:t>
            </w:r>
          </w:p>
        </w:tc>
      </w:tr>
      <w:tr w:rsidR="00000000" w:rsidRPr="005055D2">
        <w:tblPrEx>
          <w:tblCellMar>
            <w:top w:w="0" w:type="dxa"/>
            <w:bottom w:w="0" w:type="dxa"/>
          </w:tblCellMar>
        </w:tblPrEx>
        <w:tc>
          <w:tcPr>
            <w:tcW w:w="336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5055D2" w:rsidRDefault="005055D2">
            <w:pPr>
              <w:pStyle w:val="aa"/>
              <w:jc w:val="center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17532</w:t>
            </w:r>
          </w:p>
        </w:tc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Рабочий карты намыва</w:t>
            </w:r>
          </w:p>
        </w:tc>
      </w:tr>
      <w:tr w:rsidR="00000000" w:rsidRPr="005055D2">
        <w:tblPrEx>
          <w:tblCellMar>
            <w:top w:w="0" w:type="dxa"/>
            <w:bottom w:w="0" w:type="dxa"/>
          </w:tblCellMar>
        </w:tblPrEx>
        <w:tc>
          <w:tcPr>
            <w:tcW w:w="336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5055D2" w:rsidRDefault="005055D2">
            <w:pPr>
              <w:pStyle w:val="aa"/>
              <w:jc w:val="center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17530</w:t>
            </w:r>
          </w:p>
        </w:tc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Рабочий зелёного строительства</w:t>
            </w:r>
          </w:p>
        </w:tc>
      </w:tr>
      <w:tr w:rsidR="00000000" w:rsidRPr="005055D2">
        <w:tblPrEx>
          <w:tblCellMar>
            <w:top w:w="0" w:type="dxa"/>
            <w:bottom w:w="0" w:type="dxa"/>
          </w:tblCellMar>
        </w:tblPrEx>
        <w:tc>
          <w:tcPr>
            <w:tcW w:w="336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5055D2" w:rsidRDefault="005055D2">
            <w:pPr>
              <w:pStyle w:val="aa"/>
              <w:jc w:val="center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18074</w:t>
            </w:r>
          </w:p>
        </w:tc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Речной рабочий на подводно-технических габионных и фашинных работах, выполняемых с поверхности</w:t>
            </w:r>
          </w:p>
        </w:tc>
      </w:tr>
      <w:tr w:rsidR="00000000" w:rsidRPr="005055D2">
        <w:tblPrEx>
          <w:tblCellMar>
            <w:top w:w="0" w:type="dxa"/>
            <w:bottom w:w="0" w:type="dxa"/>
          </w:tblCellMar>
        </w:tblPrEx>
        <w:tc>
          <w:tcPr>
            <w:tcW w:w="336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5055D2" w:rsidRDefault="005055D2">
            <w:pPr>
              <w:pStyle w:val="aa"/>
              <w:jc w:val="center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15836</w:t>
            </w:r>
          </w:p>
        </w:tc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Оператор полей орошения и фильтрации</w:t>
            </w:r>
          </w:p>
        </w:tc>
      </w:tr>
      <w:tr w:rsidR="00000000" w:rsidRPr="005055D2">
        <w:tblPrEx>
          <w:tblCellMar>
            <w:top w:w="0" w:type="dxa"/>
            <w:bottom w:w="0" w:type="dxa"/>
          </w:tblCellMar>
        </w:tblPrEx>
        <w:tc>
          <w:tcPr>
            <w:tcW w:w="336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5055D2" w:rsidRDefault="005055D2">
            <w:pPr>
              <w:pStyle w:val="aa"/>
              <w:jc w:val="center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15728</w:t>
            </w:r>
          </w:p>
        </w:tc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Оператор на аэротенках</w:t>
            </w:r>
          </w:p>
        </w:tc>
      </w:tr>
      <w:tr w:rsidR="00000000" w:rsidRPr="005055D2">
        <w:tblPrEx>
          <w:tblCellMar>
            <w:top w:w="0" w:type="dxa"/>
            <w:bottom w:w="0" w:type="dxa"/>
          </w:tblCellMar>
        </w:tblPrEx>
        <w:tc>
          <w:tcPr>
            <w:tcW w:w="336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5055D2" w:rsidRDefault="005055D2">
            <w:pPr>
              <w:pStyle w:val="aa"/>
              <w:jc w:val="center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15736</w:t>
            </w:r>
          </w:p>
        </w:tc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Оператор на иловых площадках</w:t>
            </w:r>
          </w:p>
        </w:tc>
      </w:tr>
      <w:tr w:rsidR="00000000" w:rsidRPr="005055D2">
        <w:tblPrEx>
          <w:tblCellMar>
            <w:top w:w="0" w:type="dxa"/>
            <w:bottom w:w="0" w:type="dxa"/>
          </w:tblCellMar>
        </w:tblPrEx>
        <w:tc>
          <w:tcPr>
            <w:tcW w:w="336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5055D2" w:rsidRDefault="005055D2">
            <w:pPr>
              <w:pStyle w:val="aa"/>
              <w:jc w:val="center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15740</w:t>
            </w:r>
          </w:p>
        </w:tc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Оператор на метантенках</w:t>
            </w:r>
          </w:p>
        </w:tc>
      </w:tr>
      <w:tr w:rsidR="00000000" w:rsidRPr="005055D2">
        <w:tblPrEx>
          <w:tblCellMar>
            <w:top w:w="0" w:type="dxa"/>
            <w:bottom w:w="0" w:type="dxa"/>
          </w:tblCellMar>
        </w:tblPrEx>
        <w:tc>
          <w:tcPr>
            <w:tcW w:w="336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5055D2" w:rsidRDefault="005055D2">
            <w:pPr>
              <w:pStyle w:val="aa"/>
              <w:jc w:val="center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15742</w:t>
            </w:r>
          </w:p>
        </w:tc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Оператор на отстойниках</w:t>
            </w:r>
          </w:p>
        </w:tc>
      </w:tr>
      <w:tr w:rsidR="00000000" w:rsidRPr="005055D2">
        <w:tblPrEx>
          <w:tblCellMar>
            <w:top w:w="0" w:type="dxa"/>
            <w:bottom w:w="0" w:type="dxa"/>
          </w:tblCellMar>
        </w:tblPrEx>
        <w:tc>
          <w:tcPr>
            <w:tcW w:w="336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5055D2" w:rsidRDefault="005055D2">
            <w:pPr>
              <w:pStyle w:val="aa"/>
              <w:jc w:val="center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15784</w:t>
            </w:r>
          </w:p>
        </w:tc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Оператор очистных сооружений</w:t>
            </w:r>
          </w:p>
        </w:tc>
      </w:tr>
      <w:tr w:rsidR="00000000" w:rsidRPr="005055D2">
        <w:tblPrEx>
          <w:tblCellMar>
            <w:top w:w="0" w:type="dxa"/>
            <w:bottom w:w="0" w:type="dxa"/>
          </w:tblCellMar>
        </w:tblPrEx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Pr="005055D2" w:rsidRDefault="005055D2">
            <w:pPr>
              <w:pStyle w:val="aa"/>
              <w:jc w:val="center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12266</w:t>
            </w:r>
          </w:p>
        </w:tc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5055D2" w:rsidRDefault="005055D2">
            <w:pPr>
              <w:pStyle w:val="ac"/>
              <w:rPr>
                <w:rFonts w:eastAsiaTheme="minorEastAsia"/>
              </w:rPr>
            </w:pPr>
            <w:r w:rsidRPr="005055D2">
              <w:rPr>
                <w:rFonts w:eastAsiaTheme="minorEastAsia"/>
              </w:rPr>
              <w:t>Землекоп</w:t>
            </w:r>
          </w:p>
        </w:tc>
      </w:tr>
    </w:tbl>
    <w:p w:rsidR="005055D2" w:rsidRDefault="005055D2"/>
    <w:sectPr w:rsidR="005055D2">
      <w:headerReference w:type="default" r:id="rId43"/>
      <w:footerReference w:type="default" r:id="rId44"/>
      <w:pgSz w:w="11905" w:h="16837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55D2" w:rsidRDefault="005055D2" w:rsidP="008B0E85">
      <w:r>
        <w:separator/>
      </w:r>
    </w:p>
  </w:endnote>
  <w:endnote w:type="continuationSeparator" w:id="0">
    <w:p w:rsidR="005055D2" w:rsidRDefault="005055D2" w:rsidP="008B0E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3436"/>
      <w:gridCol w:w="3432"/>
      <w:gridCol w:w="3432"/>
    </w:tblGrid>
    <w:tr w:rsidR="00000000" w:rsidRPr="005055D2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Pr="005055D2" w:rsidRDefault="005055D2">
          <w:pPr>
            <w:ind w:firstLine="0"/>
            <w:jc w:val="lef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5055D2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5055D2">
            <w:rPr>
              <w:rFonts w:ascii="Times New Roman" w:eastAsiaTheme="minorEastAsia" w:hAnsi="Times New Roman" w:cs="Times New Roman"/>
              <w:sz w:val="20"/>
              <w:szCs w:val="20"/>
            </w:rPr>
            <w:instrText>DATE  \</w:instrText>
          </w:r>
          <w:r w:rsidRPr="005055D2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@ "dd.MM.yyyy"  \* MERGEFORMAT </w:instrText>
          </w:r>
          <w:r w:rsidR="00C31E23" w:rsidRPr="005055D2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C31E23" w:rsidRPr="005055D2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02.04.2020</w:t>
          </w:r>
          <w:r w:rsidRPr="005055D2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5055D2">
            <w:rPr>
              <w:rFonts w:ascii="Times New Roman" w:eastAsiaTheme="minorEastAsia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5055D2" w:rsidRDefault="005055D2">
          <w:pPr>
            <w:ind w:firstLine="0"/>
            <w:jc w:val="center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5055D2">
            <w:rPr>
              <w:rFonts w:ascii="Times New Roman" w:eastAsiaTheme="minorEastAsia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5055D2" w:rsidRDefault="005055D2">
          <w:pPr>
            <w:ind w:firstLine="0"/>
            <w:jc w:val="righ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5055D2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5055D2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PAGE  \* MERGEFORMAT </w:instrText>
          </w:r>
          <w:r w:rsidR="00C31E23" w:rsidRPr="005055D2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C31E23" w:rsidRPr="005055D2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8</w:t>
          </w:r>
          <w:r w:rsidRPr="005055D2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5055D2">
            <w:rPr>
              <w:rFonts w:ascii="Times New Roman" w:eastAsiaTheme="minorEastAsia" w:hAnsi="Times New Roman" w:cs="Times New Roman"/>
              <w:sz w:val="20"/>
              <w:szCs w:val="20"/>
            </w:rPr>
            <w:t>/</w:t>
          </w:r>
          <w:fldSimple w:instr="NUMPAGES  \* Arabic  \* MERGEFORMAT ">
            <w:r w:rsidR="00C31E23" w:rsidRPr="005055D2">
              <w:rPr>
                <w:rFonts w:ascii="Times New Roman" w:eastAsiaTheme="minorEastAsia" w:hAnsi="Times New Roman" w:cs="Times New Roman"/>
                <w:noProof/>
                <w:sz w:val="20"/>
                <w:szCs w:val="20"/>
              </w:rPr>
              <w:t>8</w:t>
            </w:r>
          </w:fldSimple>
        </w:p>
      </w:tc>
    </w:tr>
  </w:tbl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5083"/>
      <w:gridCol w:w="5077"/>
      <w:gridCol w:w="5077"/>
    </w:tblGrid>
    <w:tr w:rsidR="00000000" w:rsidRPr="005055D2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:rsidR="00000000" w:rsidRPr="005055D2" w:rsidRDefault="005055D2">
          <w:pPr>
            <w:ind w:firstLine="0"/>
            <w:jc w:val="lef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5055D2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5055D2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DATE  \@ "dd.MM.yyyy"  \* MERGEFORMAT </w:instrText>
          </w:r>
          <w:r w:rsidR="00C31E23" w:rsidRPr="005055D2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C31E23" w:rsidRPr="005055D2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02.04.2020</w:t>
          </w:r>
          <w:r w:rsidRPr="005055D2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5055D2">
            <w:rPr>
              <w:rFonts w:ascii="Times New Roman" w:eastAsiaTheme="minorEastAsia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5055D2" w:rsidRDefault="005055D2">
          <w:pPr>
            <w:ind w:firstLine="0"/>
            <w:jc w:val="center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5055D2">
            <w:rPr>
              <w:rFonts w:ascii="Times New Roman" w:eastAsiaTheme="minorEastAsia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5055D2" w:rsidRDefault="005055D2">
          <w:pPr>
            <w:ind w:firstLine="0"/>
            <w:jc w:val="righ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5055D2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5055D2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PAGE  \* MERGEFORMAT </w:instrText>
          </w:r>
          <w:r w:rsidR="00C31E23" w:rsidRPr="005055D2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C31E23" w:rsidRPr="005055D2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40</w:t>
          </w:r>
          <w:r w:rsidRPr="005055D2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5055D2">
            <w:rPr>
              <w:rFonts w:ascii="Times New Roman" w:eastAsiaTheme="minorEastAsia" w:hAnsi="Times New Roman" w:cs="Times New Roman"/>
              <w:sz w:val="20"/>
              <w:szCs w:val="20"/>
            </w:rPr>
            <w:t>/</w:t>
          </w:r>
          <w:fldSimple w:instr="NUMPAGES  \* Arabic  \* MERGEFORMAT ">
            <w:r w:rsidR="00C31E23" w:rsidRPr="005055D2">
              <w:rPr>
                <w:rFonts w:ascii="Times New Roman" w:eastAsiaTheme="minorEastAsia" w:hAnsi="Times New Roman" w:cs="Times New Roman"/>
                <w:noProof/>
                <w:sz w:val="20"/>
                <w:szCs w:val="20"/>
              </w:rPr>
              <w:t>40</w:t>
            </w:r>
          </w:fldSimple>
        </w:p>
      </w:tc>
    </w:tr>
  </w:tbl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3437"/>
      <w:gridCol w:w="3434"/>
      <w:gridCol w:w="3434"/>
    </w:tblGrid>
    <w:tr w:rsidR="00000000" w:rsidRPr="005055D2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000000" w:rsidRPr="005055D2" w:rsidRDefault="005055D2">
          <w:pPr>
            <w:ind w:firstLine="0"/>
            <w:jc w:val="lef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5055D2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5055D2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DATE  \@ "dd.MM.yyyy"  \* MERGEFORMAT </w:instrText>
          </w:r>
          <w:r w:rsidR="00C31E23" w:rsidRPr="005055D2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C31E23" w:rsidRPr="005055D2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02.04.2020</w:t>
          </w:r>
          <w:r w:rsidRPr="005055D2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5055D2">
            <w:rPr>
              <w:rFonts w:ascii="Times New Roman" w:eastAsiaTheme="minorEastAsia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5055D2" w:rsidRDefault="005055D2">
          <w:pPr>
            <w:ind w:firstLine="0"/>
            <w:jc w:val="center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5055D2">
            <w:rPr>
              <w:rFonts w:ascii="Times New Roman" w:eastAsiaTheme="minorEastAsia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5055D2" w:rsidRDefault="005055D2">
          <w:pPr>
            <w:ind w:firstLine="0"/>
            <w:jc w:val="righ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5055D2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5055D2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PAGE  \* MERGEFORMAT </w:instrText>
          </w:r>
          <w:r w:rsidR="00C31E23" w:rsidRPr="005055D2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C31E23" w:rsidRPr="005055D2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41</w:t>
          </w:r>
          <w:r w:rsidRPr="005055D2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5055D2">
            <w:rPr>
              <w:rFonts w:ascii="Times New Roman" w:eastAsiaTheme="minorEastAsia" w:hAnsi="Times New Roman" w:cs="Times New Roman"/>
              <w:sz w:val="20"/>
              <w:szCs w:val="20"/>
            </w:rPr>
            <w:t>/</w:t>
          </w:r>
          <w:fldSimple w:instr="NUMPAGES  \* Arabic  \* MERGEFORMAT ">
            <w:r w:rsidR="00C31E23" w:rsidRPr="005055D2">
              <w:rPr>
                <w:rFonts w:ascii="Times New Roman" w:eastAsiaTheme="minorEastAsia" w:hAnsi="Times New Roman" w:cs="Times New Roman"/>
                <w:noProof/>
                <w:sz w:val="20"/>
                <w:szCs w:val="20"/>
              </w:rPr>
              <w:t>41</w:t>
            </w:r>
          </w:fldSimple>
        </w:p>
      </w:tc>
    </w:tr>
  </w:tbl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5083"/>
      <w:gridCol w:w="5077"/>
      <w:gridCol w:w="5077"/>
    </w:tblGrid>
    <w:tr w:rsidR="00000000" w:rsidRPr="005055D2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:rsidR="00000000" w:rsidRPr="005055D2" w:rsidRDefault="005055D2">
          <w:pPr>
            <w:ind w:firstLine="0"/>
            <w:jc w:val="lef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5055D2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5055D2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DATE  \@ "dd.MM.yyyy"  \* MERGEFORMAT </w:instrText>
          </w:r>
          <w:r w:rsidR="00C31E23" w:rsidRPr="005055D2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C31E23" w:rsidRPr="005055D2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02.04.2020</w:t>
          </w:r>
          <w:r w:rsidRPr="005055D2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5055D2">
            <w:rPr>
              <w:rFonts w:ascii="Times New Roman" w:eastAsiaTheme="minorEastAsia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5055D2" w:rsidRDefault="005055D2">
          <w:pPr>
            <w:ind w:firstLine="0"/>
            <w:jc w:val="center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5055D2">
            <w:rPr>
              <w:rFonts w:ascii="Times New Roman" w:eastAsiaTheme="minorEastAsia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5055D2" w:rsidRDefault="005055D2">
          <w:pPr>
            <w:ind w:firstLine="0"/>
            <w:jc w:val="righ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5055D2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5055D2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PAGE  \* MERGEFORMAT </w:instrText>
          </w:r>
          <w:r w:rsidR="00C31E23" w:rsidRPr="005055D2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C31E23" w:rsidRPr="005055D2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78</w:t>
          </w:r>
          <w:r w:rsidRPr="005055D2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5055D2">
            <w:rPr>
              <w:rFonts w:ascii="Times New Roman" w:eastAsiaTheme="minorEastAsia" w:hAnsi="Times New Roman" w:cs="Times New Roman"/>
              <w:sz w:val="20"/>
              <w:szCs w:val="20"/>
            </w:rPr>
            <w:t>/</w:t>
          </w:r>
          <w:fldSimple w:instr="NUMPAGES  \* Arabic  \* MERGEFORMAT ">
            <w:r w:rsidR="00C31E23" w:rsidRPr="005055D2">
              <w:rPr>
                <w:rFonts w:ascii="Times New Roman" w:eastAsiaTheme="minorEastAsia" w:hAnsi="Times New Roman" w:cs="Times New Roman"/>
                <w:noProof/>
                <w:sz w:val="20"/>
                <w:szCs w:val="20"/>
              </w:rPr>
              <w:t>78</w:t>
            </w:r>
          </w:fldSimple>
        </w:p>
      </w:tc>
    </w:tr>
  </w:tbl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3437"/>
      <w:gridCol w:w="3434"/>
      <w:gridCol w:w="3434"/>
    </w:tblGrid>
    <w:tr w:rsidR="00000000" w:rsidRPr="005055D2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000000" w:rsidRPr="005055D2" w:rsidRDefault="005055D2">
          <w:pPr>
            <w:ind w:firstLine="0"/>
            <w:jc w:val="lef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5055D2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5055D2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DATE  \@ "dd.MM.yyyy"  \* MERGEFORMAT </w:instrText>
          </w:r>
          <w:r w:rsidR="00C31E23" w:rsidRPr="005055D2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C31E23" w:rsidRPr="005055D2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02.04.2020</w:t>
          </w:r>
          <w:r w:rsidRPr="005055D2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5055D2">
            <w:rPr>
              <w:rFonts w:ascii="Times New Roman" w:eastAsiaTheme="minorEastAsia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5055D2" w:rsidRDefault="005055D2">
          <w:pPr>
            <w:ind w:firstLine="0"/>
            <w:jc w:val="center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5055D2">
            <w:rPr>
              <w:rFonts w:ascii="Times New Roman" w:eastAsiaTheme="minorEastAsia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5055D2" w:rsidRDefault="005055D2">
          <w:pPr>
            <w:ind w:firstLine="0"/>
            <w:jc w:val="righ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5055D2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5055D2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PAGE  </w:instrText>
          </w:r>
          <w:r w:rsidRPr="005055D2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\* MERGEFORMAT </w:instrText>
          </w:r>
          <w:r w:rsidR="00C31E23" w:rsidRPr="005055D2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C31E23" w:rsidRPr="005055D2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81</w:t>
          </w:r>
          <w:r w:rsidRPr="005055D2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5055D2">
            <w:rPr>
              <w:rFonts w:ascii="Times New Roman" w:eastAsiaTheme="minorEastAsia" w:hAnsi="Times New Roman" w:cs="Times New Roman"/>
              <w:sz w:val="20"/>
              <w:szCs w:val="20"/>
            </w:rPr>
            <w:t>/</w:t>
          </w:r>
          <w:fldSimple w:instr="NUMPAGES  \* Arabic  \* MERGEFORMAT ">
            <w:r w:rsidR="00C31E23" w:rsidRPr="005055D2">
              <w:rPr>
                <w:rFonts w:ascii="Times New Roman" w:eastAsiaTheme="minorEastAsia" w:hAnsi="Times New Roman" w:cs="Times New Roman"/>
                <w:noProof/>
                <w:sz w:val="20"/>
                <w:szCs w:val="20"/>
              </w:rPr>
              <w:t>81</w:t>
            </w:r>
          </w:fldSimple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55D2" w:rsidRDefault="005055D2" w:rsidP="008B0E85">
      <w:r>
        <w:separator/>
      </w:r>
    </w:p>
  </w:footnote>
  <w:footnote w:type="continuationSeparator" w:id="0">
    <w:p w:rsidR="005055D2" w:rsidRDefault="005055D2" w:rsidP="008B0E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5055D2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18 апреля 2014 г. N 353 "Об утверждении федерального…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5055D2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Приказ Министерства образования и науки РФ от 18 апреля 2014 г. N 353 "Об утверждении федерального государственного </w:t>
    </w:r>
    <w:r>
      <w:rPr>
        <w:rFonts w:ascii="Times New Roman" w:hAnsi="Times New Roman" w:cs="Times New Roman"/>
        <w:sz w:val="20"/>
        <w:szCs w:val="20"/>
      </w:rPr>
      <w:t>образовательного стандарта среднего…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5055D2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18 апреля 2014 г. N 353 "Об утверждении…</w: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5055D2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18 апреля 201</w:t>
    </w:r>
    <w:r>
      <w:rPr>
        <w:rFonts w:ascii="Times New Roman" w:hAnsi="Times New Roman" w:cs="Times New Roman"/>
        <w:sz w:val="20"/>
        <w:szCs w:val="20"/>
      </w:rPr>
      <w:t>4 г. N 353 "Об утверждении федерального государственного образовательного стандарта среднего…</w: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5055D2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18 апреля 2014 г. N 353 "Об утверждении…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31E23"/>
    <w:rsid w:val="005055D2"/>
    <w:rsid w:val="00C31E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d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e">
    <w:name w:val="header"/>
    <w:basedOn w:val="a"/>
    <w:link w:val="af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0">
    <w:name w:val="footer"/>
    <w:basedOn w:val="a"/>
    <w:link w:val="af1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C31E23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C31E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/redirect/70392898/15241" TargetMode="External"/><Relationship Id="rId13" Type="http://schemas.openxmlformats.org/officeDocument/2006/relationships/hyperlink" Target="http://ivo.garant.ru/document/redirect/5632903/0" TargetMode="External"/><Relationship Id="rId18" Type="http://schemas.openxmlformats.org/officeDocument/2006/relationships/hyperlink" Target="http://ivo.garant.ru/document/redirect/57505189/3311" TargetMode="External"/><Relationship Id="rId26" Type="http://schemas.openxmlformats.org/officeDocument/2006/relationships/footer" Target="footer2.xml"/><Relationship Id="rId39" Type="http://schemas.openxmlformats.org/officeDocument/2006/relationships/hyperlink" Target="http://ivo.garant.ru/document/redirect/70291362/108791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ivo.garant.ru/document/redirect/12125268/5" TargetMode="External"/><Relationship Id="rId34" Type="http://schemas.openxmlformats.org/officeDocument/2006/relationships/footer" Target="footer4.xml"/><Relationship Id="rId42" Type="http://schemas.openxmlformats.org/officeDocument/2006/relationships/hyperlink" Target="http://ivo.garant.ru/document/redirect/1548770/0" TargetMode="External"/><Relationship Id="rId7" Type="http://schemas.openxmlformats.org/officeDocument/2006/relationships/hyperlink" Target="http://ivo.garant.ru/document/redirect/70677124/0" TargetMode="External"/><Relationship Id="rId12" Type="http://schemas.openxmlformats.org/officeDocument/2006/relationships/hyperlink" Target="http://ivo.garant.ru/document/redirect/12176037/0" TargetMode="External"/><Relationship Id="rId17" Type="http://schemas.openxmlformats.org/officeDocument/2006/relationships/hyperlink" Target="http://ivo.garant.ru/document/redirect/71019010/16405" TargetMode="External"/><Relationship Id="rId25" Type="http://schemas.openxmlformats.org/officeDocument/2006/relationships/header" Target="header2.xml"/><Relationship Id="rId33" Type="http://schemas.openxmlformats.org/officeDocument/2006/relationships/header" Target="header4.xml"/><Relationship Id="rId38" Type="http://schemas.openxmlformats.org/officeDocument/2006/relationships/hyperlink" Target="http://ivo.garant.ru/document/redirect/71019010/16407" TargetMode="External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ivo.garant.ru/document/redirect/70558310/200203" TargetMode="External"/><Relationship Id="rId20" Type="http://schemas.openxmlformats.org/officeDocument/2006/relationships/footer" Target="footer1.xml"/><Relationship Id="rId29" Type="http://schemas.openxmlformats.org/officeDocument/2006/relationships/hyperlink" Target="http://ivo.garant.ru/document/redirect/12125268/5" TargetMode="External"/><Relationship Id="rId41" Type="http://schemas.openxmlformats.org/officeDocument/2006/relationships/hyperlink" Target="http://ivo.garant.ru/document/redirect/70291362/108695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vo.garant.ru/document/redirect/70429496/0" TargetMode="External"/><Relationship Id="rId24" Type="http://schemas.openxmlformats.org/officeDocument/2006/relationships/hyperlink" Target="http://ivo.garant.ru/document/redirect/12147594/2" TargetMode="External"/><Relationship Id="rId32" Type="http://schemas.openxmlformats.org/officeDocument/2006/relationships/hyperlink" Target="http://ivo.garant.ru/document/redirect/12147594/2" TargetMode="External"/><Relationship Id="rId37" Type="http://schemas.openxmlformats.org/officeDocument/2006/relationships/hyperlink" Target="http://ivo.garant.ru/document/redirect/70291362/0" TargetMode="External"/><Relationship Id="rId40" Type="http://schemas.openxmlformats.org/officeDocument/2006/relationships/hyperlink" Target="http://ivo.garant.ru/document/redirect/178405/1301" TargetMode="External"/><Relationship Id="rId45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ivo.garant.ru/document/redirect/70558310/200203" TargetMode="External"/><Relationship Id="rId23" Type="http://schemas.openxmlformats.org/officeDocument/2006/relationships/hyperlink" Target="http://ivo.garant.ru/document/redirect/12125350/2" TargetMode="External"/><Relationship Id="rId28" Type="http://schemas.openxmlformats.org/officeDocument/2006/relationships/footer" Target="footer3.xml"/><Relationship Id="rId36" Type="http://schemas.openxmlformats.org/officeDocument/2006/relationships/hyperlink" Target="http://ivo.garant.ru/document/redirect/57505189/71" TargetMode="External"/><Relationship Id="rId10" Type="http://schemas.openxmlformats.org/officeDocument/2006/relationships/hyperlink" Target="http://ivo.garant.ru/document/redirect/70429496/1017" TargetMode="External"/><Relationship Id="rId19" Type="http://schemas.openxmlformats.org/officeDocument/2006/relationships/header" Target="header1.xml"/><Relationship Id="rId31" Type="http://schemas.openxmlformats.org/officeDocument/2006/relationships/hyperlink" Target="http://ivo.garant.ru/document/redirect/12125350/2" TargetMode="External"/><Relationship Id="rId44" Type="http://schemas.openxmlformats.org/officeDocument/2006/relationships/footer" Target="footer5.xml"/><Relationship Id="rId4" Type="http://schemas.openxmlformats.org/officeDocument/2006/relationships/webSettings" Target="webSettings.xml"/><Relationship Id="rId9" Type="http://schemas.openxmlformats.org/officeDocument/2006/relationships/hyperlink" Target="http://ivo.garant.ru/document/redirect/70392898/0" TargetMode="External"/><Relationship Id="rId14" Type="http://schemas.openxmlformats.org/officeDocument/2006/relationships/hyperlink" Target="http://ivo.garant.ru/document/redirect/70558310/200203" TargetMode="External"/><Relationship Id="rId22" Type="http://schemas.openxmlformats.org/officeDocument/2006/relationships/hyperlink" Target="http://ivo.garant.ru/document/redirect/12124624/2" TargetMode="External"/><Relationship Id="rId27" Type="http://schemas.openxmlformats.org/officeDocument/2006/relationships/header" Target="header3.xml"/><Relationship Id="rId30" Type="http://schemas.openxmlformats.org/officeDocument/2006/relationships/hyperlink" Target="http://ivo.garant.ru/document/redirect/12124624/2" TargetMode="External"/><Relationship Id="rId35" Type="http://schemas.openxmlformats.org/officeDocument/2006/relationships/hyperlink" Target="http://ivo.garant.ru/document/redirect/71019010/16406" TargetMode="External"/><Relationship Id="rId43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82</Pages>
  <Words>20323</Words>
  <Characters>115843</Characters>
  <Application>Microsoft Office Word</Application>
  <DocSecurity>0</DocSecurity>
  <Lines>965</Lines>
  <Paragraphs>271</Paragraphs>
  <ScaleCrop>false</ScaleCrop>
  <Company>НПП "Гарант-Сервис"</Company>
  <LinksUpToDate>false</LinksUpToDate>
  <CharactersWithSpaces>135895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Кисуля</cp:lastModifiedBy>
  <cp:revision>2</cp:revision>
  <dcterms:created xsi:type="dcterms:W3CDTF">2020-04-02T10:58:00Z</dcterms:created>
  <dcterms:modified xsi:type="dcterms:W3CDTF">2020-04-02T10:58:00Z</dcterms:modified>
</cp:coreProperties>
</file>