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0051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907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240107.09 Отделочник и комплектовщик фарфоровых и фаянсовых изделий"</w:t>
        </w:r>
      </w:hyperlink>
    </w:p>
    <w:p w:rsidR="00000000" w:rsidRDefault="00D00051">
      <w:pPr>
        <w:pStyle w:val="1"/>
      </w:pPr>
      <w:r>
        <w:t>Приказ Министерства образования и науки РФ от 2 августа 2013 г. N 907</w:t>
      </w:r>
      <w:r>
        <w:br/>
      </w:r>
      <w:r>
        <w:t>"Об утверждении федерального государственного образовательного стандарта среднего профессионального образования по профессии 240107.09 Отделочник и комплектовщик фарфоровых и фаянсовых изделий"</w:t>
      </w:r>
    </w:p>
    <w:p w:rsidR="00000000" w:rsidRDefault="00D0005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00051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утратившим силу с 1 сентября 2020 г.</w:t>
      </w:r>
    </w:p>
    <w:p w:rsidR="00000000" w:rsidRDefault="00D00051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</w:t>
      </w:r>
      <w:r>
        <w:t xml:space="preserve">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</w:t>
      </w:r>
      <w:r>
        <w:t>, ст. 2923), приказываю:</w:t>
      </w:r>
    </w:p>
    <w:p w:rsidR="00000000" w:rsidRDefault="00D00051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240107.09 Отделочник и комплектовщик фарфоровых и фаянсовых изделий.</w:t>
      </w:r>
    </w:p>
    <w:p w:rsidR="00000000" w:rsidRDefault="00D00051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15 октября 2009 г. N 411 "Об утверждении и введении в действие федерального государственного</w:t>
      </w:r>
      <w:r>
        <w:t xml:space="preserve"> образовательного стандарта начального профессионального образования по профессии 240107.09 Отделочник и комплектовщик фарфоровых и фаянсовых изделий" (зарегистрирован Министерством юстиции Российской Федерации 8 декабря 2009 г., регистрационный N 15402).</w:t>
      </w:r>
    </w:p>
    <w:p w:rsidR="00000000" w:rsidRDefault="00D00051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D00051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D00051" w:rsidRDefault="00D00051">
            <w:pPr>
              <w:pStyle w:val="a7"/>
              <w:jc w:val="right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D00051"/>
    <w:p w:rsidR="00000000" w:rsidRDefault="00D00051">
      <w:pPr>
        <w:pStyle w:val="a9"/>
      </w:pPr>
      <w:r>
        <w:t>Зарегистрировано в Минюсте РФ 20 августа 2013 г.</w:t>
      </w:r>
    </w:p>
    <w:p w:rsidR="00000000" w:rsidRDefault="00D00051">
      <w:pPr>
        <w:pStyle w:val="a9"/>
      </w:pPr>
      <w:r>
        <w:t>Регистрационный N 29731</w:t>
      </w:r>
    </w:p>
    <w:p w:rsidR="00000000" w:rsidRDefault="00D00051"/>
    <w:p w:rsidR="00000000" w:rsidRDefault="00D00051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D00051"/>
    <w:p w:rsidR="00000000" w:rsidRDefault="00D00051">
      <w:pPr>
        <w:pStyle w:val="1"/>
      </w:pPr>
      <w:r>
        <w:t>Федеральный государственный образовательный стандарт</w:t>
      </w:r>
      <w:r>
        <w:br/>
        <w:t>ср</w:t>
      </w:r>
      <w:r>
        <w:t>еднего профессионального образования по профессии 240107.09 Отделочник и комплектовщик фарфоровых и фаянсовых изделий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907)</w:t>
      </w:r>
    </w:p>
    <w:p w:rsidR="00000000" w:rsidRDefault="00D00051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00051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D00051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D00051"/>
    <w:p w:rsidR="00000000" w:rsidRDefault="00D00051">
      <w:bookmarkStart w:id="5" w:name="sub_1101"/>
      <w:r>
        <w:t xml:space="preserve">1.1. Настоящий </w:t>
      </w:r>
      <w:r>
        <w:t>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240107.09 Отделочник и комплектовщик фарфоровых и фаян</w:t>
      </w:r>
      <w:r>
        <w:t xml:space="preserve">совых изделий для профессиональной образовательной организации и образовательной организации высшего образования, которые имеют право на реализацию </w:t>
      </w:r>
      <w:r>
        <w:lastRenderedPageBreak/>
        <w:t>имеющих государственную аккредитацию программ подготовки квалифицированных рабочих, служащих по данной профе</w:t>
      </w:r>
      <w:r>
        <w:t>ссии, на территории Российской Федерации (далее - образовательная организация).</w:t>
      </w:r>
    </w:p>
    <w:p w:rsidR="00000000" w:rsidRDefault="00D00051">
      <w:bookmarkStart w:id="6" w:name="sub_1102"/>
      <w:bookmarkEnd w:id="5"/>
      <w:r>
        <w:t>1.2. Право на реализацию программы подготовки квалифицированных рабочих, служащих по профессии 240107.09 Отделочник и комплектовщик фарфоровых и фаянсовых издел</w:t>
      </w:r>
      <w:r>
        <w:t>ий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D00051">
      <w:r>
        <w:t>Возможна сетевая форма реализации программы подготовки квалифицированных рабочих, служащих с использованием ресурсов нескольких</w:t>
      </w:r>
      <w:r>
        <w:t xml:space="preserve">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</w:t>
      </w:r>
      <w:r>
        <w:t>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</w:t>
      </w:r>
      <w:r>
        <w:t>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D00051"/>
    <w:p w:rsidR="00000000" w:rsidRDefault="00D00051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D00051"/>
    <w:p w:rsidR="00000000" w:rsidRDefault="00D00051">
      <w:r>
        <w:t>В настоящем стандарте используются следующие сокращения:</w:t>
      </w:r>
    </w:p>
    <w:p w:rsidR="00000000" w:rsidRDefault="00D00051">
      <w:r>
        <w:t>СПО - среднее профессиональное образование;</w:t>
      </w:r>
    </w:p>
    <w:p w:rsidR="00000000" w:rsidRDefault="00D00051">
      <w:r>
        <w:t>ФГОС СПО - федеральный государственный образовательный стандарт среднег</w:t>
      </w:r>
      <w:r>
        <w:t>о профессионального образования;</w:t>
      </w:r>
    </w:p>
    <w:p w:rsidR="00000000" w:rsidRDefault="00D00051">
      <w:r>
        <w:t>ППКРС - программа подготовки квалифицированных рабочих, служащих по профессии;</w:t>
      </w:r>
    </w:p>
    <w:p w:rsidR="00000000" w:rsidRDefault="00D00051">
      <w:r>
        <w:t>ОК - общая компетенция;</w:t>
      </w:r>
    </w:p>
    <w:p w:rsidR="00000000" w:rsidRDefault="00D00051">
      <w:r>
        <w:t>ПК - профессиональная компетенция;</w:t>
      </w:r>
    </w:p>
    <w:p w:rsidR="00000000" w:rsidRDefault="00D00051">
      <w:r>
        <w:t>ПМ - профессиональный модуль;</w:t>
      </w:r>
    </w:p>
    <w:p w:rsidR="00000000" w:rsidRDefault="00D00051">
      <w:r>
        <w:t>МДК - междисциплинарный курс.</w:t>
      </w:r>
    </w:p>
    <w:p w:rsidR="00000000" w:rsidRDefault="00D00051"/>
    <w:p w:rsidR="00000000" w:rsidRDefault="00D00051">
      <w:pPr>
        <w:pStyle w:val="1"/>
      </w:pPr>
      <w:bookmarkStart w:id="8" w:name="sub_1300"/>
      <w:r>
        <w:t>III. Характерист</w:t>
      </w:r>
      <w:r>
        <w:t>ика подготовки по профессии</w:t>
      </w:r>
    </w:p>
    <w:bookmarkEnd w:id="8"/>
    <w:p w:rsidR="00000000" w:rsidRDefault="00D00051"/>
    <w:p w:rsidR="00000000" w:rsidRDefault="00D00051">
      <w:bookmarkStart w:id="9" w:name="sub_1301"/>
      <w:r>
        <w:t xml:space="preserve">3.1. Сроки получения СПО по профессии 240107.09 Отделочник и комплектовщик фарфоровых и фаянсовых изделий в очной форме обучения и соответствующие квалификации приводятся в </w:t>
      </w:r>
      <w:hyperlink w:anchor="sub_13011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D00051"/>
    <w:p w:rsidR="00000000" w:rsidRDefault="00D00051">
      <w:pPr>
        <w:ind w:firstLine="698"/>
        <w:jc w:val="right"/>
      </w:pPr>
      <w:bookmarkStart w:id="10" w:name="sub_13011"/>
      <w:r>
        <w:rPr>
          <w:rStyle w:val="a3"/>
        </w:rPr>
        <w:t>Таблица 1</w:t>
      </w:r>
    </w:p>
    <w:bookmarkEnd w:id="10"/>
    <w:p w:rsidR="00000000" w:rsidRDefault="00D000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5040"/>
        <w:gridCol w:w="2520"/>
      </w:tblGrid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3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D00051">
              <w:rPr>
                <w:rFonts w:eastAsiaTheme="minorEastAsia"/>
              </w:rPr>
              <w:t>)</w:t>
            </w:r>
            <w:hyperlink w:anchor="sub_111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22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Глазуровщик фарфоровых и фаянсовых изделий</w:t>
            </w:r>
          </w:p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Комплектовщик фарфоровых и фаянсовых изделий</w:t>
            </w:r>
          </w:p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Оправщик-чистилищик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10 мес.</w:t>
            </w: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2 года 5 мес.</w:t>
            </w:r>
            <w:hyperlink w:anchor="sub_33333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D00051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D00051">
      <w:bookmarkStart w:id="11" w:name="sub_11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D00051">
      <w:bookmarkStart w:id="12" w:name="sub_22222"/>
      <w:bookmarkEnd w:id="11"/>
      <w:r>
        <w:lastRenderedPageBreak/>
        <w:t>** Независимо от применяемых образовательных технологий.</w:t>
      </w:r>
    </w:p>
    <w:p w:rsidR="00000000" w:rsidRDefault="00D00051">
      <w:bookmarkStart w:id="13" w:name="sub_33333"/>
      <w:bookmarkEnd w:id="12"/>
      <w:r>
        <w:t>*** О</w:t>
      </w:r>
      <w:r>
        <w:t>бразовательные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</w:t>
      </w:r>
      <w:r>
        <w:t>ом получаемой профессии СПО.</w:t>
      </w:r>
    </w:p>
    <w:bookmarkEnd w:id="13"/>
    <w:p w:rsidR="00000000" w:rsidRDefault="00D00051"/>
    <w:p w:rsidR="00000000" w:rsidRDefault="00D00051">
      <w:bookmarkStart w:id="14" w:name="sub_130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4" w:history="1">
        <w:r>
          <w:rPr>
            <w:rStyle w:val="a4"/>
          </w:rPr>
          <w:t>ОК 016-94</w:t>
        </w:r>
      </w:hyperlink>
      <w:r>
        <w:t>) при формировании ППКРС: предусмотрено освоение всех вышеперечисленных профессий.</w:t>
      </w:r>
    </w:p>
    <w:bookmarkEnd w:id="14"/>
    <w:p w:rsidR="00000000" w:rsidRDefault="00D00051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D00051">
      <w:bookmarkStart w:id="15" w:name="sub_1321"/>
      <w:r>
        <w:t>а) для обучающих</w:t>
      </w:r>
      <w:r>
        <w:t>ся по очно-заочной форме обучения:</w:t>
      </w:r>
    </w:p>
    <w:bookmarkEnd w:id="15"/>
    <w:p w:rsidR="00000000" w:rsidRDefault="00D00051">
      <w:r>
        <w:t>на базе среднего общего образования - не более чем на 1 год;</w:t>
      </w:r>
    </w:p>
    <w:p w:rsidR="00000000" w:rsidRDefault="00D00051">
      <w:r>
        <w:t>на базе основного общего образования - не более чем на 1,5 года;</w:t>
      </w:r>
    </w:p>
    <w:p w:rsidR="00000000" w:rsidRDefault="00D00051">
      <w:bookmarkStart w:id="16" w:name="sub_1322"/>
      <w:r>
        <w:t>б) для инвалидов и лиц с ограниченными возможностями здоровья - не более чем на</w:t>
      </w:r>
      <w:r>
        <w:t xml:space="preserve"> 6 месяцев.</w:t>
      </w:r>
    </w:p>
    <w:bookmarkEnd w:id="16"/>
    <w:p w:rsidR="00000000" w:rsidRDefault="00D00051"/>
    <w:p w:rsidR="00000000" w:rsidRDefault="00D00051">
      <w:pPr>
        <w:pStyle w:val="1"/>
      </w:pPr>
      <w:bookmarkStart w:id="17" w:name="sub_1400"/>
      <w:r>
        <w:t>IV. Характеристика профессиональной деятельности выпускников</w:t>
      </w:r>
    </w:p>
    <w:bookmarkEnd w:id="17"/>
    <w:p w:rsidR="00000000" w:rsidRDefault="00D00051"/>
    <w:p w:rsidR="00000000" w:rsidRDefault="00D00051">
      <w:bookmarkStart w:id="18" w:name="sub_1401"/>
      <w:r>
        <w:t>4.1. Область профессиональной деятельности выпускников: отделка и комплектация фарфоровых и фаянсовых изделий.</w:t>
      </w:r>
    </w:p>
    <w:p w:rsidR="00000000" w:rsidRDefault="00D00051">
      <w:bookmarkStart w:id="19" w:name="sub_140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D00051">
      <w:r>
        <w:t>изделия для оправки, отделки, глазурования и комплектации фарфоровых и фаянсовых изделий;</w:t>
      </w:r>
    </w:p>
    <w:p w:rsidR="00000000" w:rsidRDefault="00D00051">
      <w:r>
        <w:t>инструменты, производственное оборудование для оправки, отделки, глазурования и комплектаци</w:t>
      </w:r>
      <w:r>
        <w:t>и фарфоровых и фаянсовых изделий;</w:t>
      </w:r>
    </w:p>
    <w:p w:rsidR="00000000" w:rsidRDefault="00D00051">
      <w:r>
        <w:t>технологические процессы оправки, отделки, глазурования и комплектации фарфоровых и фаянсовых изделий;</w:t>
      </w:r>
    </w:p>
    <w:p w:rsidR="00000000" w:rsidRDefault="00D00051">
      <w:r>
        <w:t>техническая документация.</w:t>
      </w:r>
    </w:p>
    <w:p w:rsidR="00000000" w:rsidRDefault="00D00051">
      <w:bookmarkStart w:id="20" w:name="sub_1403"/>
      <w:r>
        <w:t>4.3. Обучающийся по профессии 240107.09 Отделочник и комплектовщик фарфоровых и фаянс</w:t>
      </w:r>
      <w:r>
        <w:t>овых изделий готовится к следующим видам деятельности:</w:t>
      </w:r>
    </w:p>
    <w:p w:rsidR="00000000" w:rsidRDefault="00D00051">
      <w:bookmarkStart w:id="21" w:name="sub_1431"/>
      <w:bookmarkEnd w:id="20"/>
      <w:r>
        <w:t>4.3.1. Оправка и отделка фарфоровых и фаянсовых изделий.</w:t>
      </w:r>
    </w:p>
    <w:p w:rsidR="00000000" w:rsidRDefault="00D00051">
      <w:bookmarkStart w:id="22" w:name="sub_1432"/>
      <w:bookmarkEnd w:id="21"/>
      <w:r>
        <w:t>4.3.2. Глазурование фарфоровых и фаянсовых изделий.</w:t>
      </w:r>
    </w:p>
    <w:p w:rsidR="00000000" w:rsidRDefault="00D00051">
      <w:bookmarkStart w:id="23" w:name="sub_1433"/>
      <w:bookmarkEnd w:id="22"/>
      <w:r>
        <w:t>4.3.3. Комплектация фарфоровых и фаянсовых и</w:t>
      </w:r>
      <w:r>
        <w:t>зделий.</w:t>
      </w:r>
    </w:p>
    <w:bookmarkEnd w:id="23"/>
    <w:p w:rsidR="00000000" w:rsidRDefault="00D00051"/>
    <w:p w:rsidR="00000000" w:rsidRDefault="00D00051">
      <w:pPr>
        <w:pStyle w:val="1"/>
      </w:pPr>
      <w:bookmarkStart w:id="24" w:name="sub_1500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D00051"/>
    <w:p w:rsidR="00000000" w:rsidRDefault="00D00051">
      <w:bookmarkStart w:id="25" w:name="sub_150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D00051">
      <w:bookmarkStart w:id="26" w:name="sub_1511"/>
      <w:bookmarkEnd w:id="25"/>
      <w:r>
        <w:t>О</w:t>
      </w:r>
      <w:r>
        <w:t>К 1. Понимать сущность и социальную значимость будущей профессии, проявлять к ней устойчивый интерес.</w:t>
      </w:r>
    </w:p>
    <w:p w:rsidR="00000000" w:rsidRDefault="00D00051">
      <w:bookmarkStart w:id="27" w:name="sub_1512"/>
      <w:bookmarkEnd w:id="26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D00051">
      <w:bookmarkStart w:id="28" w:name="sub_1513"/>
      <w:bookmarkEnd w:id="27"/>
      <w:r>
        <w:t xml:space="preserve">ОК 3. </w:t>
      </w:r>
      <w:r>
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D00051">
      <w:bookmarkStart w:id="29" w:name="sub_1514"/>
      <w:bookmarkEnd w:id="28"/>
      <w:r>
        <w:t>ОК 4. Осуществлять поиск информации, необходимой для эффективного выпол</w:t>
      </w:r>
      <w:r>
        <w:t xml:space="preserve">нения </w:t>
      </w:r>
      <w:r>
        <w:lastRenderedPageBreak/>
        <w:t>профессиональных задач.</w:t>
      </w:r>
    </w:p>
    <w:p w:rsidR="00000000" w:rsidRDefault="00D00051">
      <w:bookmarkStart w:id="30" w:name="sub_1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D00051">
      <w:bookmarkStart w:id="31" w:name="sub_1516"/>
      <w:bookmarkEnd w:id="30"/>
      <w:r>
        <w:t>ОК 6. Работать в команде, эффективно общаться с коллегами, руководством, клиентами.</w:t>
      </w:r>
    </w:p>
    <w:p w:rsidR="00000000" w:rsidRDefault="00D00051">
      <w:bookmarkStart w:id="32" w:name="sub_1517"/>
      <w:bookmarkEnd w:id="31"/>
      <w:r>
        <w:t>ОК 7. Исполнять воинскую обязанность</w:t>
      </w:r>
      <w:hyperlink w:anchor="sub_2222" w:history="1">
        <w:r>
          <w:rPr>
            <w:rStyle w:val="a4"/>
          </w:rPr>
          <w:t>*(2)</w:t>
        </w:r>
      </w:hyperlink>
      <w:r>
        <w:t xml:space="preserve"> в том числе с применением полученных профессиональных знаний (для юношей).</w:t>
      </w:r>
    </w:p>
    <w:p w:rsidR="00000000" w:rsidRDefault="00D00051">
      <w:bookmarkStart w:id="33" w:name="sub_1502"/>
      <w:bookmarkEnd w:id="32"/>
      <w:r>
        <w:t>5.2. Выпускник, освоивший ППКРС, должен обладать профессиональными компетенциями, соответствующими</w:t>
      </w:r>
      <w:r>
        <w:t xml:space="preserve"> видам деятельности:</w:t>
      </w:r>
    </w:p>
    <w:p w:rsidR="00000000" w:rsidRDefault="00D00051">
      <w:bookmarkStart w:id="34" w:name="sub_1521"/>
      <w:bookmarkEnd w:id="33"/>
      <w:r>
        <w:t>5.2.1. Оправка и отделка фарфоровых и фаянсовых изделий.</w:t>
      </w:r>
    </w:p>
    <w:p w:rsidR="00000000" w:rsidRDefault="00D00051">
      <w:bookmarkStart w:id="35" w:name="sub_15211"/>
      <w:bookmarkEnd w:id="34"/>
      <w:r>
        <w:t>ПК 1.1. Подготавливать для работы, обслуживать и регулировать приспособления, производственное оборудование, использовать инструменты для оправки</w:t>
      </w:r>
      <w:r>
        <w:t xml:space="preserve"> и отделки изделий.</w:t>
      </w:r>
    </w:p>
    <w:p w:rsidR="00000000" w:rsidRDefault="00D00051">
      <w:bookmarkStart w:id="36" w:name="sub_15212"/>
      <w:bookmarkEnd w:id="35"/>
      <w:r>
        <w:t>ПК 1.2. Осуществлять процесс оправки и отделки изделий с применением производственного оборудования.</w:t>
      </w:r>
    </w:p>
    <w:p w:rsidR="00000000" w:rsidRDefault="00D00051">
      <w:bookmarkStart w:id="37" w:name="sub_15213"/>
      <w:bookmarkEnd w:id="36"/>
      <w:r>
        <w:t>ПК 1.3. Контролировать качество изделий после оправки.</w:t>
      </w:r>
    </w:p>
    <w:p w:rsidR="00000000" w:rsidRDefault="00D00051">
      <w:bookmarkStart w:id="38" w:name="sub_1522"/>
      <w:bookmarkEnd w:id="37"/>
      <w:r>
        <w:t>5.2.2. Глазурование фарфоро</w:t>
      </w:r>
      <w:r>
        <w:t>вых и фаянсовых изделий.</w:t>
      </w:r>
    </w:p>
    <w:p w:rsidR="00000000" w:rsidRDefault="00D00051">
      <w:bookmarkStart w:id="39" w:name="sub_15221"/>
      <w:bookmarkEnd w:id="38"/>
      <w:r>
        <w:t>ПК 2.1. Подготавливать для работы, обслуживать и регулировать производственное оборудование, использовать инструменты для глазурования изделий.</w:t>
      </w:r>
    </w:p>
    <w:p w:rsidR="00000000" w:rsidRDefault="00D00051">
      <w:bookmarkStart w:id="40" w:name="sub_15222"/>
      <w:bookmarkEnd w:id="39"/>
      <w:r>
        <w:t>ПК 2.2. Проверять качество глазури перед глазуровани</w:t>
      </w:r>
      <w:r>
        <w:t>ем.</w:t>
      </w:r>
    </w:p>
    <w:p w:rsidR="00000000" w:rsidRDefault="00D00051">
      <w:bookmarkStart w:id="41" w:name="sub_15223"/>
      <w:bookmarkEnd w:id="40"/>
      <w:r>
        <w:t>ПК 2.3. Готовить изделия к глазурованию.</w:t>
      </w:r>
    </w:p>
    <w:p w:rsidR="00000000" w:rsidRDefault="00D00051">
      <w:bookmarkStart w:id="42" w:name="sub_15224"/>
      <w:bookmarkEnd w:id="41"/>
      <w:r>
        <w:t>ПК 2.4. Осуществлять глазурование фарфоровых и фаянсовых изделий различными способами.</w:t>
      </w:r>
    </w:p>
    <w:p w:rsidR="00000000" w:rsidRDefault="00D00051">
      <w:bookmarkStart w:id="43" w:name="sub_15225"/>
      <w:bookmarkEnd w:id="42"/>
      <w:r>
        <w:t>ПК 2.5. Обрабатывать изделия после глазурования, контролировать качество готовой продукции.</w:t>
      </w:r>
    </w:p>
    <w:p w:rsidR="00000000" w:rsidRDefault="00D00051">
      <w:bookmarkStart w:id="44" w:name="sub_1523"/>
      <w:bookmarkEnd w:id="43"/>
      <w:r>
        <w:t>5.2.3. Комплектация фарфоровых и фаянсовых изделий.</w:t>
      </w:r>
    </w:p>
    <w:p w:rsidR="00000000" w:rsidRDefault="00D00051">
      <w:bookmarkStart w:id="45" w:name="sub_15231"/>
      <w:bookmarkEnd w:id="44"/>
      <w:r>
        <w:t>ПК 3.1. Отбирать фарфоровые и фаянсовые изделия по различным признакам, выявля</w:t>
      </w:r>
      <w:r>
        <w:t>ть дефекты визуально и с применением инструментов.</w:t>
      </w:r>
    </w:p>
    <w:p w:rsidR="00000000" w:rsidRDefault="00D00051">
      <w:bookmarkStart w:id="46" w:name="sub_15232"/>
      <w:bookmarkEnd w:id="45"/>
      <w:r>
        <w:t>ПК 3.2. Группировать изделия по различным параметрам.</w:t>
      </w:r>
    </w:p>
    <w:p w:rsidR="00000000" w:rsidRDefault="00D00051">
      <w:bookmarkStart w:id="47" w:name="sub_15233"/>
      <w:bookmarkEnd w:id="46"/>
      <w:r>
        <w:t>ПК 3.3. Маркировать изделия различными способами.</w:t>
      </w:r>
    </w:p>
    <w:p w:rsidR="00000000" w:rsidRDefault="00D00051">
      <w:bookmarkStart w:id="48" w:name="sub_15234"/>
      <w:bookmarkEnd w:id="47"/>
      <w:r>
        <w:t>ПК 3.4. Упаковывать фарфоровые и фаянсовые изде</w:t>
      </w:r>
      <w:r>
        <w:t>лия.</w:t>
      </w:r>
    </w:p>
    <w:bookmarkEnd w:id="48"/>
    <w:p w:rsidR="00000000" w:rsidRDefault="00D00051"/>
    <w:p w:rsidR="00000000" w:rsidRDefault="00D00051">
      <w:pPr>
        <w:pStyle w:val="1"/>
      </w:pPr>
      <w:bookmarkStart w:id="49" w:name="sub_1600"/>
      <w:r>
        <w:t>VI. Требования к структуре программы подготовки квалифицированных рабочих, служащих</w:t>
      </w:r>
    </w:p>
    <w:bookmarkEnd w:id="49"/>
    <w:p w:rsidR="00000000" w:rsidRDefault="00D00051"/>
    <w:p w:rsidR="00000000" w:rsidRDefault="00D00051">
      <w:bookmarkStart w:id="50" w:name="sub_1601"/>
      <w:r>
        <w:t>6.1. ППКРС предусматривает изучение следующих учебных циклов:</w:t>
      </w:r>
    </w:p>
    <w:bookmarkEnd w:id="50"/>
    <w:p w:rsidR="00000000" w:rsidRDefault="00D00051">
      <w:r>
        <w:t>общепрофессионального;</w:t>
      </w:r>
    </w:p>
    <w:p w:rsidR="00000000" w:rsidRDefault="00D00051">
      <w:r>
        <w:t>профессионального</w:t>
      </w:r>
    </w:p>
    <w:p w:rsidR="00000000" w:rsidRDefault="00D00051">
      <w:r>
        <w:t>и разделов:</w:t>
      </w:r>
    </w:p>
    <w:p w:rsidR="00000000" w:rsidRDefault="00D00051">
      <w:r>
        <w:t>физическа</w:t>
      </w:r>
      <w:r>
        <w:t>я культура;</w:t>
      </w:r>
    </w:p>
    <w:p w:rsidR="00000000" w:rsidRDefault="00D00051">
      <w:r>
        <w:t>учебная практика;</w:t>
      </w:r>
    </w:p>
    <w:p w:rsidR="00000000" w:rsidRDefault="00D00051">
      <w:r>
        <w:t>производственная практика;</w:t>
      </w:r>
    </w:p>
    <w:p w:rsidR="00000000" w:rsidRDefault="00D00051">
      <w:r>
        <w:t>промежуточная аттестация;</w:t>
      </w:r>
    </w:p>
    <w:p w:rsidR="00000000" w:rsidRDefault="00D00051">
      <w:r>
        <w:t>государственная итоговая аттестация.</w:t>
      </w:r>
    </w:p>
    <w:p w:rsidR="00000000" w:rsidRDefault="00D00051">
      <w:bookmarkStart w:id="51" w:name="sub_1602"/>
      <w:r>
        <w:t>6.2. Обязательная часть ППКРС должна составлять около 80 процентов от общего объема времени, отведенного на ее освоение. Вариати</w:t>
      </w:r>
      <w:r>
        <w:t>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</w:t>
      </w:r>
      <w:r>
        <w:t>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1"/>
    <w:p w:rsidR="00000000" w:rsidRDefault="00D00051">
      <w:r>
        <w:t>Общепрофессиональный учебный цикл с</w:t>
      </w:r>
      <w:r>
        <w:t xml:space="preserve">остоит из общепрофессиональных дисциплин, </w:t>
      </w:r>
      <w:r>
        <w:lastRenderedPageBreak/>
        <w:t>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</w:t>
      </w:r>
      <w:r>
        <w:t>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D00051">
      <w:r>
        <w:t>Обязательная часть профессионального учебного цикла ППКРС должна предусматривать изучение дисциплины "Безопасность жизнедеятельно</w:t>
      </w:r>
      <w:r>
        <w:t xml:space="preserve">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</w:t>
      </w:r>
      <w:r>
        <w:t>времени, отведенного на указанную дисциплину.</w:t>
      </w:r>
    </w:p>
    <w:p w:rsidR="00000000" w:rsidRDefault="00D00051">
      <w:bookmarkStart w:id="52" w:name="sub_160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</w:t>
      </w:r>
      <w:r>
        <w:t>м.</w:t>
      </w:r>
    </w:p>
    <w:bookmarkEnd w:id="52"/>
    <w:p w:rsidR="00000000" w:rsidRDefault="00D00051"/>
    <w:p w:rsidR="00000000" w:rsidRDefault="00D00051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00051">
      <w:pPr>
        <w:pStyle w:val="1"/>
      </w:pPr>
      <w:r>
        <w:lastRenderedPageBreak/>
        <w:t>Структура программы подготовки квалифицированных рабочих, служащих</w:t>
      </w:r>
    </w:p>
    <w:p w:rsidR="00000000" w:rsidRDefault="00D00051"/>
    <w:p w:rsidR="00000000" w:rsidRDefault="00D00051">
      <w:pPr>
        <w:ind w:firstLine="698"/>
        <w:jc w:val="right"/>
      </w:pPr>
      <w:bookmarkStart w:id="53" w:name="sub_160311"/>
      <w:r>
        <w:rPr>
          <w:rStyle w:val="a3"/>
        </w:rPr>
        <w:t>Таблица 2</w:t>
      </w:r>
    </w:p>
    <w:bookmarkEnd w:id="53"/>
    <w:p w:rsidR="00000000" w:rsidRDefault="00D000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0"/>
        <w:gridCol w:w="5740"/>
        <w:gridCol w:w="1820"/>
        <w:gridCol w:w="1820"/>
        <w:gridCol w:w="2800"/>
        <w:gridCol w:w="1680"/>
      </w:tblGrid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Наименование учебных циклов, разделов, модулей, требования к знаниям, умениям, практическому </w:t>
            </w:r>
            <w:r w:rsidRPr="00D00051">
              <w:rPr>
                <w:rFonts w:eastAsiaTheme="minorEastAsia"/>
              </w:rPr>
              <w:t>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Обязательная часть учебных ц</w:t>
            </w:r>
            <w:r w:rsidRPr="00D00051">
              <w:rPr>
                <w:rFonts w:eastAsiaTheme="minorEastAsia"/>
              </w:rPr>
              <w:t>иклов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354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уметь: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определять свойства и классифицировать материалы, применяемые в производстве по составу, назначению и способу приготовления;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выполнять общеслесарные работы: разметку, рубку, правку, гибку, резку, опиливание, шабрение металла, сверление, зенкование и развертывание отверстий, клепку, пайку, лужение и склеивание, нарезание резьбы;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пользоваться инструментами и контрольно-измерительн</w:t>
            </w:r>
            <w:r w:rsidRPr="00D00051">
              <w:rPr>
                <w:rFonts w:eastAsiaTheme="minorEastAsia"/>
              </w:rPr>
              <w:t>ыми приборами при выполнении слесарных работ;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знать: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</w:t>
            </w:r>
            <w:r w:rsidRPr="00D00051">
              <w:rPr>
                <w:rFonts w:eastAsiaTheme="minorEastAsia"/>
              </w:rPr>
              <w:t>ьзуемых в производстве;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механической, химической и термическо</w:t>
            </w:r>
            <w:r w:rsidRPr="00D00051">
              <w:rPr>
                <w:rFonts w:eastAsiaTheme="minorEastAsia"/>
              </w:rPr>
              <w:t>й обработки металлов и сплавов;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</w:t>
            </w:r>
            <w:r w:rsidRPr="00D00051">
              <w:rPr>
                <w:rFonts w:eastAsiaTheme="minorEastAsia"/>
              </w:rPr>
              <w:t>ды слесарных работ и технологию их выполнения;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требования к качеству обработки деталей;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износа деталей и</w:t>
            </w:r>
            <w:r w:rsidRPr="00D00051">
              <w:rPr>
                <w:rFonts w:eastAsiaTheme="minorEastAsia"/>
              </w:rPr>
              <w:t xml:space="preserve"> узлов;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свойства смазочных материалов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ОП.01. Основы материаловедения и технология общеслесарных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OK 1 - 6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2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3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уметь: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знать: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геометрические построения </w:t>
            </w:r>
            <w:r w:rsidRPr="00D00051">
              <w:rPr>
                <w:rFonts w:eastAsiaTheme="minorEastAsia"/>
              </w:rPr>
              <w:t>и правила черчения технических деталей, способы графического представления технологического оборудования и выполнения технологических схем;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требования стандартов Единой системы конструкторской документации (ЕСКД) и Единой системы технологической документац</w:t>
            </w:r>
            <w:r w:rsidRPr="00D00051">
              <w:rPr>
                <w:rFonts w:eastAsiaTheme="minorEastAsia"/>
              </w:rPr>
              <w:t>ии (ЕСТД) к оформлению и составлению чертежей и схем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ОП.02. Техническое черчение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2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3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уметь: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оформлять технологическую и техническую документацию в соответствии с основными правилами и требованиями нормативных документов системы сертификации и стандартизации к основным видам продукции (услуг) и процессов;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обоснованно выбирать и применять контрольн</w:t>
            </w:r>
            <w:r w:rsidRPr="00D00051">
              <w:rPr>
                <w:rFonts w:eastAsiaTheme="minorEastAsia"/>
              </w:rPr>
              <w:t>о-измерительные приборы и инструменты;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свободно читать и понимать технологическую документацию с обозначением точности изготовления (квалитеты), характера соединений (посадки), указания о предельных отклонениях формы и расположения поверхностей, шероховато</w:t>
            </w:r>
            <w:r w:rsidRPr="00D00051">
              <w:rPr>
                <w:rFonts w:eastAsiaTheme="minorEastAsia"/>
              </w:rPr>
              <w:t>сти;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определять предельные отклонения размеров по технологической документации;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определять допуск размера, годность детали по результатам измерения;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знать: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основные понятия и определения метрологии, стандартизации и сертификации;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основы государственного метрологического контроля и надзора;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основы метрологии и принципы технических измерений;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обозначение посадок в Единой системе допусков и посадок (ЕСДП);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измерительных средств;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методы определения погрешностей измерений;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систему </w:t>
            </w:r>
            <w:r w:rsidRPr="00D00051">
              <w:rPr>
                <w:rFonts w:eastAsiaTheme="minorEastAsia"/>
              </w:rPr>
              <w:t>допусков и посадок;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параметры шероховатости;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устройство, условия и правила применения контрольно-измерительных приборов, инструментов и испытательной аппаратуры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ОП.03.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Основы стандартизации и технические измерения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2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3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уметь: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читать кинематические схемы;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знать: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материалов;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кинематику механизмо</w:t>
            </w:r>
            <w:r w:rsidRPr="00D00051">
              <w:rPr>
                <w:rFonts w:eastAsiaTheme="minorEastAsia"/>
              </w:rPr>
              <w:t>в, соединения деталей машин, механические передачи, виды и устройство передач;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трение, его виды, роль трения в технике;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методику расчета элементов конструкций на прочность, жесткость и устойчивость при различных видах деформации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ОП.04</w:t>
            </w:r>
            <w:r w:rsidRPr="00D00051">
              <w:rPr>
                <w:rFonts w:eastAsiaTheme="minorEastAsia"/>
              </w:rPr>
              <w:t>.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Основы технической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механики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2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3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уметь: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оценивать состояние техники безопасности на производственном объекте;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использовать экобиозащитную и прот</w:t>
            </w:r>
            <w:r w:rsidRPr="00D00051">
              <w:rPr>
                <w:rFonts w:eastAsiaTheme="minorEastAsia"/>
              </w:rPr>
              <w:t>ивопожарную технику;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знать: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и правила проведения инструктаж</w:t>
            </w:r>
            <w:r w:rsidRPr="00D00051">
              <w:rPr>
                <w:rFonts w:eastAsiaTheme="minorEastAsia"/>
              </w:rPr>
              <w:t>ей по охране труда;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r:id="rId17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D00051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нормативные документы по охране труда и здоровья, </w:t>
            </w:r>
            <w:r w:rsidRPr="00D00051">
              <w:rPr>
                <w:rFonts w:eastAsiaTheme="minorEastAsia"/>
              </w:rPr>
              <w:lastRenderedPageBreak/>
              <w:t>основы профгигиены, профсанитарии и пожаробезопасности.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общие требования безопасности на территории организации и производственных помещениях;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основные причины возникн</w:t>
            </w:r>
            <w:r w:rsidRPr="00D00051">
              <w:rPr>
                <w:rFonts w:eastAsiaTheme="minorEastAsia"/>
              </w:rPr>
              <w:t>овения пожаров и взрывов;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правовые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</w:t>
            </w:r>
            <w:r w:rsidRPr="00D00051">
              <w:rPr>
                <w:rFonts w:eastAsiaTheme="minorEastAsia"/>
              </w:rPr>
              <w:t>зопасности и производственной санитарии;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</w:t>
            </w:r>
            <w:r w:rsidRPr="00D00051">
              <w:rPr>
                <w:rFonts w:eastAsiaTheme="minorEastAsia"/>
              </w:rPr>
              <w:t xml:space="preserve"> защиты;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предельно допустимые концентрации (ПДК) вредных веществ и индивидуальные средства защиты;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средства и методы повышения безоп</w:t>
            </w:r>
            <w:r w:rsidRPr="00D00051">
              <w:rPr>
                <w:rFonts w:eastAsiaTheme="minorEastAsia"/>
              </w:rPr>
              <w:t>асности технических средств и технологических процессов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ОП.05. Охрана труда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2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3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уметь: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предпринимать профилактические меры для </w:t>
            </w:r>
            <w:r w:rsidRPr="00D00051">
              <w:rPr>
                <w:rFonts w:eastAsiaTheme="minorEastAsia"/>
              </w:rPr>
              <w:lastRenderedPageBreak/>
              <w:t>снижения уровня опасностей различного вида и их последствий в профессиональной деятельности и б</w:t>
            </w:r>
            <w:r w:rsidRPr="00D00051">
              <w:rPr>
                <w:rFonts w:eastAsiaTheme="minorEastAsia"/>
              </w:rPr>
              <w:t>ыту;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D00051">
              <w:rPr>
                <w:rFonts w:eastAsiaTheme="minorEastAsia"/>
              </w:rPr>
              <w:t>профессии;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D00051">
              <w:rPr>
                <w:rFonts w:eastAsiaTheme="minorEastAsia"/>
              </w:rPr>
              <w:t>условиях военной службы;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знать: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</w:t>
            </w:r>
            <w:r w:rsidRPr="00D00051">
              <w:rPr>
                <w:rFonts w:eastAsiaTheme="minorEastAsia"/>
              </w:rPr>
              <w:t>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основы военно</w:t>
            </w:r>
            <w:r w:rsidRPr="00D00051">
              <w:rPr>
                <w:rFonts w:eastAsiaTheme="minorEastAsia"/>
              </w:rPr>
              <w:t>й службы и обороны государства;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организацию и порядок призыва граждан на воен</w:t>
            </w:r>
            <w:r w:rsidRPr="00D00051">
              <w:rPr>
                <w:rFonts w:eastAsiaTheme="minorEastAsia"/>
              </w:rPr>
              <w:t>ную службу и поступления на нее в добровольном порядке;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</w:t>
            </w:r>
            <w:r w:rsidRPr="00D00051">
              <w:rPr>
                <w:rFonts w:eastAsiaTheme="minorEastAsia"/>
              </w:rPr>
              <w:t>СПО;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ОП.06. Безопасность жизнедеятельности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2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3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430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Оправка и отделка фарфоровых и фаянсовых изделий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иметь практический опыт: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обслуживания и регулировки приспособлений, производственного оборудования, использования инструментов для оправки и отделки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оправки и отделки фарфоровых и </w:t>
            </w:r>
            <w:r w:rsidRPr="00D00051">
              <w:rPr>
                <w:rFonts w:eastAsiaTheme="minorEastAsia"/>
              </w:rPr>
              <w:t>фаянсовых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контроля качества изделий после оправки;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уметь: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производить работы по техническому обслуживанию </w:t>
            </w:r>
            <w:r w:rsidRPr="00D00051">
              <w:rPr>
                <w:rFonts w:eastAsiaTheme="minorEastAsia"/>
              </w:rPr>
              <w:lastRenderedPageBreak/>
              <w:t>оборудования;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использовать оборудование, приспособления, инструменты при оправке и отделке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производить мелкий ремонт оборудования;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осуществлять оправку и отделку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выявлять и устранять дефекты при оправке и чистки;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контролировать качество изделий, поступ</w:t>
            </w:r>
            <w:r w:rsidRPr="00D00051">
              <w:rPr>
                <w:rFonts w:eastAsiaTheme="minorEastAsia"/>
              </w:rPr>
              <w:t>ающих на оправку, чистку;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контролировать качество готовой продукции;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применять безопасные приемы труда при оправке и чистке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знать: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инструментов и приспособлений, используемых при оправке и чистке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возможные дефекты продукции при оправ</w:t>
            </w:r>
            <w:r w:rsidRPr="00D00051">
              <w:rPr>
                <w:rFonts w:eastAsiaTheme="minorEastAsia"/>
              </w:rPr>
              <w:t>ке, способы их выявления и устранения;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последовательность выполнения операций при оправке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требования к качеству изделий после оправки;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МДК.01.01. Оборудование для оправки и отделки фарфоровых и ф</w:t>
            </w:r>
            <w:r w:rsidRPr="00D00051">
              <w:rPr>
                <w:rFonts w:eastAsiaTheme="minorEastAsia"/>
              </w:rPr>
              <w:t>аянсовых изделий</w:t>
            </w:r>
          </w:p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МДК.01.02. Технология оправки и отделки фарфоровых и фаянсовых изделий</w:t>
            </w:r>
          </w:p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МДК.01.03. Основы диагностики качества фарфоровых и </w:t>
            </w:r>
            <w:r w:rsidRPr="00D00051">
              <w:rPr>
                <w:rFonts w:eastAsiaTheme="minorEastAsia"/>
              </w:rPr>
              <w:lastRenderedPageBreak/>
              <w:t>фаянсовых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OK 1 - 6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Глазурование фарфоровых и фаянсовых изделий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иметь практический опыт: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обслуживания и регулировки производственного оборудования, использования инструментов для глазурования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контроля</w:t>
            </w:r>
            <w:r w:rsidRPr="00D00051">
              <w:rPr>
                <w:rFonts w:eastAsiaTheme="minorEastAsia"/>
              </w:rPr>
              <w:t xml:space="preserve"> качества глазури;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подготовки изделий к глазурованию;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глазурования фарфоровых и фаянсовых изделий различными способами;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обработки изделий после глазурования, контроля качества готовой продукции;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уметь: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подготавливать свое рабочее место и необходимые для работы инструменты и материалы;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подготавливать изделия к глазурованию;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производить обдувку и зачистку изделий перед глазурованием;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глазуровать изделия вручную;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глазуровать изделия на машинах;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выявлять и у</w:t>
            </w:r>
            <w:r w:rsidRPr="00D00051">
              <w:rPr>
                <w:rFonts w:eastAsiaTheme="minorEastAsia"/>
              </w:rPr>
              <w:t>странять дефекты глазурования, определять качество готовой продукции;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производить мелкий ремонт оборудования;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знать: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принцип действия оборудования для глазурования;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свойства глазури, классификацию глазурей;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особенности технологического процесса получения г</w:t>
            </w:r>
            <w:r w:rsidRPr="00D00051">
              <w:rPr>
                <w:rFonts w:eastAsiaTheme="minorEastAsia"/>
              </w:rPr>
              <w:t>лазури для различных видов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инструментов, приспособлений и материалов, применяемых для обработки глазурованных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принцип действия устройства для обдувки;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приемы обдувки и изолировки (парафинирования)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технологию глазурования фар</w:t>
            </w:r>
            <w:r w:rsidRPr="00D00051">
              <w:rPr>
                <w:rFonts w:eastAsiaTheme="minorEastAsia"/>
              </w:rPr>
              <w:t>форовых и фаянсовых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способы нанесения глазурного покрытия;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дефектов, возникающих в процессе обработки и декорирования глазурованных изделий, способы их выявления, предупреждения и устранения;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 xml:space="preserve">правила техники безопасности при выполнении </w:t>
            </w:r>
            <w:r w:rsidRPr="00D00051">
              <w:rPr>
                <w:rFonts w:eastAsiaTheme="minorEastAsia"/>
              </w:rPr>
              <w:lastRenderedPageBreak/>
              <w:t>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МДК.02.01. Оборудование для глазурования фарфоровых и фаянсовых изделий</w:t>
            </w:r>
          </w:p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МДК.02.02. Технология глазурования фарфоровых и фаянсовых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OK 1 - 6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2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2.1 - 2.5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ПМ.03.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Комплектация фарфоровых и фаянсовых изделий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иметь практический опыт: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сортировки фарфоровых и фаянсовых изделий по различным признакам, выявления дефектов визуально и с применением инструмен</w:t>
            </w:r>
            <w:r w:rsidRPr="00D00051">
              <w:rPr>
                <w:rFonts w:eastAsiaTheme="minorEastAsia"/>
              </w:rPr>
              <w:t>тов;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группировки изделий по различным параметрам;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маркировки изделий различными способами;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упаковки фарфоровых и фаянсовых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соблюдения правил техники безопасности при работе;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уметь: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применять технические и рабочие инструкции по производству фарфоро</w:t>
            </w:r>
            <w:r w:rsidRPr="00D00051">
              <w:rPr>
                <w:rFonts w:eastAsiaTheme="minorEastAsia"/>
              </w:rPr>
              <w:t>вых и фаянсовых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производить разбор ассортимента фарфоровых и фаянсовых изделий по различным признакам;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определять дефекты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производить сортировку изделий после обжига;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выявлять дефекты подглазурной и надглазурной росписи, группировать декорированные изделия по видам дефектов;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комплектовать изделия;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проверять комплектность изделий, клейма и их качество;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маркировать изделия;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применять инструменты, приспособления, материалы</w:t>
            </w:r>
            <w:r w:rsidRPr="00D00051">
              <w:rPr>
                <w:rFonts w:eastAsiaTheme="minorEastAsia"/>
              </w:rPr>
              <w:t xml:space="preserve"> для маркировки;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упаковывать фарфоровые и фаянсовые изделия;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использовать техническую документацию при комплектации, вести учет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знать: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нормативно-техническую документацию и правила ее использования при комплектовании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физико-механические и</w:t>
            </w:r>
            <w:r w:rsidRPr="00D00051">
              <w:rPr>
                <w:rFonts w:eastAsiaTheme="minorEastAsia"/>
              </w:rPr>
              <w:t xml:space="preserve"> потребительские свойства фарфоровых и фаянсовых изделий для установления сортности и величины деформации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виды дефектов на различных стадиях производства, причины, меры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предупреждения и способы их устранения;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правила маркировки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способы об</w:t>
            </w:r>
            <w:r w:rsidRPr="00D00051">
              <w:rPr>
                <w:rFonts w:eastAsiaTheme="minorEastAsia"/>
              </w:rPr>
              <w:t>жига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правила и приемы комплектования, порядок учета и оформления документации на комплектуемые изделия;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правила переборки и комплектования фарфоровых и фаянсовых изделий;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порядок ведения учета и оформления документации на комплектуемые изделия, вк</w:t>
            </w:r>
            <w:r w:rsidRPr="00D00051">
              <w:rPr>
                <w:rFonts w:eastAsiaTheme="minorEastAsia"/>
              </w:rPr>
              <w:t>лючая и при сдаче на склад;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правила техники безопасности при выполнении работ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МДК.03.01. Технология комплектации фарфоровых и фаянсовых изделий</w:t>
            </w:r>
          </w:p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МДК.03.02.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Маркировка и упаковка фарфоровых и фаянсовых изделий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OK 1 - 6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3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Физическая культура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 результате освоения раздела обучающийся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должен: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уметь: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знать: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 роли ф</w:t>
            </w:r>
            <w:r w:rsidRPr="00D00051">
              <w:rPr>
                <w:rFonts w:eastAsiaTheme="minorEastAsia"/>
              </w:rPr>
              <w:t>изической культуры в общекультурном, профессиональном и социальном развитии человека;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2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5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7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Учебная практика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19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684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hyperlink w:anchor="sub_15211" w:history="1">
              <w:r w:rsidRPr="00D00051">
                <w:rPr>
                  <w:rStyle w:val="a4"/>
                  <w:rFonts w:eastAsiaTheme="minorEastAsia"/>
                  <w:b w:val="0"/>
                  <w:bCs w:val="0"/>
                </w:rPr>
                <w:t>ПК 1.1 - 3.4</w:t>
              </w:r>
            </w:hyperlink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jc w:val="center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D00051">
      <w:pPr>
        <w:ind w:firstLine="0"/>
        <w:jc w:val="left"/>
        <w:rPr>
          <w:rFonts w:ascii="Arial" w:hAnsi="Arial" w:cs="Arial"/>
        </w:rPr>
        <w:sectPr w:rsidR="00000000">
          <w:headerReference w:type="default" r:id="rId18"/>
          <w:footerReference w:type="default" r:id="rId1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D00051"/>
    <w:p w:rsidR="00000000" w:rsidRDefault="00D00051">
      <w:pPr>
        <w:ind w:firstLine="698"/>
        <w:jc w:val="right"/>
      </w:pPr>
      <w:bookmarkStart w:id="54" w:name="sub_16032"/>
      <w:r>
        <w:rPr>
          <w:rStyle w:val="a3"/>
        </w:rPr>
        <w:t>Таблица 3</w:t>
      </w:r>
    </w:p>
    <w:bookmarkEnd w:id="54"/>
    <w:p w:rsidR="00000000" w:rsidRDefault="00D00051"/>
    <w:p w:rsidR="00000000" w:rsidRDefault="00D00051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D000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0"/>
        <w:gridCol w:w="1540"/>
      </w:tblGrid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jc w:val="right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20 нед.</w:t>
            </w: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Учебная практика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D00051" w:rsidRDefault="00D00051">
            <w:pPr>
              <w:pStyle w:val="a7"/>
              <w:jc w:val="right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19 нед.</w:t>
            </w: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jc w:val="right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1 нед.</w:t>
            </w: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jc w:val="right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1 нед.</w:t>
            </w: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Каникулы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jc w:val="right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2 нед.</w:t>
            </w: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0051" w:rsidRDefault="00D00051">
            <w:pPr>
              <w:pStyle w:val="a7"/>
              <w:jc w:val="right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43 нед.</w:t>
            </w:r>
          </w:p>
        </w:tc>
      </w:tr>
    </w:tbl>
    <w:p w:rsidR="00000000" w:rsidRDefault="00D00051"/>
    <w:p w:rsidR="00000000" w:rsidRDefault="00D00051">
      <w:pPr>
        <w:pStyle w:val="1"/>
      </w:pPr>
      <w:bookmarkStart w:id="55" w:name="sub_1700"/>
      <w:r>
        <w:t>VII. Требования к условиям реализации программы подготовки квалифицированных рабочих, служащих</w:t>
      </w:r>
    </w:p>
    <w:bookmarkEnd w:id="55"/>
    <w:p w:rsidR="00000000" w:rsidRDefault="00D00051"/>
    <w:p w:rsidR="00000000" w:rsidRDefault="00D00051">
      <w:bookmarkStart w:id="56" w:name="sub_1701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20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bookmarkEnd w:id="56"/>
    <w:p w:rsidR="00000000" w:rsidRDefault="00D00051">
      <w:r>
        <w:t>Перед началом разработки ППКРС образовательная организация должна определить ее специфику с</w:t>
      </w:r>
      <w:r>
        <w:t xml:space="preserve">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D00051">
      <w:r>
        <w:t>Конкретные виды деятельности, к которым готовится обуч</w:t>
      </w:r>
      <w:r>
        <w:t>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D00051">
      <w:r>
        <w:t>При формировании ППКРС образовательная организация:</w:t>
      </w:r>
    </w:p>
    <w:p w:rsidR="00000000" w:rsidRDefault="00D00051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D00051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D00051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D00051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D00051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D00051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 xml:space="preserve">равления, участие обучающихся в работе общественных организаций, спортивных </w:t>
      </w:r>
      <w:r>
        <w:lastRenderedPageBreak/>
        <w:t>и творческих клубов;</w:t>
      </w:r>
    </w:p>
    <w:p w:rsidR="00000000" w:rsidRDefault="00D00051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D00051">
      <w:bookmarkStart w:id="57" w:name="sub_1702"/>
      <w:r>
        <w:t>7.2. При реализации ППКРС обучающиеся имеют академические права и обязанности в соответствии с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</w:t>
        </w:r>
        <w:r>
          <w:rPr>
            <w:rStyle w:val="a4"/>
          </w:rPr>
          <w:t>3)</w:t>
        </w:r>
      </w:hyperlink>
      <w:r>
        <w:t>.</w:t>
      </w:r>
    </w:p>
    <w:p w:rsidR="00000000" w:rsidRDefault="00D00051">
      <w:bookmarkStart w:id="58" w:name="sub_1703"/>
      <w:bookmarkEnd w:id="57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D00051">
      <w:bookmarkStart w:id="59" w:name="sub_1704"/>
      <w:bookmarkEnd w:id="58"/>
      <w:r>
        <w:t>7.4. Макс</w:t>
      </w:r>
      <w:r>
        <w:t>имальный объем аудиторной учебной нагрузки в очной форме обучения составляет 36 академических часов в неделю.</w:t>
      </w:r>
    </w:p>
    <w:p w:rsidR="00000000" w:rsidRDefault="00D00051">
      <w:bookmarkStart w:id="60" w:name="sub_1705"/>
      <w:bookmarkEnd w:id="59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D00051">
      <w:bookmarkStart w:id="61" w:name="sub_1706"/>
      <w:bookmarkEnd w:id="60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D00051">
      <w:bookmarkStart w:id="62" w:name="sub_1707"/>
      <w:bookmarkEnd w:id="61"/>
      <w:r>
        <w:t xml:space="preserve">7.7. По дисциплине "Физическая культура" могут быть </w:t>
      </w:r>
      <w:r>
        <w:t>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D00051">
      <w:bookmarkStart w:id="63" w:name="sub_1708"/>
      <w:bookmarkEnd w:id="62"/>
      <w:r>
        <w:t>7.8. Образовательная организация имеет право для подгрупп девуше</w:t>
      </w:r>
      <w:r>
        <w:t>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D00051">
      <w:bookmarkStart w:id="64" w:name="sub_1709"/>
      <w:bookmarkEnd w:id="63"/>
      <w:r>
        <w:t>7.9. Получение СПО на базе основного общего образования осуществля</w:t>
      </w:r>
      <w:r>
        <w:t>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</w:t>
      </w:r>
      <w:r>
        <w:t xml:space="preserve"> среднего общего и среднего профессионального образования с учетом получаемой профессии СПО.</w:t>
      </w:r>
    </w:p>
    <w:bookmarkEnd w:id="64"/>
    <w:p w:rsidR="00000000" w:rsidRDefault="00D00051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D0005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00"/>
        <w:gridCol w:w="1120"/>
      </w:tblGrid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теоретическое</w:t>
            </w:r>
            <w:r w:rsidRPr="00D00051">
              <w:rPr>
                <w:rFonts w:eastAsiaTheme="minorEastAsia"/>
              </w:rPr>
              <w:t xml:space="preserve"> обучение (при обязательной учебной нагрузке 36 часов в неделю)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57 нед.</w:t>
            </w: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3 нед.</w:t>
            </w:r>
          </w:p>
        </w:tc>
      </w:tr>
      <w:tr w:rsidR="00000000" w:rsidRPr="00D00051">
        <w:tblPrEx>
          <w:tblCellMar>
            <w:top w:w="0" w:type="dxa"/>
            <w:bottom w:w="0" w:type="dxa"/>
          </w:tblCellMar>
        </w:tblPrEx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051" w:rsidRDefault="00D00051">
            <w:pPr>
              <w:pStyle w:val="a7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каникулы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D00051" w:rsidRDefault="00D00051">
            <w:pPr>
              <w:pStyle w:val="a9"/>
              <w:rPr>
                <w:rFonts w:eastAsiaTheme="minorEastAsia"/>
              </w:rPr>
            </w:pPr>
            <w:r w:rsidRPr="00D00051">
              <w:rPr>
                <w:rFonts w:eastAsiaTheme="minorEastAsia"/>
              </w:rPr>
              <w:t>22 нед.</w:t>
            </w:r>
          </w:p>
        </w:tc>
      </w:tr>
    </w:tbl>
    <w:p w:rsidR="00000000" w:rsidRDefault="00D00051"/>
    <w:p w:rsidR="00000000" w:rsidRDefault="00D00051">
      <w:bookmarkStart w:id="65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D00051">
      <w:bookmarkStart w:id="66" w:name="sub_1711"/>
      <w:bookmarkEnd w:id="65"/>
      <w:r>
        <w:t>7.11. В период обучения с юношами проводятся</w:t>
      </w:r>
      <w:r>
        <w:t xml:space="preserve">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D00051">
      <w:bookmarkStart w:id="67" w:name="sub_1712"/>
      <w:bookmarkEnd w:id="66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</w:t>
      </w:r>
      <w:r>
        <w:t>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7"/>
    <w:p w:rsidR="00000000" w:rsidRDefault="00D00051">
      <w:r>
        <w:t>Учебная практика и производственная практика проводятся образо</w:t>
      </w:r>
      <w:r>
        <w:t xml:space="preserve">вательной организацией </w:t>
      </w:r>
      <w:r>
        <w:lastRenderedPageBreak/>
        <w:t>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D00051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D00051">
      <w:r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D00051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D00051">
      <w:bookmarkStart w:id="68" w:name="sub_1713"/>
      <w:r>
        <w:t xml:space="preserve">7.13. Реализация ППКРС должна обеспечиваться педагогическими кадрами, имеющими </w:t>
      </w:r>
      <w:r>
        <w:t>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</w:t>
      </w:r>
      <w:r>
        <w:t>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</w:t>
      </w:r>
      <w:r>
        <w:t>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D00051">
      <w:bookmarkStart w:id="69" w:name="sub_1714"/>
      <w:bookmarkEnd w:id="68"/>
      <w:r>
        <w:t>7.14. ППКРС должна обеспечиваться учебно-методической документацией по всем дисциплинам, междисц</w:t>
      </w:r>
      <w:r>
        <w:t>иплинарным курсам и профессиональным модулям ППКРС.</w:t>
      </w:r>
    </w:p>
    <w:bookmarkEnd w:id="69"/>
    <w:p w:rsidR="00000000" w:rsidRDefault="00D00051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D00051">
      <w:r>
        <w:t>Реализация ППКРС должна обеспечиваться доступом каждого обучаю</w:t>
      </w:r>
      <w:r>
        <w:t>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D00051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D00051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D00051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D00051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D00051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</w:t>
      </w:r>
      <w:r>
        <w:t xml:space="preserve"> к современным профессиональным базам данных и информационным ресурсам сети Интернет.</w:t>
      </w:r>
    </w:p>
    <w:p w:rsidR="00000000" w:rsidRDefault="00D00051">
      <w:bookmarkStart w:id="70" w:name="sub_1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</w:t>
      </w:r>
      <w:r>
        <w:t xml:space="preserve">упным, если иное не предусмотрено </w:t>
      </w:r>
      <w:hyperlink r:id="rId21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</w:t>
      </w:r>
      <w:r>
        <w:t>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D00051">
      <w:bookmarkStart w:id="71" w:name="sub_1716"/>
      <w:bookmarkEnd w:id="70"/>
      <w:r>
        <w:t>7.16. Образовательная организация, реализующая ППКРС, дол</w:t>
      </w:r>
      <w:r>
        <w:t xml:space="preserve">жна располагать материально-технической базой, обеспечивающей проведение всех видов лабораторных работ и </w:t>
      </w:r>
      <w:r>
        <w:lastRenderedPageBreak/>
        <w:t>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</w:t>
      </w:r>
      <w:r>
        <w:t>зации. Материально-техническая база должна соответствовать действующим санитарным и противопожарным нормам.</w:t>
      </w:r>
    </w:p>
    <w:bookmarkEnd w:id="71"/>
    <w:p w:rsidR="00000000" w:rsidRDefault="00D00051"/>
    <w:p w:rsidR="00000000" w:rsidRDefault="00D00051">
      <w:pPr>
        <w:pStyle w:val="1"/>
      </w:pPr>
      <w:bookmarkStart w:id="72" w:name="sub_17171"/>
      <w:r>
        <w:t>Перечень кабинетов, лабораторий, мастерских и других помещений</w:t>
      </w:r>
    </w:p>
    <w:bookmarkEnd w:id="72"/>
    <w:p w:rsidR="00000000" w:rsidRDefault="00D00051"/>
    <w:p w:rsidR="00000000" w:rsidRDefault="00D00051">
      <w:r>
        <w:t>Кабинеты:</w:t>
      </w:r>
    </w:p>
    <w:p w:rsidR="00000000" w:rsidRDefault="00D00051">
      <w:r>
        <w:t>материаловедения и технологии общеслесарных раб</w:t>
      </w:r>
      <w:r>
        <w:t>от;</w:t>
      </w:r>
    </w:p>
    <w:p w:rsidR="00000000" w:rsidRDefault="00D00051">
      <w:r>
        <w:t>технического черчения;</w:t>
      </w:r>
    </w:p>
    <w:p w:rsidR="00000000" w:rsidRDefault="00D00051">
      <w:r>
        <w:t>стандартизации и технических измерений;</w:t>
      </w:r>
    </w:p>
    <w:p w:rsidR="00000000" w:rsidRDefault="00D00051">
      <w:r>
        <w:t>технической механики;</w:t>
      </w:r>
    </w:p>
    <w:p w:rsidR="00000000" w:rsidRDefault="00D00051">
      <w:r>
        <w:t>охраны труда;</w:t>
      </w:r>
    </w:p>
    <w:p w:rsidR="00000000" w:rsidRDefault="00D00051">
      <w:r>
        <w:t>безопасности жизнедеятельности.</w:t>
      </w:r>
    </w:p>
    <w:p w:rsidR="00000000" w:rsidRDefault="00D00051">
      <w:r>
        <w:t>Лаборатории:</w:t>
      </w:r>
    </w:p>
    <w:p w:rsidR="00000000" w:rsidRDefault="00D00051">
      <w:r>
        <w:t>технологии производства фарфоровых и фаянсовых изделий;</w:t>
      </w:r>
    </w:p>
    <w:p w:rsidR="00000000" w:rsidRDefault="00D00051">
      <w:r>
        <w:t>механического оборудования для производства фарфоров</w:t>
      </w:r>
      <w:r>
        <w:t>ых и фаянсовых изделий;</w:t>
      </w:r>
    </w:p>
    <w:p w:rsidR="00000000" w:rsidRDefault="00D00051">
      <w:r>
        <w:t>автоматизации производства;</w:t>
      </w:r>
    </w:p>
    <w:p w:rsidR="00000000" w:rsidRDefault="00D00051">
      <w:r>
        <w:t>технического анализа и контроля качества фарфоровых и фаянсовых изделий.</w:t>
      </w:r>
    </w:p>
    <w:p w:rsidR="00000000" w:rsidRDefault="00D00051">
      <w:r>
        <w:t>Мастерские:</w:t>
      </w:r>
    </w:p>
    <w:p w:rsidR="00000000" w:rsidRDefault="00D00051">
      <w:r>
        <w:t>технологическая по производству фарфоровых и фаянсовых изделий.</w:t>
      </w:r>
    </w:p>
    <w:p w:rsidR="00000000" w:rsidRDefault="00D00051">
      <w:r>
        <w:t>Спортивный комплекс:</w:t>
      </w:r>
    </w:p>
    <w:p w:rsidR="00000000" w:rsidRDefault="00D00051">
      <w:r>
        <w:t>спортивный зал;</w:t>
      </w:r>
    </w:p>
    <w:p w:rsidR="00000000" w:rsidRDefault="00D00051">
      <w:r>
        <w:t>открытый стадион ш</w:t>
      </w:r>
      <w:r>
        <w:t>ирокого профиля с элементами полосы препятствий;</w:t>
      </w:r>
    </w:p>
    <w:p w:rsidR="00000000" w:rsidRDefault="00D00051">
      <w:r>
        <w:t>стрелковый тир (в любой модификации, включая электронный) или место для стрельбы.</w:t>
      </w:r>
    </w:p>
    <w:p w:rsidR="00000000" w:rsidRDefault="00D00051">
      <w:r>
        <w:t>Залы:</w:t>
      </w:r>
    </w:p>
    <w:p w:rsidR="00000000" w:rsidRDefault="00D00051">
      <w:r>
        <w:t>библиотека, читальный зал с выходом в сеть Интернет;</w:t>
      </w:r>
    </w:p>
    <w:p w:rsidR="00000000" w:rsidRDefault="00D00051">
      <w:r>
        <w:t>актовый зал.</w:t>
      </w:r>
    </w:p>
    <w:p w:rsidR="00000000" w:rsidRDefault="00D00051">
      <w:r>
        <w:t>Реализация ППКРС должна обеспечивать:</w:t>
      </w:r>
    </w:p>
    <w:p w:rsidR="00000000" w:rsidRDefault="00D00051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D00051">
      <w:r>
        <w:t>освоение обучающимся профессиональных модулей в условиях созданной соответствующей образова</w:t>
      </w:r>
      <w:r>
        <w:t>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D00051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D00051">
      <w:bookmarkStart w:id="73" w:name="sub_1717"/>
      <w:r>
        <w:t>7.17. Ре</w:t>
      </w:r>
      <w:r>
        <w:t>ализация ППКРС осуществляется образовательной организацией на государственном языке Российской Федерации.</w:t>
      </w:r>
    </w:p>
    <w:bookmarkEnd w:id="73"/>
    <w:p w:rsidR="00000000" w:rsidRDefault="00D00051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</w:t>
      </w:r>
      <w:r>
        <w:t>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</w:t>
      </w:r>
      <w:r>
        <w:t>венному языку Российской Федерации.</w:t>
      </w:r>
    </w:p>
    <w:p w:rsidR="00000000" w:rsidRDefault="00D00051"/>
    <w:p w:rsidR="00000000" w:rsidRDefault="00D00051">
      <w:pPr>
        <w:pStyle w:val="1"/>
      </w:pPr>
      <w:bookmarkStart w:id="74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4"/>
    <w:p w:rsidR="00000000" w:rsidRDefault="00D00051"/>
    <w:p w:rsidR="00000000" w:rsidRDefault="00D00051">
      <w:bookmarkStart w:id="75" w:name="sub_1801"/>
      <w:r>
        <w:t xml:space="preserve">8.1. Оценка качества освоения ППКРС должна включать текущий контроль успеваемости, </w:t>
      </w:r>
      <w:r>
        <w:lastRenderedPageBreak/>
        <w:t xml:space="preserve">промежуточную </w:t>
      </w:r>
      <w:r>
        <w:t>и государственную итоговую аттестацию обучающихся.</w:t>
      </w:r>
    </w:p>
    <w:p w:rsidR="00000000" w:rsidRDefault="00D00051">
      <w:bookmarkStart w:id="76" w:name="sub_1802"/>
      <w:bookmarkEnd w:id="75"/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</w:t>
      </w:r>
      <w:r>
        <w:t>тоятельно и доводятся до сведения обучающихся в течение первых двух месяцев от начала обучения.</w:t>
      </w:r>
    </w:p>
    <w:p w:rsidR="00000000" w:rsidRDefault="00D00051">
      <w:bookmarkStart w:id="77" w:name="sub_1803"/>
      <w:bookmarkEnd w:id="76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</w:t>
      </w:r>
      <w:r>
        <w:t>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7"/>
    <w:p w:rsidR="00000000" w:rsidRDefault="00D00051">
      <w:r>
        <w:t>Фонды оценочных средств для промежуточной аттестации по дисциплинам и междисциплинарным курсам в сос</w:t>
      </w:r>
      <w:r>
        <w:t xml:space="preserve">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</w:t>
      </w:r>
      <w:r>
        <w:t>организацией после предварительного положительного заключения работодателей.</w:t>
      </w:r>
    </w:p>
    <w:p w:rsidR="00000000" w:rsidRDefault="00D00051"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</w:t>
      </w:r>
      <w:r>
        <w:t>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</w:t>
      </w:r>
      <w:r>
        <w:t>й в качестве внештатных экспертов должны активно привлекаться работодатели.</w:t>
      </w:r>
    </w:p>
    <w:p w:rsidR="00000000" w:rsidRDefault="00D00051">
      <w:bookmarkStart w:id="78" w:name="sub_1804"/>
      <w:r>
        <w:t>8.4. Оценка качества подготовки обучающихся и выпускников осуществляется в двух основных направлениях:</w:t>
      </w:r>
    </w:p>
    <w:bookmarkEnd w:id="78"/>
    <w:p w:rsidR="00000000" w:rsidRDefault="00D00051">
      <w:r>
        <w:t>оценка уровня освоения дисциплин;</w:t>
      </w:r>
    </w:p>
    <w:p w:rsidR="00000000" w:rsidRDefault="00D00051">
      <w:r>
        <w:t>оценка компетенций обучающи</w:t>
      </w:r>
      <w:r>
        <w:t>хся.</w:t>
      </w:r>
    </w:p>
    <w:p w:rsidR="00000000" w:rsidRDefault="00D00051">
      <w:r>
        <w:t>Для юношей предусматривается оценка результатов освоения основ военной службы.</w:t>
      </w:r>
    </w:p>
    <w:p w:rsidR="00000000" w:rsidRDefault="00D00051">
      <w:bookmarkStart w:id="79" w:name="sub_1805"/>
      <w:r>
        <w:t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</w:t>
      </w:r>
      <w:r>
        <w:t xml:space="preserve">ьный учебный план по ППКРС, если иное не установлено </w:t>
      </w:r>
      <w:hyperlink r:id="rId2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D00051">
      <w:bookmarkStart w:id="80" w:name="sub_1806"/>
      <w:bookmarkEnd w:id="79"/>
      <w: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</w:t>
      </w:r>
      <w:r>
        <w:t>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0"/>
    <w:p w:rsidR="00000000" w:rsidRDefault="00D00051">
      <w:r>
        <w:t>Государственный экзамен вводится по усмотрению образовательной организации.</w:t>
      </w:r>
    </w:p>
    <w:p w:rsidR="00000000" w:rsidRDefault="00D00051">
      <w:bookmarkStart w:id="81" w:name="sub_1807"/>
      <w:r>
        <w:t xml:space="preserve">8.7. Обучающиеся по ППКРС, не имеющие среднего общего образования, в соответствии с </w:t>
      </w:r>
      <w:hyperlink r:id="rId23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</w:t>
      </w:r>
      <w:r>
        <w:t>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среднем общем образовании.</w:t>
      </w:r>
    </w:p>
    <w:bookmarkEnd w:id="81"/>
    <w:p w:rsidR="00000000" w:rsidRDefault="00D00051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D00051">
      <w:bookmarkStart w:id="82" w:name="sub_1111"/>
      <w:r>
        <w:t xml:space="preserve">*(1) </w:t>
      </w:r>
      <w:hyperlink r:id="rId24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D00051">
      <w:bookmarkStart w:id="83" w:name="sub_2222"/>
      <w:bookmarkEnd w:id="82"/>
      <w:r>
        <w:t xml:space="preserve">*(2)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</w:t>
      </w:r>
      <w:r>
        <w:lastRenderedPageBreak/>
        <w:t>обязанности и военной службе".</w:t>
      </w:r>
    </w:p>
    <w:p w:rsidR="00000000" w:rsidRDefault="00D00051">
      <w:bookmarkStart w:id="84" w:name="sub_3333"/>
      <w:bookmarkEnd w:id="83"/>
      <w:r>
        <w:t>*(3) Собрание законодательства Российской Федерации, 2012</w:t>
      </w:r>
      <w:r>
        <w:t>, N 53, ст. 7598; 2013, N 19, ст. 2326.</w:t>
      </w:r>
    </w:p>
    <w:p w:rsidR="00000000" w:rsidRDefault="00D00051">
      <w:bookmarkStart w:id="85" w:name="sub_4444"/>
      <w:bookmarkEnd w:id="84"/>
      <w:r>
        <w:t xml:space="preserve">*(4) </w:t>
      </w:r>
      <w:hyperlink r:id="rId26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</w:t>
      </w:r>
      <w:r>
        <w:t>53-ФЗ "О воинской обязанности и военной службе" (Собрание законодательства Российской Федерации, 1998 , N 13, ст. 1475; 2004, N 35, ст. 3607; 2005, N 30, ст. 3111; 2007, N 49, ст. 6070; 2008, N 30, ст. 3616; 2013, N 27, ст. 3477).</w:t>
      </w:r>
    </w:p>
    <w:p w:rsidR="00000000" w:rsidRDefault="00D00051">
      <w:bookmarkStart w:id="86" w:name="sub_5555"/>
      <w:bookmarkEnd w:id="85"/>
      <w:r>
        <w:t xml:space="preserve">*(5) </w:t>
      </w:r>
      <w:hyperlink r:id="rId27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</w:t>
      </w:r>
      <w:r>
        <w:t xml:space="preserve"> ст. 2326).</w:t>
      </w:r>
    </w:p>
    <w:bookmarkEnd w:id="86"/>
    <w:p w:rsidR="00D00051" w:rsidRDefault="00D00051"/>
    <w:sectPr w:rsidR="00D00051">
      <w:headerReference w:type="default" r:id="rId28"/>
      <w:footerReference w:type="default" r:id="rId2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051" w:rsidRDefault="00D00051" w:rsidP="008B0E85">
      <w:r>
        <w:separator/>
      </w:r>
    </w:p>
  </w:endnote>
  <w:endnote w:type="continuationSeparator" w:id="0">
    <w:p w:rsidR="00D00051" w:rsidRDefault="00D00051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D0005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D00051" w:rsidRDefault="00D0005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1E5FBA"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E5FBA" w:rsidRPr="00D000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0051" w:rsidRDefault="00D0005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0051" w:rsidRDefault="00D0005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E5FBA"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E5FBA" w:rsidRPr="00D000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E5FBA" w:rsidRPr="00D0005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D0005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D00051" w:rsidRDefault="00D0005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E5FBA"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E5FBA" w:rsidRPr="00D000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0051" w:rsidRDefault="00D0005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0051" w:rsidRDefault="00D0005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instrText>PAGE  \</w:instrText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1E5FBA"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E5FBA" w:rsidRPr="00D000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18</w:t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E5FBA" w:rsidRPr="00D0005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18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D0005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D00051" w:rsidRDefault="00D00051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1E5FBA"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E5FBA" w:rsidRPr="00D000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0051" w:rsidRDefault="00D00051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D00051" w:rsidRDefault="00D00051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1E5FBA"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1E5FBA" w:rsidRPr="00D00051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24</w:t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D00051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1E5FBA" w:rsidRPr="00D00051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051" w:rsidRDefault="00D00051" w:rsidP="008B0E85">
      <w:r>
        <w:separator/>
      </w:r>
    </w:p>
  </w:footnote>
  <w:footnote w:type="continuationSeparator" w:id="0">
    <w:p w:rsidR="00D00051" w:rsidRDefault="00D00051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00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907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00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907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000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</w:t>
    </w:r>
    <w:r>
      <w:rPr>
        <w:rFonts w:ascii="Times New Roman" w:hAnsi="Times New Roman" w:cs="Times New Roman"/>
        <w:sz w:val="20"/>
        <w:szCs w:val="20"/>
      </w:rPr>
      <w:t>ия и науки РФ от 2 августа 2013 г. N 907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FBA"/>
    <w:rsid w:val="001E5FBA"/>
    <w:rsid w:val="00D0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E5F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78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header" Target="header2.xml"/><Relationship Id="rId26" Type="http://schemas.openxmlformats.org/officeDocument/2006/relationships/hyperlink" Target="http://ivo.garant.ru/document/redirect/178405/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291362/108791" TargetMode="External"/><Relationship Id="rId7" Type="http://schemas.openxmlformats.org/officeDocument/2006/relationships/hyperlink" Target="http://ivo.garant.ru/document/redirect/70446288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yperlink" Target="http://ivo.garant.ru/document/redirect/12125268/10000" TargetMode="External"/><Relationship Id="rId25" Type="http://schemas.openxmlformats.org/officeDocument/2006/relationships/hyperlink" Target="http://ivo.garant.ru/document/redirect/178405/0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ivo.garant.ru/document/redirect/1548770/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6822/0" TargetMode="External"/><Relationship Id="rId24" Type="http://schemas.openxmlformats.org/officeDocument/2006/relationships/hyperlink" Target="http://ivo.garant.ru/document/redirect/70291362/10819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291362/108793" TargetMode="External"/><Relationship Id="rId28" Type="http://schemas.openxmlformats.org/officeDocument/2006/relationships/header" Target="head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500084/1000" TargetMode="External"/><Relationship Id="rId27" Type="http://schemas.openxmlformats.org/officeDocument/2006/relationships/hyperlink" Target="http://ivo.garant.ru/document/redirect/70291362/1086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6729</Words>
  <Characters>38357</Characters>
  <Application>Microsoft Office Word</Application>
  <DocSecurity>0</DocSecurity>
  <Lines>319</Lines>
  <Paragraphs>89</Paragraphs>
  <ScaleCrop>false</ScaleCrop>
  <Company>НПП "Гарант-Сервис"</Company>
  <LinksUpToDate>false</LinksUpToDate>
  <CharactersWithSpaces>44997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2020-04-02T09:39:00Z</dcterms:created>
  <dcterms:modified xsi:type="dcterms:W3CDTF">2020-04-02T09:39:00Z</dcterms:modified>
</cp:coreProperties>
</file>