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04C0B">
      <w:pPr>
        <w:pStyle w:val="1"/>
      </w:pPr>
      <w:r>
        <w:fldChar w:fldCharType="begin"/>
      </w:r>
      <w:r>
        <w:instrText>HYPERLINK "http://ivo.garant.ru/document/redirect/70444522/0"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810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металлов" (с изменениями и дополнениями)</w:t>
      </w:r>
      <w:r>
        <w:fldChar w:fldCharType="end"/>
      </w:r>
    </w:p>
    <w:p w:rsidR="00000000" w:rsidRDefault="00C04C0B">
      <w:pPr>
        <w:pStyle w:val="1"/>
      </w:pPr>
      <w:r>
        <w:t>Приказ Министерства образования и науки РФ от</w:t>
      </w:r>
      <w:r>
        <w:t xml:space="preserve"> 2 августа 2013 г. N 810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150402.01 Аппаратчик-оператор в производстве цветных металлов"</w:t>
      </w:r>
    </w:p>
    <w:p w:rsidR="00000000" w:rsidRDefault="00C04C0B">
      <w:pPr>
        <w:pStyle w:val="ab"/>
      </w:pPr>
      <w:r>
        <w:t>С изменениями и дополнениями от:</w:t>
      </w:r>
    </w:p>
    <w:p w:rsidR="00000000" w:rsidRDefault="00C04C0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C04C0B"/>
    <w:p w:rsidR="00000000" w:rsidRDefault="00C04C0B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C04C0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</w:t>
        </w:r>
        <w:r>
          <w:rPr>
            <w:rStyle w:val="a4"/>
          </w:rPr>
          <w:t>льный стандарт</w:t>
        </w:r>
      </w:hyperlink>
      <w:r>
        <w:t xml:space="preserve"> среднего профессионального образования по профессии 150402.01 Аппаратчик-оператор в производстве цветных металлов.</w:t>
      </w:r>
    </w:p>
    <w:p w:rsidR="00000000" w:rsidRDefault="00C04C0B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</w:t>
      </w:r>
      <w:r>
        <w:t>азования и науки Российской Федерации от 5 ноября 2009 г. N 518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150402.01 Аппаратчик-оператор в производств</w:t>
      </w:r>
      <w:r>
        <w:t>е цветных металлов" (зарегистрирован Министерством юстиции Российской Федерации 10 декабря 2009 г., регистрационный N 15505).</w:t>
      </w:r>
    </w:p>
    <w:p w:rsidR="00000000" w:rsidRDefault="00C04C0B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C04C0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C04C0B"/>
    <w:p w:rsidR="00000000" w:rsidRDefault="00C04C0B">
      <w:pPr>
        <w:pStyle w:val="ac"/>
      </w:pPr>
      <w:r>
        <w:t>Зарегистрировано в Минюсте РФ 2</w:t>
      </w:r>
      <w:r>
        <w:t>0 августа 2013 г.</w:t>
      </w:r>
    </w:p>
    <w:p w:rsidR="00000000" w:rsidRDefault="00C04C0B">
      <w:pPr>
        <w:pStyle w:val="ac"/>
      </w:pPr>
      <w:r>
        <w:t>Регистрационный N 29640</w:t>
      </w:r>
    </w:p>
    <w:p w:rsidR="00000000" w:rsidRDefault="00C04C0B"/>
    <w:p w:rsidR="00000000" w:rsidRDefault="00C04C0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C04C0B"/>
    <w:p w:rsidR="00000000" w:rsidRDefault="00C04C0B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</w:t>
      </w:r>
      <w:r>
        <w:br/>
        <w:t>150402.01 Аппаратчик-оператор в производстве цветных 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 г. N 810)</w:t>
      </w:r>
    </w:p>
    <w:p w:rsidR="00000000" w:rsidRDefault="00C04C0B">
      <w:pPr>
        <w:pStyle w:val="ab"/>
      </w:pPr>
      <w:r>
        <w:t>С изменениями и дополнениями от:</w:t>
      </w:r>
    </w:p>
    <w:p w:rsidR="00000000" w:rsidRDefault="00C04C0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C04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04C0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04C0B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C04C0B"/>
    <w:p w:rsidR="00000000" w:rsidRDefault="00C04C0B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</w:t>
      </w:r>
      <w:r>
        <w:t xml:space="preserve">ребований к среднему профессиональному образованию по профессии 150402.01 Аппаратчик-оператор в производстве цветных металлов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</w:t>
      </w:r>
      <w:r>
        <w:t>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C04C0B">
      <w:bookmarkStart w:id="7" w:name="sub_12"/>
      <w:bookmarkEnd w:id="6"/>
      <w:r>
        <w:t>1.2. Право на реализацию программы подготовки квалиф</w:t>
      </w:r>
      <w:r>
        <w:t>ицированных рабочих, служащих по профессии 150402.01 Аппаратчик-оператор в производстве цветных металлов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C04C0B">
      <w:r>
        <w:t>Возможна сетевая форма реал</w:t>
      </w:r>
      <w:r>
        <w:t>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</w:t>
      </w:r>
      <w:r>
        <w:t xml:space="preserve">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</w:t>
      </w:r>
      <w:r>
        <w:t>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C04C0B"/>
    <w:p w:rsidR="00000000" w:rsidRDefault="00C04C0B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C04C0B"/>
    <w:p w:rsidR="00000000" w:rsidRDefault="00C04C0B">
      <w:r>
        <w:t>В настоящем стандарте используются следующие сокращения:</w:t>
      </w:r>
    </w:p>
    <w:p w:rsidR="00000000" w:rsidRDefault="00C04C0B">
      <w:r>
        <w:rPr>
          <w:rStyle w:val="a3"/>
        </w:rPr>
        <w:t>СПО</w:t>
      </w:r>
      <w:r>
        <w:t xml:space="preserve"> - среднее п</w:t>
      </w:r>
      <w:r>
        <w:t>рофессиональное образование;</w:t>
      </w:r>
    </w:p>
    <w:p w:rsidR="00000000" w:rsidRDefault="00C04C0B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C04C0B">
      <w:r>
        <w:rPr>
          <w:rStyle w:val="a3"/>
        </w:rPr>
        <w:t>ППКРС -</w:t>
      </w:r>
      <w:r>
        <w:t xml:space="preserve"> программа подготовки квалифицированных рабочих, служащих по профессии;</w:t>
      </w:r>
    </w:p>
    <w:p w:rsidR="00000000" w:rsidRDefault="00C04C0B">
      <w:r>
        <w:rPr>
          <w:rStyle w:val="a3"/>
        </w:rPr>
        <w:t>ОК</w:t>
      </w:r>
      <w:r>
        <w:t xml:space="preserve"> - общая компетенция;</w:t>
      </w:r>
    </w:p>
    <w:p w:rsidR="00000000" w:rsidRDefault="00C04C0B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C04C0B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C04C0B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C04C0B"/>
    <w:p w:rsidR="00000000" w:rsidRDefault="00C04C0B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C04C0B"/>
    <w:p w:rsidR="00000000" w:rsidRDefault="00C04C0B">
      <w:bookmarkStart w:id="10" w:name="sub_31"/>
      <w:r>
        <w:t>3.1. Сроки получения СПО по профессии 150402.01 Аппаратчик-оператор в производстве цветных мета</w:t>
      </w:r>
      <w:r>
        <w:t xml:space="preserve">ллов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1.</w:t>
        </w:r>
      </w:hyperlink>
    </w:p>
    <w:bookmarkEnd w:id="10"/>
    <w:p w:rsidR="00000000" w:rsidRDefault="00C04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04C0B">
      <w:pPr>
        <w:pStyle w:val="a7"/>
        <w:rPr>
          <w:shd w:val="clear" w:color="auto" w:fill="F0F0F0"/>
        </w:rPr>
      </w:pPr>
      <w:bookmarkStart w:id="11" w:name="sub_10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</w:t>
      </w:r>
      <w:r>
        <w:rPr>
          <w:shd w:val="clear" w:color="auto" w:fill="F0F0F0"/>
        </w:rPr>
        <w:t>15 г. N 390 в таблицу 1 внесены изменения</w:t>
      </w:r>
    </w:p>
    <w:bookmarkEnd w:id="11"/>
    <w:p w:rsidR="00000000" w:rsidRDefault="00C04C0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04C0B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C04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455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C04C0B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bookmarkStart w:id="12" w:name="sub_10010"/>
            <w:r>
              <w:t>Срок получени</w:t>
            </w:r>
            <w:r>
              <w:t>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Профессии аппаратчиков, включенные в ЕТКС, выпуск 8</w:t>
            </w:r>
          </w:p>
          <w:p w:rsidR="00000000" w:rsidRDefault="00C04C0B">
            <w:pPr>
              <w:pStyle w:val="ac"/>
            </w:pPr>
            <w:r>
              <w:t>Конвертерщик</w:t>
            </w:r>
          </w:p>
          <w:p w:rsidR="00000000" w:rsidRDefault="00C04C0B">
            <w:pPr>
              <w:pStyle w:val="ac"/>
            </w:pPr>
            <w:r>
              <w:t xml:space="preserve">Профессии печевых, включенные в </w:t>
            </w:r>
            <w:r>
              <w:lastRenderedPageBreak/>
              <w:t>ЕТКС, выпуск 8</w:t>
            </w:r>
          </w:p>
          <w:p w:rsidR="00000000" w:rsidRDefault="00C04C0B">
            <w:pPr>
              <w:pStyle w:val="ac"/>
            </w:pPr>
            <w:r>
              <w:t>Электролизник водных растворов</w:t>
            </w:r>
          </w:p>
          <w:p w:rsidR="00000000" w:rsidRDefault="00C04C0B">
            <w:pPr>
              <w:pStyle w:val="ac"/>
            </w:pPr>
            <w:r>
              <w:t>Электролиз</w:t>
            </w:r>
            <w:r>
              <w:t>ник расплавленных солей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lastRenderedPageBreak/>
              <w:t>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2 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C04C0B"/>
    <w:p w:rsidR="00000000" w:rsidRDefault="00C04C0B">
      <w:pPr>
        <w:pStyle w:val="ac"/>
      </w:pPr>
      <w:r>
        <w:t>______________________________</w:t>
      </w:r>
    </w:p>
    <w:p w:rsidR="00000000" w:rsidRDefault="00C04C0B">
      <w:bookmarkStart w:id="13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C04C0B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C04C0B">
      <w:bookmarkStart w:id="15" w:name="sub_10333"/>
      <w:bookmarkEnd w:id="14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5"/>
    <w:p w:rsidR="00000000" w:rsidRDefault="00C04C0B"/>
    <w:p w:rsidR="00000000" w:rsidRDefault="00C04C0B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основной профессиональной образовательной программы подготовки по профессиям СПО:</w:t>
      </w:r>
    </w:p>
    <w:bookmarkEnd w:id="16"/>
    <w:p w:rsidR="00000000" w:rsidRDefault="00C04C0B">
      <w:r>
        <w:t>аппаратчик (по типам производства);</w:t>
      </w:r>
    </w:p>
    <w:p w:rsidR="00000000" w:rsidRDefault="00C04C0B">
      <w:r>
        <w:t>конвертерщик - печевой (по типам производства);</w:t>
      </w:r>
    </w:p>
    <w:p w:rsidR="00000000" w:rsidRDefault="00C04C0B">
      <w:r>
        <w:t>электролизник водных рас</w:t>
      </w:r>
      <w:r>
        <w:t>творов - электролизник расплавленных солей.</w:t>
      </w:r>
    </w:p>
    <w:p w:rsidR="00000000" w:rsidRDefault="00C04C0B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C04C0B">
      <w:bookmarkStart w:id="17" w:name="sub_321"/>
      <w:r>
        <w:t>а) для обучающихся по очно-заочной форме обучения:</w:t>
      </w:r>
    </w:p>
    <w:bookmarkEnd w:id="17"/>
    <w:p w:rsidR="00000000" w:rsidRDefault="00C04C0B">
      <w:r>
        <w:t>на базе среднего общего образования - не более чем</w:t>
      </w:r>
      <w:r>
        <w:t xml:space="preserve"> на 1 год;</w:t>
      </w:r>
    </w:p>
    <w:p w:rsidR="00000000" w:rsidRDefault="00C04C0B">
      <w:r>
        <w:t>на базе основного общего образования - не более чем на 1,5 года;</w:t>
      </w:r>
    </w:p>
    <w:p w:rsidR="00000000" w:rsidRDefault="00C04C0B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C04C0B"/>
    <w:p w:rsidR="00000000" w:rsidRDefault="00C04C0B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C04C0B"/>
    <w:p w:rsidR="00000000" w:rsidRDefault="00C04C0B">
      <w:bookmarkStart w:id="20" w:name="sub_41"/>
      <w:r>
        <w:t>4.1. Область профессиональной деятельности выпускников: управление технологическим оборудованием и контроль за его работой при производстве цветных металлов.</w:t>
      </w:r>
    </w:p>
    <w:p w:rsidR="00000000" w:rsidRDefault="00C04C0B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C04C0B">
      <w:r>
        <w:t>технологические процессы производства цветных металлов;</w:t>
      </w:r>
    </w:p>
    <w:p w:rsidR="00000000" w:rsidRDefault="00C04C0B">
      <w:r>
        <w:t>основное и вспомогательное оборудование;</w:t>
      </w:r>
    </w:p>
    <w:p w:rsidR="00000000" w:rsidRDefault="00C04C0B">
      <w:r>
        <w:t>сырье, промежуточные и конечные продукты в производстве цветных металлов;</w:t>
      </w:r>
    </w:p>
    <w:p w:rsidR="00000000" w:rsidRDefault="00C04C0B">
      <w:r>
        <w:t>техническая, технологическая и нормативная документация.</w:t>
      </w:r>
    </w:p>
    <w:p w:rsidR="00000000" w:rsidRDefault="00C04C0B">
      <w:bookmarkStart w:id="22" w:name="sub_43"/>
      <w:r>
        <w:t xml:space="preserve">4.3. Обучающийся по </w:t>
      </w:r>
      <w:r>
        <w:t>профессии 150402.01 Аппаратчик-оператор в производстве цветных металлов готовится к следующим видам деятельности:</w:t>
      </w:r>
    </w:p>
    <w:p w:rsidR="00000000" w:rsidRDefault="00C04C0B">
      <w:bookmarkStart w:id="23" w:name="sub_431"/>
      <w:bookmarkEnd w:id="22"/>
      <w:r>
        <w:t>4.3.1. Подготовка и ведение операций технологического цикла производства цветных металлов.</w:t>
      </w:r>
    </w:p>
    <w:p w:rsidR="00000000" w:rsidRDefault="00C04C0B">
      <w:bookmarkStart w:id="24" w:name="sub_432"/>
      <w:bookmarkEnd w:id="23"/>
      <w:r>
        <w:t>4.3.2. Обслуживание осно</w:t>
      </w:r>
      <w:r>
        <w:t>вного, вспомогательного технологического оборудования и коммуникаций в производстве цветных металлов.</w:t>
      </w:r>
    </w:p>
    <w:p w:rsidR="00000000" w:rsidRDefault="00C04C0B">
      <w:bookmarkStart w:id="25" w:name="sub_433"/>
      <w:bookmarkEnd w:id="24"/>
      <w:r>
        <w:t>4.3.3. Контроль промежуточных и конечных продуктов в производстве цветных металлов на соответствие их технологическим параметрам.</w:t>
      </w:r>
    </w:p>
    <w:bookmarkEnd w:id="25"/>
    <w:p w:rsidR="00000000" w:rsidRDefault="00C04C0B"/>
    <w:p w:rsidR="00000000" w:rsidRDefault="00C04C0B">
      <w:pPr>
        <w:pStyle w:val="1"/>
      </w:pPr>
      <w:bookmarkStart w:id="26" w:name="sub_1005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C04C0B"/>
    <w:p w:rsidR="00000000" w:rsidRDefault="00C04C0B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C04C0B">
      <w:bookmarkStart w:id="28" w:name="sub_511"/>
      <w:bookmarkEnd w:id="27"/>
      <w:r>
        <w:t>ОК 1. Понимать сущность и</w:t>
      </w:r>
      <w:r>
        <w:t xml:space="preserve"> социальную значимость будущей профессии, проявлять к ней устойчивый интерес.</w:t>
      </w:r>
    </w:p>
    <w:p w:rsidR="00000000" w:rsidRDefault="00C04C0B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C04C0B">
      <w:bookmarkStart w:id="30" w:name="sub_513"/>
      <w:bookmarkEnd w:id="29"/>
      <w:r>
        <w:t>ОК 3. Анализировать рабочую ситуац</w:t>
      </w:r>
      <w:r>
        <w:t>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C04C0B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C04C0B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C04C0B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C04C0B">
      <w:bookmarkStart w:id="34" w:name="sub_517"/>
      <w:bookmarkEnd w:id="33"/>
      <w:r>
        <w:t>ОК 7. Исполнять воинскую обязанность</w:t>
      </w:r>
      <w:r>
        <w:t>, в том числе с применением полученных профессиональных знаний (для юношей)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C04C0B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C04C0B">
      <w:bookmarkStart w:id="36" w:name="sub_521"/>
      <w:bookmarkEnd w:id="35"/>
      <w:r>
        <w:t>5.2.</w:t>
      </w:r>
      <w:r>
        <w:t>1. Подготовка и ведение операций технологического цикла производства цветных металлов.</w:t>
      </w:r>
    </w:p>
    <w:p w:rsidR="00000000" w:rsidRDefault="00C04C0B">
      <w:bookmarkStart w:id="37" w:name="sub_5211"/>
      <w:bookmarkEnd w:id="36"/>
      <w:r>
        <w:t>ПК 1.1. Осуществлять подготовку исходного сырья к переработке.</w:t>
      </w:r>
    </w:p>
    <w:p w:rsidR="00000000" w:rsidRDefault="00C04C0B">
      <w:bookmarkStart w:id="38" w:name="sub_5212"/>
      <w:bookmarkEnd w:id="37"/>
      <w:r>
        <w:t xml:space="preserve">ПК 1.2. Вести технологические операции по результатам анализов, показаниям </w:t>
      </w:r>
      <w:r>
        <w:t>контрольно-измерительным приборам (КИП).</w:t>
      </w:r>
    </w:p>
    <w:p w:rsidR="00000000" w:rsidRDefault="00C04C0B">
      <w:bookmarkStart w:id="39" w:name="sub_5213"/>
      <w:bookmarkEnd w:id="38"/>
      <w:r>
        <w:t>ПК 1.3. Контролировать и регулировать технологический процесс вручную и с применением автоматизированных систем управления технологическими процессами (АСУТП).</w:t>
      </w:r>
    </w:p>
    <w:p w:rsidR="00000000" w:rsidRDefault="00C04C0B">
      <w:bookmarkStart w:id="40" w:name="sub_522"/>
      <w:bookmarkEnd w:id="39"/>
      <w:r>
        <w:t>5.2.2. Обслуживание осно</w:t>
      </w:r>
      <w:r>
        <w:t>вного, вспомогательного технологического оборудования и коммуникаций в производстве цветных металлов.</w:t>
      </w:r>
    </w:p>
    <w:p w:rsidR="00000000" w:rsidRDefault="00C04C0B">
      <w:bookmarkStart w:id="41" w:name="sub_5221"/>
      <w:bookmarkEnd w:id="40"/>
      <w:r>
        <w:t>ПК 2.1. Готовить основное и вспомогательное оборудование к работе.</w:t>
      </w:r>
    </w:p>
    <w:p w:rsidR="00000000" w:rsidRDefault="00C04C0B">
      <w:bookmarkStart w:id="42" w:name="sub_5222"/>
      <w:bookmarkEnd w:id="41"/>
      <w:r>
        <w:t>ПК 2.2. Выполнять текущее обслуживание основного, вспомогательного оборудования и коммуникаций.</w:t>
      </w:r>
    </w:p>
    <w:p w:rsidR="00000000" w:rsidRDefault="00C04C0B">
      <w:bookmarkStart w:id="43" w:name="sub_5223"/>
      <w:bookmarkEnd w:id="42"/>
      <w:r>
        <w:t>ПК 2.3. Управлять работой основного и вспомогательного технологического оборудования.</w:t>
      </w:r>
    </w:p>
    <w:p w:rsidR="00000000" w:rsidRDefault="00C04C0B">
      <w:bookmarkStart w:id="44" w:name="sub_5224"/>
      <w:bookmarkEnd w:id="43"/>
      <w:r>
        <w:t>ПК 2.4. Выявлять и устранять неисправности</w:t>
      </w:r>
      <w:r>
        <w:t xml:space="preserve"> в работе основного и вспомогательного оборудования.</w:t>
      </w:r>
    </w:p>
    <w:p w:rsidR="00000000" w:rsidRDefault="00C04C0B">
      <w:bookmarkStart w:id="45" w:name="sub_523"/>
      <w:bookmarkEnd w:id="44"/>
      <w:r>
        <w:t>5.2.3. Контроль промежуточных и конечных продуктов в производстве цветных металлов на соответствие их технологическим параметрам.</w:t>
      </w:r>
    </w:p>
    <w:p w:rsidR="00000000" w:rsidRDefault="00C04C0B">
      <w:bookmarkStart w:id="46" w:name="sub_5231"/>
      <w:bookmarkEnd w:id="45"/>
      <w:r>
        <w:t xml:space="preserve">ПК 3.1. Оценивать качество исходного сырья </w:t>
      </w:r>
      <w:r>
        <w:t>и готовой продукции.</w:t>
      </w:r>
    </w:p>
    <w:p w:rsidR="00000000" w:rsidRDefault="00C04C0B">
      <w:bookmarkStart w:id="47" w:name="sub_5232"/>
      <w:bookmarkEnd w:id="46"/>
      <w:r>
        <w:t>ПК 3.2. Оформлять техническую, технологическую и нормативную документацию.</w:t>
      </w:r>
    </w:p>
    <w:bookmarkEnd w:id="47"/>
    <w:p w:rsidR="00000000" w:rsidRDefault="00C04C0B"/>
    <w:p w:rsidR="00000000" w:rsidRDefault="00C04C0B">
      <w:pPr>
        <w:pStyle w:val="1"/>
      </w:pPr>
      <w:bookmarkStart w:id="48" w:name="sub_1006"/>
      <w:r>
        <w:t>VI. Требования к структуре программы подготовки квалифицированных рабочих, служащих</w:t>
      </w:r>
    </w:p>
    <w:bookmarkEnd w:id="48"/>
    <w:p w:rsidR="00000000" w:rsidRDefault="00C04C0B"/>
    <w:p w:rsidR="00000000" w:rsidRDefault="00C04C0B">
      <w:bookmarkStart w:id="49" w:name="sub_61"/>
      <w:r>
        <w:t>6.1. ППКРС предусматривает и</w:t>
      </w:r>
      <w:r>
        <w:t>зучение следующих учебных циклов:</w:t>
      </w:r>
    </w:p>
    <w:bookmarkEnd w:id="49"/>
    <w:p w:rsidR="00000000" w:rsidRDefault="00C04C0B">
      <w:r>
        <w:t>общепрофессионального;</w:t>
      </w:r>
    </w:p>
    <w:p w:rsidR="00000000" w:rsidRDefault="00C04C0B">
      <w:r>
        <w:t>профессионального</w:t>
      </w:r>
    </w:p>
    <w:p w:rsidR="00000000" w:rsidRDefault="00C04C0B">
      <w:r>
        <w:t>и разделов:</w:t>
      </w:r>
    </w:p>
    <w:p w:rsidR="00000000" w:rsidRDefault="00C04C0B">
      <w:r>
        <w:t>физическая культура;</w:t>
      </w:r>
    </w:p>
    <w:p w:rsidR="00000000" w:rsidRDefault="00C04C0B">
      <w:r>
        <w:t>учебная практика;</w:t>
      </w:r>
    </w:p>
    <w:p w:rsidR="00000000" w:rsidRDefault="00C04C0B">
      <w:r>
        <w:t>производственная практика;</w:t>
      </w:r>
    </w:p>
    <w:p w:rsidR="00000000" w:rsidRDefault="00C04C0B">
      <w:r>
        <w:t>промежуточная аттестация;</w:t>
      </w:r>
    </w:p>
    <w:p w:rsidR="00000000" w:rsidRDefault="00C04C0B">
      <w:r>
        <w:t>государственная итоговая аттестация.</w:t>
      </w:r>
    </w:p>
    <w:p w:rsidR="00000000" w:rsidRDefault="00C04C0B">
      <w:bookmarkStart w:id="50" w:name="sub_62"/>
      <w:r>
        <w:lastRenderedPageBreak/>
        <w:t>6.2. Обязательная часть ППКР</w:t>
      </w:r>
      <w:r>
        <w:t>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</w:t>
      </w:r>
      <w:r>
        <w:t>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</w:t>
      </w:r>
      <w:r>
        <w:t>ативной части определяются образовательной организацией.</w:t>
      </w:r>
    </w:p>
    <w:bookmarkEnd w:id="50"/>
    <w:p w:rsidR="00000000" w:rsidRDefault="00C04C0B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</w:t>
      </w:r>
      <w:r>
        <w:t>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C04C0B">
      <w:r>
        <w:t>Обязательная часть профе</w:t>
      </w:r>
      <w:r>
        <w:t>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</w:t>
      </w:r>
      <w:r>
        <w:t>й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C04C0B">
      <w:bookmarkStart w:id="51" w:name="sub_63"/>
      <w:r>
        <w:t xml:space="preserve">6.3. Образовательной организацией при определении структуры ППКРС и трудоемкости ее освоения может </w:t>
      </w:r>
      <w:r>
        <w:t>применяться система зачетных единиц, при этом одна зачетная единица соответствует 36 академическим часам.</w:t>
      </w:r>
    </w:p>
    <w:bookmarkEnd w:id="51"/>
    <w:p w:rsidR="00000000" w:rsidRDefault="00C04C0B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04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04C0B">
      <w:pPr>
        <w:pStyle w:val="a7"/>
        <w:rPr>
          <w:shd w:val="clear" w:color="auto" w:fill="F0F0F0"/>
        </w:rPr>
      </w:pPr>
      <w:bookmarkStart w:id="52" w:name="sub_200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52"/>
    <w:p w:rsidR="00000000" w:rsidRDefault="00C04C0B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04C0B">
      <w:pPr>
        <w:pStyle w:val="1"/>
      </w:pPr>
      <w:r>
        <w:t>Структура программы подготовки квалифицированных рабочих, служа</w:t>
      </w:r>
      <w:r>
        <w:t>щих</w:t>
      </w:r>
    </w:p>
    <w:p w:rsidR="00000000" w:rsidRDefault="00C04C0B"/>
    <w:p w:rsidR="00000000" w:rsidRDefault="00C04C0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C04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5643"/>
        <w:gridCol w:w="1683"/>
        <w:gridCol w:w="1698"/>
        <w:gridCol w:w="2868"/>
        <w:gridCol w:w="2248"/>
        <w:gridCol w:w="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000000" w:rsidRDefault="00C04C0B">
            <w:pPr>
              <w:pStyle w:val="aa"/>
              <w:jc w:val="center"/>
            </w:pPr>
            <w:r>
              <w:t>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C04C0B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702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468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225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150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составлять и рассчитывать материальный баланс металлургического процесса;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физические и химические свойства цветных металлов;</w:t>
            </w:r>
          </w:p>
          <w:p w:rsidR="00000000" w:rsidRDefault="00C04C0B">
            <w:pPr>
              <w:pStyle w:val="ac"/>
            </w:pPr>
            <w:r>
              <w:t>основные физические и химические процессы</w:t>
            </w:r>
            <w:r>
              <w:t xml:space="preserve"> в производстве цветных металлов.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ОП.01. Основы металлургического производства цветных металлов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C04C0B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C04C0B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C04C0B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соблюдать требования охраны труда и промышленной безопасности;</w:t>
            </w:r>
          </w:p>
          <w:p w:rsidR="00000000" w:rsidRDefault="00C04C0B">
            <w:pPr>
              <w:pStyle w:val="ac"/>
            </w:pPr>
            <w:r>
              <w:t>выбирать средства индивидуальной защиты;</w:t>
            </w:r>
          </w:p>
          <w:p w:rsidR="00000000" w:rsidRDefault="00C04C0B">
            <w:pPr>
              <w:pStyle w:val="ac"/>
            </w:pPr>
            <w:r>
              <w:lastRenderedPageBreak/>
              <w:t>пользоваться средствами индивидуальной защиты;</w:t>
            </w:r>
          </w:p>
          <w:p w:rsidR="00000000" w:rsidRDefault="00C04C0B">
            <w:pPr>
              <w:pStyle w:val="ac"/>
            </w:pPr>
            <w:r>
              <w:t>выполнять санитарно-технологич</w:t>
            </w:r>
            <w:r>
              <w:t>еские требования на рабочем месте и в производственной зоне;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особенности обеспечения безопасных условий труда на рабочем месте и производстве;</w:t>
            </w:r>
          </w:p>
          <w:p w:rsidR="00000000" w:rsidRDefault="00C04C0B">
            <w:pPr>
              <w:pStyle w:val="ac"/>
            </w:pPr>
            <w:r>
              <w:t>назначение средств индивидуальной защиты;</w:t>
            </w:r>
          </w:p>
          <w:p w:rsidR="00000000" w:rsidRDefault="00C04C0B">
            <w:pPr>
              <w:pStyle w:val="ac"/>
            </w:pPr>
            <w:r>
              <w:t>требования гигиены труда.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ОП.02. Охрана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C04C0B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C04C0B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C04C0B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04C0B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C04C0B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C04C0B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C04C0B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C04C0B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C04C0B">
            <w:pPr>
              <w:pStyle w:val="ac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C04C0B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C04C0B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C04C0B">
            <w:pPr>
              <w:pStyle w:val="ac"/>
            </w:pPr>
            <w:r>
              <w:t>основы военной службы и обо</w:t>
            </w:r>
            <w:r>
              <w:t>роны государства;</w:t>
            </w:r>
          </w:p>
          <w:p w:rsidR="00000000" w:rsidRDefault="00C04C0B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C04C0B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C04C0B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C04C0B">
            <w:pPr>
              <w:pStyle w:val="ac"/>
            </w:pPr>
            <w:r>
              <w:t>организацию и порядок призыва граждан на военную службу и п</w:t>
            </w:r>
            <w:r>
              <w:t>оступления на нее в добровольном порядке;</w:t>
            </w:r>
          </w:p>
          <w:p w:rsidR="00000000" w:rsidRDefault="00C04C0B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C04C0B">
            <w:pPr>
              <w:pStyle w:val="ac"/>
            </w:pPr>
            <w:r>
              <w:t>область п</w:t>
            </w:r>
            <w:r>
              <w:t>рименения получаемых профессиональных знаний при исполнении обязанностей военной службы;</w:t>
            </w:r>
          </w:p>
          <w:p w:rsidR="00000000" w:rsidRDefault="00C04C0B">
            <w:pPr>
              <w:pStyle w:val="ac"/>
            </w:pPr>
            <w:r>
              <w:t>порядок и правила</w:t>
            </w:r>
          </w:p>
          <w:p w:rsidR="00000000" w:rsidRDefault="00C04C0B">
            <w:pPr>
              <w:pStyle w:val="ac"/>
            </w:pPr>
            <w:r>
              <w:t>оказания первой помощи пострадавшим.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26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ОП.03. Безопасность жизнедеятельности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477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318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477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318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ПМ.01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Подготовка и ведение операций технологического цикла производства цветных металлов</w:t>
            </w:r>
          </w:p>
          <w:p w:rsidR="00000000" w:rsidRDefault="00C04C0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04C0B">
            <w:pPr>
              <w:pStyle w:val="ac"/>
            </w:pPr>
            <w:r>
              <w:t>иметь практический опыт:</w:t>
            </w:r>
          </w:p>
          <w:p w:rsidR="00000000" w:rsidRDefault="00C04C0B">
            <w:pPr>
              <w:pStyle w:val="ac"/>
            </w:pPr>
            <w:r>
              <w:t>осуществления подготовки исходного сырья к переработке;</w:t>
            </w:r>
          </w:p>
          <w:p w:rsidR="00000000" w:rsidRDefault="00C04C0B">
            <w:pPr>
              <w:pStyle w:val="ac"/>
            </w:pPr>
            <w:r>
              <w:t>ведения технологических операций по результатам анализов, показаниям контрольно-измерительных приборов (КИП)</w:t>
            </w:r>
            <w:r>
              <w:t>;</w:t>
            </w:r>
          </w:p>
          <w:p w:rsidR="00000000" w:rsidRDefault="00C04C0B">
            <w:pPr>
              <w:pStyle w:val="ac"/>
            </w:pPr>
            <w:r>
              <w:t>контроля и регулирования технологического процесса вручную и с применением АСУТП;</w:t>
            </w:r>
          </w:p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проводить разгрузку исходного сырья, его транспортировку, загрузку технологического оборудования, механические процессы переработки сырья;</w:t>
            </w:r>
          </w:p>
          <w:p w:rsidR="00000000" w:rsidRDefault="00C04C0B">
            <w:pPr>
              <w:pStyle w:val="ac"/>
            </w:pPr>
            <w:r>
              <w:t>анализировать показания КИП, результаты анализов;</w:t>
            </w:r>
          </w:p>
          <w:p w:rsidR="00000000" w:rsidRDefault="00C04C0B">
            <w:pPr>
              <w:pStyle w:val="ac"/>
            </w:pPr>
            <w:r>
              <w:t>контролировать и регулировать параметры технологического режима процессов по показаниям КИП и результатам анализов;</w:t>
            </w:r>
          </w:p>
          <w:p w:rsidR="00000000" w:rsidRDefault="00C04C0B">
            <w:pPr>
              <w:pStyle w:val="ac"/>
            </w:pPr>
            <w:r>
              <w:t xml:space="preserve">регулировать технологический процесс в автоматическом и ручном режиме по месту и с пульта </w:t>
            </w:r>
            <w:r>
              <w:t>управления;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технологическую схему производства;</w:t>
            </w:r>
          </w:p>
          <w:p w:rsidR="00000000" w:rsidRDefault="00C04C0B">
            <w:pPr>
              <w:pStyle w:val="ac"/>
            </w:pPr>
            <w:r>
              <w:t>технологические процессы производства;</w:t>
            </w:r>
          </w:p>
          <w:p w:rsidR="00000000" w:rsidRDefault="00C04C0B">
            <w:pPr>
              <w:pStyle w:val="ac"/>
            </w:pPr>
            <w:r>
              <w:t>нормы расхода сырья, материалов;</w:t>
            </w:r>
          </w:p>
          <w:p w:rsidR="00000000" w:rsidRDefault="00C04C0B">
            <w:pPr>
              <w:pStyle w:val="ac"/>
            </w:pPr>
            <w:r>
              <w:t>назначение, устройство, принцип действия КИП;</w:t>
            </w:r>
          </w:p>
          <w:p w:rsidR="00000000" w:rsidRDefault="00C04C0B">
            <w:pPr>
              <w:pStyle w:val="ac"/>
            </w:pPr>
            <w:r>
              <w:t xml:space="preserve">назначение, устройство и принцип действия средств </w:t>
            </w:r>
            <w:r>
              <w:lastRenderedPageBreak/>
              <w:t>автоматики;</w:t>
            </w:r>
          </w:p>
          <w:p w:rsidR="00000000" w:rsidRDefault="00C04C0B">
            <w:pPr>
              <w:pStyle w:val="ac"/>
            </w:pPr>
            <w:r>
              <w:t>правила пользования К</w:t>
            </w:r>
            <w:r>
              <w:t>ИП и их показаниями;</w:t>
            </w:r>
          </w:p>
          <w:p w:rsidR="00000000" w:rsidRDefault="00C04C0B">
            <w:pPr>
              <w:pStyle w:val="ac"/>
            </w:pPr>
            <w:r>
              <w:t>методы контроля и регулирования технологических процессов;</w:t>
            </w:r>
          </w:p>
          <w:p w:rsidR="00000000" w:rsidRDefault="00C04C0B">
            <w:pPr>
              <w:pStyle w:val="ac"/>
            </w:pPr>
            <w:r>
              <w:t>схему контроля, автоматики и блокировки процесса;</w:t>
            </w:r>
          </w:p>
          <w:p w:rsidR="00000000" w:rsidRDefault="00C04C0B">
            <w:pPr>
              <w:pStyle w:val="ac"/>
            </w:pPr>
            <w:r>
              <w:t>способы предупреждения и устранения брака.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МДК.01.01.</w:t>
            </w:r>
          </w:p>
          <w:p w:rsidR="00000000" w:rsidRDefault="00C04C0B">
            <w:pPr>
              <w:pStyle w:val="ac"/>
            </w:pPr>
            <w:r>
              <w:t>Технология производства цветных металлов и сплавов (по типам производс</w:t>
            </w:r>
            <w:r>
              <w:t>тва)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C04C0B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C04C0B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C04C0B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C04C0B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Обслуживание основного, вспомогательного технологического оборудования и коммуникаций в производстве цветных металлов</w:t>
            </w:r>
          </w:p>
          <w:p w:rsidR="00000000" w:rsidRDefault="00C04C0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04C0B">
            <w:pPr>
              <w:pStyle w:val="ac"/>
            </w:pPr>
            <w:r>
              <w:t>иметь практический опыт:</w:t>
            </w:r>
          </w:p>
          <w:p w:rsidR="00000000" w:rsidRDefault="00C04C0B">
            <w:pPr>
              <w:pStyle w:val="ac"/>
            </w:pPr>
            <w:r>
              <w:t>подготовки основного и вспомогательного оборудования к работе;</w:t>
            </w:r>
          </w:p>
          <w:p w:rsidR="00000000" w:rsidRDefault="00C04C0B">
            <w:pPr>
              <w:pStyle w:val="ac"/>
            </w:pPr>
            <w:r>
              <w:t>выполнения текущего обслуживания основного, вспомогательного оборудования и коммуникаций;</w:t>
            </w:r>
          </w:p>
          <w:p w:rsidR="00000000" w:rsidRDefault="00C04C0B">
            <w:pPr>
              <w:pStyle w:val="ac"/>
            </w:pPr>
            <w:r>
              <w:t>управления работой основного и вспомогательного технологического оборудования,</w:t>
            </w:r>
            <w:r>
              <w:t xml:space="preserve"> выявления и устранения неисправности в работе основного и вспомогательного оборудования;</w:t>
            </w:r>
          </w:p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подготавливать оборудование к работе;</w:t>
            </w:r>
          </w:p>
          <w:p w:rsidR="00000000" w:rsidRDefault="00C04C0B">
            <w:pPr>
              <w:pStyle w:val="ac"/>
            </w:pPr>
            <w:r>
              <w:t>осуществлять пуск и остановку технологического оборудования;</w:t>
            </w:r>
          </w:p>
          <w:p w:rsidR="00000000" w:rsidRDefault="00C04C0B">
            <w:pPr>
              <w:pStyle w:val="ac"/>
            </w:pPr>
            <w:r>
              <w:t>обслуживать основное, вспомогательное оборудование, коммуник</w:t>
            </w:r>
            <w:r>
              <w:t>ации при нормальной работе и в аварийных ситуациях;</w:t>
            </w:r>
          </w:p>
          <w:p w:rsidR="00000000" w:rsidRDefault="00C04C0B">
            <w:pPr>
              <w:pStyle w:val="ac"/>
            </w:pPr>
            <w:r>
              <w:t>выявлять и устранять неисправности в работе</w:t>
            </w:r>
          </w:p>
          <w:p w:rsidR="00000000" w:rsidRDefault="00C04C0B">
            <w:pPr>
              <w:pStyle w:val="ac"/>
            </w:pPr>
            <w:r>
              <w:t>обслуживаемого оборудования;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назначение, устройство, принцип работы технологического оборудования;</w:t>
            </w:r>
          </w:p>
          <w:p w:rsidR="00000000" w:rsidRDefault="00C04C0B">
            <w:pPr>
              <w:pStyle w:val="ac"/>
            </w:pPr>
            <w:r>
              <w:lastRenderedPageBreak/>
              <w:t>правила технической эксплуатации и ухода за оборудованием;</w:t>
            </w:r>
          </w:p>
          <w:p w:rsidR="00000000" w:rsidRDefault="00C04C0B">
            <w:pPr>
              <w:pStyle w:val="ac"/>
            </w:pPr>
            <w:r>
              <w:t>признаки отклонения от нормальной работы;</w:t>
            </w:r>
          </w:p>
          <w:p w:rsidR="00000000" w:rsidRDefault="00C04C0B">
            <w:pPr>
              <w:pStyle w:val="ac"/>
            </w:pPr>
            <w:r>
              <w:t>способы выявления и устранения неисправностей в работе оборудования;</w:t>
            </w:r>
          </w:p>
          <w:p w:rsidR="00000000" w:rsidRDefault="00C04C0B">
            <w:pPr>
              <w:pStyle w:val="ac"/>
            </w:pPr>
            <w:r>
              <w:t>безопасные приемы обслуживания основного, вспомогательного оборудования и коммуникаций</w:t>
            </w:r>
            <w: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МДК.02.01.</w:t>
            </w:r>
          </w:p>
          <w:p w:rsidR="00000000" w:rsidRDefault="00C04C0B">
            <w:pPr>
              <w:pStyle w:val="ac"/>
            </w:pPr>
            <w:r>
              <w:t>Технологическое оборудование металлургических процессов (по типам производства)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C04C0B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C04C0B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C04C0B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C04C0B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C04C0B">
            <w:pPr>
              <w:pStyle w:val="ac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Контроль промежуточных и конечных продуктов в производст</w:t>
            </w:r>
            <w:r>
              <w:t>ве цветных металлов на соответствие их технологическим параметрам</w:t>
            </w:r>
          </w:p>
          <w:p w:rsidR="00000000" w:rsidRDefault="00C04C0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04C0B">
            <w:pPr>
              <w:pStyle w:val="ac"/>
            </w:pPr>
            <w:r>
              <w:t>иметь практический опыт:</w:t>
            </w:r>
          </w:p>
          <w:p w:rsidR="00000000" w:rsidRDefault="00C04C0B">
            <w:pPr>
              <w:pStyle w:val="ac"/>
            </w:pPr>
            <w:r>
              <w:t>оценки качества исходного сырья, промежуточных продуктов и готовой продукции;</w:t>
            </w:r>
          </w:p>
          <w:p w:rsidR="00000000" w:rsidRDefault="00C04C0B">
            <w:pPr>
              <w:pStyle w:val="ac"/>
            </w:pPr>
            <w:r>
              <w:t>оформления техническ</w:t>
            </w:r>
            <w:r>
              <w:t>ой, технологической и нормативной документации;</w:t>
            </w:r>
          </w:p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оценивать качество исходного сырья различного типа по результатам анализов;</w:t>
            </w:r>
          </w:p>
          <w:p w:rsidR="00000000" w:rsidRDefault="00C04C0B">
            <w:pPr>
              <w:pStyle w:val="ac"/>
            </w:pPr>
            <w:r>
              <w:t>отбирать пробы на анализ;</w:t>
            </w:r>
          </w:p>
          <w:p w:rsidR="00000000" w:rsidRDefault="00C04C0B">
            <w:pPr>
              <w:pStyle w:val="ac"/>
            </w:pPr>
            <w:r>
              <w:t>проводить несложные анализы;</w:t>
            </w:r>
          </w:p>
          <w:p w:rsidR="00000000" w:rsidRDefault="00C04C0B">
            <w:pPr>
              <w:pStyle w:val="ac"/>
            </w:pPr>
            <w:r>
              <w:t>вести производственно-техническую документацию;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государственные</w:t>
            </w:r>
            <w:r>
              <w:t xml:space="preserve"> стандарты и технические условия на сырьевые материалы и готовую продукцию;</w:t>
            </w:r>
          </w:p>
          <w:p w:rsidR="00000000" w:rsidRDefault="00C04C0B">
            <w:pPr>
              <w:pStyle w:val="ac"/>
            </w:pPr>
            <w:r>
              <w:t>свойства сырья, полупродуктов и готового продукта;</w:t>
            </w:r>
          </w:p>
          <w:p w:rsidR="00000000" w:rsidRDefault="00C04C0B">
            <w:pPr>
              <w:pStyle w:val="ac"/>
            </w:pPr>
            <w:r>
              <w:t>требования к сырью и готовой продукции;</w:t>
            </w:r>
          </w:p>
          <w:p w:rsidR="00000000" w:rsidRDefault="00C04C0B">
            <w:pPr>
              <w:pStyle w:val="ac"/>
            </w:pPr>
            <w:r>
              <w:t>методы контроля сырья и готовой продукции;</w:t>
            </w:r>
          </w:p>
          <w:p w:rsidR="00000000" w:rsidRDefault="00C04C0B">
            <w:pPr>
              <w:pStyle w:val="ac"/>
            </w:pPr>
            <w:r>
              <w:t>правила учета сырья и готовой продукции;</w:t>
            </w:r>
          </w:p>
          <w:p w:rsidR="00000000" w:rsidRDefault="00C04C0B">
            <w:pPr>
              <w:pStyle w:val="ac"/>
            </w:pPr>
            <w:r>
              <w:lastRenderedPageBreak/>
              <w:t>правила отбора проб;</w:t>
            </w:r>
          </w:p>
          <w:p w:rsidR="00000000" w:rsidRDefault="00C04C0B">
            <w:pPr>
              <w:pStyle w:val="ac"/>
            </w:pPr>
            <w:r>
              <w:t>методы технического анализа;</w:t>
            </w:r>
          </w:p>
          <w:p w:rsidR="00000000" w:rsidRDefault="00C04C0B">
            <w:pPr>
              <w:pStyle w:val="ac"/>
            </w:pPr>
            <w:r>
              <w:t>требования к оформлению производственно-технической документации.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МДК.03.01. Технические и технологические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</w:p>
          <w:p w:rsidR="00000000" w:rsidRDefault="00C04C0B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C04C0B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C04C0B">
            <w:pPr>
              <w:pStyle w:val="ac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C04C0B">
            <w:pPr>
              <w:pStyle w:val="ac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C04C0B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C04C0B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C04C0B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C04C0B">
            <w:pPr>
              <w:pStyle w:val="ac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Физическая культура</w:t>
            </w:r>
          </w:p>
          <w:p w:rsidR="00000000" w:rsidRDefault="00C04C0B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C04C0B">
            <w:pPr>
              <w:pStyle w:val="ac"/>
            </w:pPr>
            <w:r>
              <w:t>уметь:</w:t>
            </w:r>
          </w:p>
          <w:p w:rsidR="00000000" w:rsidRDefault="00C04C0B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C04C0B">
            <w:pPr>
              <w:pStyle w:val="ac"/>
            </w:pPr>
            <w:r>
              <w:t>знать:</w:t>
            </w:r>
          </w:p>
          <w:p w:rsidR="00000000" w:rsidRDefault="00C04C0B">
            <w:pPr>
              <w:pStyle w:val="ac"/>
            </w:pPr>
            <w:r>
              <w:t>о роли физической культуры в общекультурном, профессиональном и с</w:t>
            </w:r>
            <w:r>
              <w:t>оциальном развитии человека;</w:t>
            </w:r>
          </w:p>
          <w:p w:rsidR="00000000" w:rsidRDefault="00C04C0B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32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162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108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864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576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bookmarkStart w:id="53" w:name="sub_3021"/>
            <w:r>
              <w:t>УП.00</w:t>
            </w:r>
            <w:bookmarkEnd w:id="53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22 нед./34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792/1512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04C0B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C04C0B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C04C0B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C04C0B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bookmarkStart w:id="54" w:name="sub_3022"/>
            <w:r>
              <w:t>ПП.00</w:t>
            </w:r>
            <w:bookmarkEnd w:id="54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bookmarkStart w:id="55" w:name="sub_3023"/>
            <w:r>
              <w:t>ПА.00</w:t>
            </w:r>
            <w:bookmarkEnd w:id="55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bookmarkStart w:id="56" w:name="sub_3024"/>
            <w:r>
              <w:t>ГИА.00</w:t>
            </w:r>
            <w:bookmarkEnd w:id="56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 xml:space="preserve">Государственная итоговая аттестация обучающихся </w:t>
            </w:r>
            <w:r>
              <w:lastRenderedPageBreak/>
              <w:t>на базе среднего общего образования/ на базе основного общего 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lastRenderedPageBreak/>
              <w:t>2 нед./3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</w:tbl>
    <w:p w:rsidR="00000000" w:rsidRDefault="00C04C0B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04C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04C0B">
      <w:pPr>
        <w:pStyle w:val="a7"/>
        <w:rPr>
          <w:shd w:val="clear" w:color="auto" w:fill="F0F0F0"/>
        </w:rPr>
      </w:pPr>
      <w:bookmarkStart w:id="57" w:name="sub_300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57"/>
    <w:p w:rsidR="00000000" w:rsidRDefault="00C04C0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</w:t>
        </w:r>
        <w:r>
          <w:rPr>
            <w:rStyle w:val="a4"/>
            <w:shd w:val="clear" w:color="auto" w:fill="F0F0F0"/>
          </w:rPr>
          <w:t>й редакции</w:t>
        </w:r>
      </w:hyperlink>
    </w:p>
    <w:p w:rsidR="00000000" w:rsidRDefault="00C04C0B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C04C0B"/>
    <w:p w:rsidR="00000000" w:rsidRDefault="00C04C0B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C04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5"/>
        <w:gridCol w:w="24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16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04C0B">
            <w:pPr>
              <w:pStyle w:val="aa"/>
              <w:jc w:val="center"/>
            </w:pPr>
            <w:r>
              <w:t>22 нед./42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C04C0B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C04C0B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Каникулы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C0B">
            <w:pPr>
              <w:pStyle w:val="ac"/>
            </w:pPr>
            <w:r>
              <w:t>Итого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4C0B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C04C0B"/>
    <w:p w:rsidR="00000000" w:rsidRDefault="00C04C0B">
      <w:pPr>
        <w:pStyle w:val="1"/>
      </w:pPr>
      <w:bookmarkStart w:id="58" w:name="sub_1007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C04C0B"/>
    <w:p w:rsidR="00000000" w:rsidRDefault="00C04C0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C04C0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C04C0B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04C0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 3.2.</w:t>
        </w:r>
      </w:hyperlink>
      <w:r>
        <w:t xml:space="preserve"> ФГОС СПО), и с учетом соответствующей примерной ППКРС.</w:t>
      </w:r>
    </w:p>
    <w:p w:rsidR="00000000" w:rsidRDefault="00C04C0B">
      <w:r>
        <w:t>Перед началом разработки ППКРС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C04C0B">
      <w:r>
        <w:t>Конкретные виды деятельности, к которым готовится обучающийся, долж</w:t>
      </w:r>
      <w:r>
        <w:t>ны соответствовать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C04C0B">
      <w:r>
        <w:t>При формировании ППКРС образовательная организация:</w:t>
      </w:r>
    </w:p>
    <w:p w:rsidR="00000000" w:rsidRDefault="00C04C0B">
      <w:bookmarkStart w:id="60" w:name="sub_7105"/>
      <w:r>
        <w:t>и</w:t>
      </w:r>
      <w:r>
        <w:t>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</w:t>
      </w:r>
      <w:r>
        <w:t>остями работодателей и спецификой деятельности образовательной организации;</w:t>
      </w:r>
    </w:p>
    <w:bookmarkEnd w:id="60"/>
    <w:p w:rsidR="00000000" w:rsidRDefault="00C04C0B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</w:t>
      </w:r>
      <w:r>
        <w:t>, установленных настоящим ФГОС СПО;</w:t>
      </w:r>
    </w:p>
    <w:p w:rsidR="00000000" w:rsidRDefault="00C04C0B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C04C0B">
      <w:r>
        <w:t>обязана обеспечивать э</w:t>
      </w:r>
      <w:r>
        <w:t>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04C0B">
      <w:r>
        <w:t>обязана обеспечивать обучающимся возможность участвовать в формировании индивидуальной образовател</w:t>
      </w:r>
      <w:r>
        <w:t>ьной программы;</w:t>
      </w:r>
    </w:p>
    <w:p w:rsidR="00000000" w:rsidRDefault="00C04C0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</w:t>
      </w:r>
      <w:r>
        <w:t>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C04C0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C04C0B">
      <w:bookmarkStart w:id="61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C04C0B">
      <w:bookmarkStart w:id="62" w:name="sub_73"/>
      <w:bookmarkEnd w:id="61"/>
      <w:r>
        <w:t>7.3. Максималь</w:t>
      </w:r>
      <w:r>
        <w:t>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C04C0B">
      <w:bookmarkStart w:id="63" w:name="sub_74"/>
      <w:bookmarkEnd w:id="62"/>
      <w:r>
        <w:t>7.4. Максимальный объем аудиторной учебной нагрузк</w:t>
      </w:r>
      <w:r>
        <w:t>и в очной форме обучения составляет 36 академических часов в неделю.</w:t>
      </w:r>
    </w:p>
    <w:p w:rsidR="00000000" w:rsidRDefault="00C04C0B">
      <w:bookmarkStart w:id="64" w:name="sub_75"/>
      <w:bookmarkEnd w:id="6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C04C0B">
      <w:bookmarkStart w:id="65" w:name="sub_76"/>
      <w:bookmarkEnd w:id="64"/>
      <w:r>
        <w:t xml:space="preserve">7.6. Общая продолжительность каникул </w:t>
      </w:r>
      <w:r>
        <w:t>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C04C0B">
      <w:bookmarkStart w:id="66" w:name="sub_77"/>
      <w:bookmarkEnd w:id="65"/>
      <w:r>
        <w:t>7.7. По дисциплине "Физическая культура" могут быть предусмотрены еженедельно 2 часа самостоятельной учеб</w:t>
      </w:r>
      <w:r>
        <w:t>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C04C0B">
      <w:bookmarkStart w:id="67" w:name="sub_78"/>
      <w:bookmarkEnd w:id="66"/>
      <w:r>
        <w:t>7.8. Образовательная организация имеет право для подгрупп девушек использовать 70 процентов учебного времени дисциплины "</w:t>
      </w:r>
      <w:r>
        <w:t>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C04C0B">
      <w:bookmarkStart w:id="68" w:name="sub_79"/>
      <w:bookmarkEnd w:id="67"/>
      <w:r>
        <w:t>7.9. Получение СПО на базе основного общего образования осуществляется с одновременным получением среднего общего образования в</w:t>
      </w:r>
      <w:r>
        <w:t xml:space="preserve">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</w:t>
      </w:r>
      <w:r>
        <w:t>четом получаемой профессии СПО.</w:t>
      </w:r>
    </w:p>
    <w:bookmarkEnd w:id="68"/>
    <w:p w:rsidR="00000000" w:rsidRDefault="00C04C0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C04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теоретическое обучение (при обязательной учебной нагрузке 36 часов в неделю</w:t>
            </w:r>
            <w: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C0B">
            <w:pPr>
              <w:pStyle w:val="ac"/>
            </w:pPr>
            <w:r>
              <w:t>22 нед.</w:t>
            </w:r>
          </w:p>
        </w:tc>
      </w:tr>
    </w:tbl>
    <w:p w:rsidR="00000000" w:rsidRDefault="00C04C0B"/>
    <w:p w:rsidR="00000000" w:rsidRDefault="00C04C0B">
      <w:bookmarkStart w:id="69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04C0B">
      <w:bookmarkStart w:id="70" w:name="sub_711"/>
      <w:bookmarkEnd w:id="69"/>
      <w:r>
        <w:t>7.11. В период обучения с юношами проводятся у</w:t>
      </w:r>
      <w:r>
        <w:t>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C04C0B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</w:t>
      </w:r>
      <w:r>
        <w:t>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C04C0B">
      <w:r>
        <w:t>Учебная практика и производственная практика проводятся образовател</w:t>
      </w:r>
      <w:r>
        <w:t>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</w:t>
      </w:r>
      <w:r>
        <w:t>ных модулей.</w:t>
      </w:r>
    </w:p>
    <w:p w:rsidR="00000000" w:rsidRDefault="00C04C0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C04C0B">
      <w:r>
        <w:t>Производственная практика должна проводиться в организациях, направление деятельности которых соответствует профилю подготовки обуч</w:t>
      </w:r>
      <w:r>
        <w:t>ающихся.</w:t>
      </w:r>
    </w:p>
    <w:p w:rsidR="00000000" w:rsidRDefault="00C04C0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04C0B">
      <w:bookmarkStart w:id="72" w:name="sub_713"/>
      <w:r>
        <w:t>7.13. Реализация ППКРС должна обеспечиваться педагогическими кадрами, имеющими средне</w:t>
      </w:r>
      <w:r>
        <w:t>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C04C0B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73"/>
    <w:p w:rsidR="00000000" w:rsidRDefault="00C04C0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04C0B">
      <w:r>
        <w:t>Реализация ППКРС должна обеспечиваться доступом каждого обучающегося к ба</w:t>
      </w:r>
      <w:r>
        <w:t>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C04C0B">
      <w:r>
        <w:t>Каждый обучающийся должен быть обеспечен не менее чем одним учебным</w:t>
      </w:r>
      <w:r>
        <w:t xml:space="preserve">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C04C0B">
      <w:r>
        <w:t>Библиотечны</w:t>
      </w:r>
      <w:r>
        <w:t>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C04C0B">
      <w:r>
        <w:t>Библиотечный фонд, помимо учебной литературы, должен включать официальные</w:t>
      </w:r>
      <w:r>
        <w:t>, справочно-библиографические и периодические издания в расчете 1 - 2 экземпляра на каждые 100 обучающихся.</w:t>
      </w:r>
    </w:p>
    <w:p w:rsidR="00000000" w:rsidRDefault="00C04C0B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C04C0B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C04C0B">
      <w:bookmarkStart w:id="74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</w:t>
      </w:r>
      <w:r>
        <w:t>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04C0B">
      <w:bookmarkStart w:id="75" w:name="sub_716"/>
      <w:bookmarkEnd w:id="74"/>
      <w:r>
        <w:t>7.16. Образовательная организация, реализующая ППКРС, должна располагать материально-техничес</w:t>
      </w:r>
      <w:r>
        <w:t xml:space="preserve">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</w:t>
      </w:r>
      <w:r>
        <w:t>должна соответствовать действующим санитарным и противопожарным нормам.</w:t>
      </w:r>
    </w:p>
    <w:bookmarkEnd w:id="75"/>
    <w:p w:rsidR="00000000" w:rsidRDefault="00C04C0B"/>
    <w:p w:rsidR="00000000" w:rsidRDefault="00C04C0B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C04C0B"/>
    <w:p w:rsidR="00000000" w:rsidRDefault="00C04C0B">
      <w:r>
        <w:t>Кабинеты:</w:t>
      </w:r>
    </w:p>
    <w:p w:rsidR="00000000" w:rsidRDefault="00C04C0B">
      <w:r>
        <w:t>безопасности жизнедеятельности;</w:t>
      </w:r>
    </w:p>
    <w:p w:rsidR="00000000" w:rsidRDefault="00C04C0B">
      <w:r>
        <w:t>технических и технологических измерений;</w:t>
      </w:r>
    </w:p>
    <w:p w:rsidR="00000000" w:rsidRDefault="00C04C0B">
      <w:r>
        <w:t>охраны труда и промышленной б</w:t>
      </w:r>
      <w:r>
        <w:t>езопасности;</w:t>
      </w:r>
    </w:p>
    <w:p w:rsidR="00000000" w:rsidRDefault="00C04C0B">
      <w:r>
        <w:t>экономики отрасли и организации;</w:t>
      </w:r>
    </w:p>
    <w:p w:rsidR="00000000" w:rsidRDefault="00C04C0B">
      <w:r>
        <w:t>основ металлургического производства цветных металлов;</w:t>
      </w:r>
    </w:p>
    <w:p w:rsidR="00000000" w:rsidRDefault="00C04C0B">
      <w:r>
        <w:t>технологии производства цветных металлов и сплавов;</w:t>
      </w:r>
    </w:p>
    <w:p w:rsidR="00000000" w:rsidRDefault="00C04C0B">
      <w:r>
        <w:t>черчения;</w:t>
      </w:r>
    </w:p>
    <w:p w:rsidR="00000000" w:rsidRDefault="00C04C0B">
      <w:r>
        <w:t>информационных технологий;</w:t>
      </w:r>
    </w:p>
    <w:p w:rsidR="00000000" w:rsidRDefault="00C04C0B">
      <w:r>
        <w:t>методический.</w:t>
      </w:r>
    </w:p>
    <w:p w:rsidR="00000000" w:rsidRDefault="00C04C0B">
      <w:r>
        <w:t>Лаборатории:</w:t>
      </w:r>
    </w:p>
    <w:p w:rsidR="00000000" w:rsidRDefault="00C04C0B">
      <w:r>
        <w:t>технохимического контроля производства;</w:t>
      </w:r>
    </w:p>
    <w:p w:rsidR="00000000" w:rsidRDefault="00C04C0B">
      <w:r>
        <w:t>технологии производства цветных металлов и сплавов.</w:t>
      </w:r>
    </w:p>
    <w:p w:rsidR="00000000" w:rsidRDefault="00C04C0B">
      <w:r>
        <w:t>Мастерские:</w:t>
      </w:r>
    </w:p>
    <w:p w:rsidR="00000000" w:rsidRDefault="00C04C0B">
      <w:r>
        <w:t>слесарные.</w:t>
      </w:r>
    </w:p>
    <w:p w:rsidR="00000000" w:rsidRDefault="00C04C0B">
      <w:r>
        <w:t>Спортивный комплекс:</w:t>
      </w:r>
    </w:p>
    <w:p w:rsidR="00000000" w:rsidRDefault="00C04C0B">
      <w:r>
        <w:t>спортивный зал;</w:t>
      </w:r>
    </w:p>
    <w:p w:rsidR="00000000" w:rsidRDefault="00C04C0B">
      <w:r>
        <w:t>открытый стадион широкого профиля с элементами полосы препятствий;</w:t>
      </w:r>
    </w:p>
    <w:p w:rsidR="00000000" w:rsidRDefault="00C04C0B">
      <w:r>
        <w:t>стрелковый тир (в любой модификации, включая электронный) или место для стре</w:t>
      </w:r>
      <w:r>
        <w:t>льбы.</w:t>
      </w:r>
    </w:p>
    <w:p w:rsidR="00000000" w:rsidRDefault="00C04C0B">
      <w:r>
        <w:t>Залы:</w:t>
      </w:r>
    </w:p>
    <w:p w:rsidR="00000000" w:rsidRDefault="00C04C0B">
      <w:r>
        <w:t>библиотека, читальный зал с выходом в сеть Интернет;</w:t>
      </w:r>
    </w:p>
    <w:p w:rsidR="00000000" w:rsidRDefault="00C04C0B">
      <w:r>
        <w:t>актовый зал.</w:t>
      </w:r>
    </w:p>
    <w:p w:rsidR="00000000" w:rsidRDefault="00C04C0B">
      <w:r>
        <w:t>Реализация ППКРС должна обеспечивать:</w:t>
      </w:r>
    </w:p>
    <w:p w:rsidR="00000000" w:rsidRDefault="00C04C0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</w:t>
      </w:r>
      <w:r>
        <w:t>ерсональных компьютеров;</w:t>
      </w:r>
    </w:p>
    <w:p w:rsidR="00000000" w:rsidRDefault="00C04C0B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C04C0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04C0B">
      <w:bookmarkStart w:id="76" w:name="sub_717"/>
      <w:r>
        <w:t xml:space="preserve">7.17. Реализация ППКРС осуществляется образовательной организацией на </w:t>
      </w:r>
      <w:r>
        <w:lastRenderedPageBreak/>
        <w:t>государственном языке Российской Федерации.</w:t>
      </w:r>
    </w:p>
    <w:bookmarkEnd w:id="76"/>
    <w:p w:rsidR="00000000" w:rsidRDefault="00C04C0B">
      <w:r>
        <w:t>Реализация ППК</w:t>
      </w:r>
      <w:r>
        <w:t xml:space="preserve">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</w:t>
      </w:r>
      <w:r>
        <w:t>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C04C0B"/>
    <w:p w:rsidR="00000000" w:rsidRDefault="00C04C0B">
      <w:pPr>
        <w:pStyle w:val="1"/>
      </w:pPr>
      <w:bookmarkStart w:id="77" w:name="sub_1008"/>
      <w:r>
        <w:t>VIII. Требования к результатам освоения программы подготовки квалифицированных рабо</w:t>
      </w:r>
      <w:r>
        <w:t>чих, служащих</w:t>
      </w:r>
    </w:p>
    <w:bookmarkEnd w:id="77"/>
    <w:p w:rsidR="00000000" w:rsidRDefault="00C04C0B"/>
    <w:p w:rsidR="00000000" w:rsidRDefault="00C04C0B">
      <w:bookmarkStart w:id="78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C04C0B">
      <w:bookmarkStart w:id="79" w:name="sub_82"/>
      <w:bookmarkEnd w:id="78"/>
      <w:r>
        <w:t>8.2. Конкретные формы и процедуры текущего контроля успеваемости, п</w:t>
      </w:r>
      <w:r>
        <w:t>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04C0B">
      <w:bookmarkStart w:id="80" w:name="sub_83"/>
      <w:bookmarkEnd w:id="79"/>
      <w:r>
        <w:t>8.3. Для аттестации обучаю</w:t>
      </w:r>
      <w:r>
        <w:t>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</w:t>
      </w:r>
      <w:r>
        <w:t>петенции.</w:t>
      </w:r>
    </w:p>
    <w:bookmarkEnd w:id="80"/>
    <w:p w:rsidR="00000000" w:rsidRDefault="00C04C0B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</w:t>
      </w:r>
      <w:r>
        <w:t>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04C0B">
      <w:r>
        <w:t>Для промежуточной аттестации обучающихся по дисциплинам (междис</w:t>
      </w:r>
      <w:r>
        <w:t>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</w:t>
      </w:r>
      <w:r>
        <w:t>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04C0B">
      <w:bookmarkStart w:id="81" w:name="sub_84"/>
      <w:r>
        <w:t xml:space="preserve">8.4. Оценка качества подготовки обучающихся и выпускников </w:t>
      </w:r>
      <w:r>
        <w:t>осуществляется в двух основных направлениях:</w:t>
      </w:r>
    </w:p>
    <w:bookmarkEnd w:id="81"/>
    <w:p w:rsidR="00000000" w:rsidRDefault="00C04C0B">
      <w:r>
        <w:t>оценка уровня освоения дисциплин;</w:t>
      </w:r>
    </w:p>
    <w:p w:rsidR="00000000" w:rsidRDefault="00C04C0B">
      <w:r>
        <w:t>оценка компетенций обучающихся.</w:t>
      </w:r>
    </w:p>
    <w:p w:rsidR="00000000" w:rsidRDefault="00C04C0B">
      <w:r>
        <w:t>Для юношей предусматривается оценка результатов освоения основ военной службы.</w:t>
      </w:r>
    </w:p>
    <w:p w:rsidR="00000000" w:rsidRDefault="00C04C0B">
      <w:bookmarkStart w:id="82" w:name="sub_85"/>
      <w:r>
        <w:t>8.5. К государственной итоговой аттестации допускаются</w:t>
      </w:r>
      <w:r>
        <w:t xml:space="preserve">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</w:t>
      </w:r>
      <w:r>
        <w:t>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C04C0B">
      <w:bookmarkStart w:id="83" w:name="sub_86"/>
      <w:bookmarkEnd w:id="82"/>
      <w:r>
        <w:t>8.6. Государственная итоговая аттестация включает защиту выпускной квалификационной работы (выпускная практическая</w:t>
      </w:r>
      <w:r>
        <w:t xml:space="preserve">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</w:t>
      </w:r>
      <w:r>
        <w:t xml:space="preserve">а предусматривать сложность работы не ниже разряда по </w:t>
      </w:r>
      <w:r>
        <w:lastRenderedPageBreak/>
        <w:t>профессии рабочего, предусмотренного ФГОС СПО.</w:t>
      </w:r>
    </w:p>
    <w:bookmarkEnd w:id="83"/>
    <w:p w:rsidR="00000000" w:rsidRDefault="00C04C0B">
      <w:r>
        <w:t>Государственный экзамен вводится по усмотрению образовательной организации.</w:t>
      </w:r>
    </w:p>
    <w:p w:rsidR="00000000" w:rsidRDefault="00C04C0B">
      <w:bookmarkStart w:id="84" w:name="sub_87"/>
      <w:r>
        <w:t xml:space="preserve">8.7. Обучающиеся по ППКРС, не имеющие среднего общего образования, </w:t>
      </w:r>
      <w:r>
        <w:t xml:space="preserve">в соответствии с </w:t>
      </w:r>
      <w:hyperlink r:id="rId30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</w:t>
      </w:r>
      <w:r>
        <w:t>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</w:t>
      </w:r>
      <w:r>
        <w:t>тат о среднем общем образовании.</w:t>
      </w:r>
    </w:p>
    <w:bookmarkEnd w:id="84"/>
    <w:p w:rsidR="00000000" w:rsidRDefault="00C04C0B"/>
    <w:p w:rsidR="00000000" w:rsidRDefault="00C04C0B">
      <w:pPr>
        <w:pStyle w:val="ac"/>
      </w:pPr>
      <w:r>
        <w:t>______________________________</w:t>
      </w:r>
    </w:p>
    <w:p w:rsidR="00000000" w:rsidRDefault="00C04C0B">
      <w:bookmarkStart w:id="85" w:name="sub_1111"/>
      <w:r>
        <w:t xml:space="preserve">*(1) </w:t>
      </w:r>
      <w:hyperlink r:id="rId31" w:history="1">
        <w:r>
          <w:rPr>
            <w:rStyle w:val="a4"/>
          </w:rPr>
          <w:t>Часть 1 статьи 15 Федерального</w:t>
        </w:r>
      </w:hyperlink>
      <w:r>
        <w:t xml:space="preserve"> закона от 29 декабря 2012 г. N 273-Ф3 "Об образовании в Российской Федер</w:t>
      </w:r>
      <w:r>
        <w:t>ации" (Собрание законодательства Российской Федерации, 2012, N 53, ст. 7598; 2013, N 19, ст. 2326).</w:t>
      </w:r>
    </w:p>
    <w:p w:rsidR="00000000" w:rsidRDefault="00C04C0B">
      <w:bookmarkStart w:id="86" w:name="sub_2222"/>
      <w:bookmarkEnd w:id="85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</w:t>
      </w:r>
      <w:r>
        <w:t>язанности и военной службе".</w:t>
      </w:r>
    </w:p>
    <w:p w:rsidR="00000000" w:rsidRDefault="00C04C0B">
      <w:bookmarkStart w:id="87" w:name="sub_3333"/>
      <w:bookmarkEnd w:id="86"/>
      <w:r>
        <w:t>*(3) Собрание законодательства Российской Федерации, 2012, N 53, ст. 7598; 2013, N 19, ст. 2326.</w:t>
      </w:r>
    </w:p>
    <w:p w:rsidR="00000000" w:rsidRDefault="00C04C0B">
      <w:bookmarkStart w:id="88" w:name="sub_4444"/>
      <w:bookmarkEnd w:id="87"/>
      <w:r>
        <w:t xml:space="preserve">*(4)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</w:t>
      </w:r>
      <w:r>
        <w:t>го закона от 28 марта 1998 г. N 53-Ф3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</w:t>
      </w:r>
      <w:r>
        <w:t>477).</w:t>
      </w:r>
    </w:p>
    <w:p w:rsidR="00000000" w:rsidRDefault="00C04C0B">
      <w:bookmarkStart w:id="89" w:name="sub_5555"/>
      <w:bookmarkEnd w:id="88"/>
      <w:r>
        <w:t xml:space="preserve">*(5) </w:t>
      </w:r>
      <w:hyperlink r:id="rId34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</w:t>
      </w:r>
      <w:r>
        <w:t>12, N 53, ст. 7598; 2013, N 19, ст. 2326).</w:t>
      </w:r>
    </w:p>
    <w:bookmarkEnd w:id="89"/>
    <w:p w:rsidR="00000000" w:rsidRDefault="00C04C0B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4C0B">
      <w:r>
        <w:separator/>
      </w:r>
    </w:p>
  </w:endnote>
  <w:endnote w:type="continuationSeparator" w:id="0">
    <w:p w:rsidR="00000000" w:rsidRDefault="00C0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04C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4C0B">
      <w:r>
        <w:separator/>
      </w:r>
    </w:p>
  </w:footnote>
  <w:footnote w:type="continuationSeparator" w:id="0">
    <w:p w:rsidR="00000000" w:rsidRDefault="00C0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4C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4C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810 "Об утверждении федерального государственного образов</w:t>
    </w:r>
    <w:r>
      <w:rPr>
        <w:rFonts w:ascii="Times New Roman" w:hAnsi="Times New Roman" w:cs="Times New Roman"/>
        <w:sz w:val="20"/>
        <w:szCs w:val="20"/>
      </w:rPr>
      <w:t>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4C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0B"/>
    <w:rsid w:val="00C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04C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04C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6/100" TargetMode="External"/><Relationship Id="rId18" Type="http://schemas.openxmlformats.org/officeDocument/2006/relationships/hyperlink" Target="http://ivo.garant.ru/document/redirect/71018072/289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8072/288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226/7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91" TargetMode="External"/><Relationship Id="rId32" Type="http://schemas.openxmlformats.org/officeDocument/2006/relationships/hyperlink" Target="http://ivo.garant.ru/document/redirect/178405/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5226/30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6874/0" TargetMode="External"/><Relationship Id="rId19" Type="http://schemas.openxmlformats.org/officeDocument/2006/relationships/hyperlink" Target="http://ivo.garant.ru/document/redirect/57505226/20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8072/290" TargetMode="Externa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2020-04-02T05:22:00Z</dcterms:created>
  <dcterms:modified xsi:type="dcterms:W3CDTF">2020-04-02T05:22:00Z</dcterms:modified>
</cp:coreProperties>
</file>